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739C" w14:textId="77777777" w:rsidR="001A24BF" w:rsidRPr="001A24BF" w:rsidRDefault="001A24BF" w:rsidP="001A24BF">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3965FE24" w14:textId="77777777" w:rsidR="001A24BF" w:rsidRDefault="001A24BF" w:rsidP="001A24BF">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18D37616" w14:textId="77777777" w:rsidR="001A24BF" w:rsidRPr="0076254C" w:rsidRDefault="001A24BF" w:rsidP="001A24BF">
      <w:pPr>
        <w:autoSpaceDE w:val="0"/>
        <w:autoSpaceDN w:val="0"/>
        <w:adjustRightInd w:val="0"/>
        <w:spacing w:after="0" w:line="240" w:lineRule="auto"/>
        <w:jc w:val="center"/>
        <w:rPr>
          <w:rFonts w:ascii="Calibri" w:hAnsi="Calibri" w:cs="Calibri"/>
          <w:color w:val="000000"/>
          <w:sz w:val="132"/>
          <w:szCs w:val="132"/>
          <w:lang w:val="es-ES_tradnl" w:bidi="bn-IN"/>
          <w14:ligatures w14:val="standardContextual"/>
        </w:rPr>
      </w:pPr>
      <w:proofErr w:type="spellStart"/>
      <w:r w:rsidRPr="0076254C">
        <w:rPr>
          <w:rFonts w:ascii="Calibri" w:hAnsi="Calibri" w:cs="Calibri"/>
          <w:b/>
          <w:bCs/>
          <w:color w:val="000000"/>
          <w:sz w:val="132"/>
          <w:szCs w:val="132"/>
          <w:lang w:val="es-ES_tradnl" w:bidi="bn-IN"/>
          <w14:ligatures w14:val="standardContextual"/>
        </w:rPr>
        <w:t>Pengajaran</w:t>
      </w:r>
      <w:proofErr w:type="spellEnd"/>
      <w:r w:rsidRPr="0076254C">
        <w:rPr>
          <w:rFonts w:ascii="Calibri" w:hAnsi="Calibri" w:cs="Calibri"/>
          <w:b/>
          <w:bCs/>
          <w:color w:val="000000"/>
          <w:sz w:val="132"/>
          <w:szCs w:val="132"/>
          <w:lang w:val="es-ES_tradnl" w:bidi="bn-IN"/>
          <w14:ligatures w14:val="standardContextual"/>
        </w:rPr>
        <w:t xml:space="preserve"> Dan Amalan </w:t>
      </w:r>
      <w:proofErr w:type="spellStart"/>
      <w:r w:rsidRPr="0076254C">
        <w:rPr>
          <w:rFonts w:ascii="Calibri" w:hAnsi="Calibri" w:cs="Calibri"/>
          <w:b/>
          <w:bCs/>
          <w:color w:val="000000"/>
          <w:sz w:val="132"/>
          <w:szCs w:val="132"/>
          <w:lang w:val="es-ES_tradnl" w:bidi="bn-IN"/>
          <w14:ligatures w14:val="standardContextual"/>
        </w:rPr>
        <w:t>Dari</w:t>
      </w:r>
      <w:proofErr w:type="spellEnd"/>
      <w:r w:rsidRPr="0076254C">
        <w:rPr>
          <w:rFonts w:ascii="Calibri" w:hAnsi="Calibri" w:cs="Calibri"/>
          <w:b/>
          <w:bCs/>
          <w:color w:val="000000"/>
          <w:sz w:val="132"/>
          <w:szCs w:val="132"/>
          <w:lang w:val="es-ES_tradnl" w:bidi="bn-IN"/>
          <w14:ligatures w14:val="standardContextual"/>
        </w:rPr>
        <w:t xml:space="preserve"> 100 </w:t>
      </w:r>
      <w:proofErr w:type="spellStart"/>
      <w:r w:rsidRPr="0076254C">
        <w:rPr>
          <w:rFonts w:ascii="Calibri" w:hAnsi="Calibri" w:cs="Calibri"/>
          <w:b/>
          <w:bCs/>
          <w:color w:val="000000"/>
          <w:sz w:val="132"/>
          <w:szCs w:val="132"/>
          <w:lang w:val="es-ES_tradnl" w:bidi="bn-IN"/>
          <w14:ligatures w14:val="standardContextual"/>
        </w:rPr>
        <w:t>Masihi</w:t>
      </w:r>
      <w:proofErr w:type="spellEnd"/>
      <w:r w:rsidRPr="0076254C">
        <w:rPr>
          <w:rFonts w:ascii="Calibri" w:hAnsi="Calibri" w:cs="Calibri"/>
          <w:b/>
          <w:bCs/>
          <w:color w:val="000000"/>
          <w:sz w:val="132"/>
          <w:szCs w:val="132"/>
          <w:lang w:val="es-ES_tradnl" w:bidi="bn-IN"/>
          <w14:ligatures w14:val="standardContextual"/>
        </w:rPr>
        <w:t xml:space="preserve"> </w:t>
      </w:r>
      <w:proofErr w:type="spellStart"/>
      <w:r w:rsidRPr="0076254C">
        <w:rPr>
          <w:rFonts w:ascii="Calibri" w:hAnsi="Calibri" w:cs="Calibri"/>
          <w:b/>
          <w:bCs/>
          <w:color w:val="000000"/>
          <w:sz w:val="132"/>
          <w:szCs w:val="132"/>
          <w:lang w:val="es-ES_tradnl" w:bidi="bn-IN"/>
          <w14:ligatures w14:val="standardContextual"/>
        </w:rPr>
        <w:t>hingga</w:t>
      </w:r>
      <w:proofErr w:type="spellEnd"/>
      <w:r w:rsidRPr="0076254C">
        <w:rPr>
          <w:rFonts w:ascii="Calibri" w:hAnsi="Calibri" w:cs="Calibri"/>
          <w:b/>
          <w:bCs/>
          <w:color w:val="000000"/>
          <w:sz w:val="132"/>
          <w:szCs w:val="132"/>
          <w:lang w:val="es-ES_tradnl" w:bidi="bn-IN"/>
          <w14:ligatures w14:val="standardContextual"/>
        </w:rPr>
        <w:t xml:space="preserve"> 1500 </w:t>
      </w:r>
      <w:proofErr w:type="spellStart"/>
      <w:r w:rsidRPr="0076254C">
        <w:rPr>
          <w:rFonts w:ascii="Calibri" w:hAnsi="Calibri" w:cs="Calibri"/>
          <w:b/>
          <w:bCs/>
          <w:color w:val="000000"/>
          <w:sz w:val="132"/>
          <w:szCs w:val="132"/>
          <w:lang w:val="es-ES_tradnl" w:bidi="bn-IN"/>
          <w14:ligatures w14:val="standardContextual"/>
        </w:rPr>
        <w:t>Masihi</w:t>
      </w:r>
      <w:proofErr w:type="spellEnd"/>
    </w:p>
    <w:p w14:paraId="0365D6A7"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74E88208"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16D1640C"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79F7CCA4"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327296D5"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7111288A"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3A4D3B0E"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3FDF6AEB"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7915833F"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49590BD6"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7827E5A2"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2DA17056"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255F7015" w14:textId="77777777" w:rsidR="001A24BF" w:rsidRPr="0076254C" w:rsidRDefault="001A24BF" w:rsidP="001A24BF">
      <w:pPr>
        <w:spacing w:after="0"/>
        <w:jc w:val="center"/>
        <w:rPr>
          <w:rFonts w:ascii="Calibri" w:hAnsi="Calibri" w:cs="Calibri"/>
          <w:b/>
          <w:bCs/>
          <w:color w:val="000000"/>
          <w:sz w:val="23"/>
          <w:szCs w:val="23"/>
          <w:lang w:val="es-ES_tradnl" w:bidi="bn-IN"/>
          <w14:ligatures w14:val="standardContextual"/>
        </w:rPr>
      </w:pPr>
    </w:p>
    <w:p w14:paraId="595B8B20" w14:textId="77777777" w:rsidR="00643664" w:rsidRDefault="001A24BF" w:rsidP="001A24BF">
      <w:pPr>
        <w:spacing w:after="0"/>
        <w:jc w:val="center"/>
        <w:rPr>
          <w:sz w:val="24"/>
          <w:szCs w:val="24"/>
        </w:rPr>
      </w:pPr>
      <w:r w:rsidRPr="001A24BF">
        <w:rPr>
          <w:rFonts w:ascii="Calibri" w:hAnsi="Calibri" w:cs="Calibri"/>
          <w:b/>
          <w:bCs/>
          <w:color w:val="000000"/>
          <w:sz w:val="23"/>
          <w:szCs w:val="23"/>
          <w:lang w:bidi="bn-IN"/>
          <w14:ligatures w14:val="standardContextual"/>
        </w:rPr>
        <w:t>Randolph Dunn</w:t>
      </w:r>
    </w:p>
    <w:p w14:paraId="27F53EFE" w14:textId="017924DD" w:rsidR="00D270BD" w:rsidRDefault="00D270BD" w:rsidP="00D270BD">
      <w:pPr>
        <w:spacing w:after="0"/>
        <w:jc w:val="center"/>
        <w:rPr>
          <w:sz w:val="24"/>
          <w:szCs w:val="24"/>
        </w:rPr>
      </w:pPr>
    </w:p>
    <w:p w14:paraId="1F87E96F" w14:textId="77777777" w:rsidR="0076254C"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345EE599" wp14:editId="379AFB1F">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C13152D"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43203A20" w14:textId="77777777" w:rsidR="0076254C" w:rsidRPr="00B43098" w:rsidRDefault="0076254C" w:rsidP="0076254C">
      <w:pPr>
        <w:tabs>
          <w:tab w:val="left" w:pos="990"/>
        </w:tabs>
        <w:spacing w:line="276" w:lineRule="auto"/>
        <w:ind w:left="2610" w:hanging="2610"/>
        <w:jc w:val="center"/>
        <w:rPr>
          <w:rFonts w:cstheme="minorHAnsi"/>
          <w:b/>
          <w:bCs/>
          <w:lang w:val="ms-MY"/>
        </w:rPr>
      </w:pPr>
    </w:p>
    <w:p w14:paraId="4662A675" w14:textId="77777777" w:rsidR="0076254C"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51989F42"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7228F20" w14:textId="77777777" w:rsidR="0076254C"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3D9AAE6"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07DFF17"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CAFDE69" w14:textId="77777777" w:rsidR="0076254C"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41F43FCE"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2409D9F"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13EBCA29"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7B741DD" w14:textId="77777777" w:rsidR="0076254C"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2C669341" w14:textId="77777777" w:rsidR="0076254C" w:rsidRPr="00982D1A"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62BE187" w14:textId="77777777" w:rsidR="0076254C" w:rsidRPr="00725B75" w:rsidRDefault="0076254C" w:rsidP="0076254C">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0C77EBBC" w14:textId="77777777" w:rsidR="0076254C" w:rsidRPr="00692237" w:rsidRDefault="0076254C" w:rsidP="0076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6F9B5027" w14:textId="77777777" w:rsidR="0076254C" w:rsidRDefault="0076254C" w:rsidP="0076254C"/>
    <w:p w14:paraId="34A68AAC" w14:textId="77777777" w:rsidR="00D270BD" w:rsidRDefault="00D270BD" w:rsidP="00EE0BF1">
      <w:pPr>
        <w:pStyle w:val="Default"/>
        <w:spacing w:line="360" w:lineRule="auto"/>
        <w:rPr>
          <w:rStyle w:val="Hyperlink"/>
          <w:rFonts w:asciiTheme="minorHAnsi" w:hAnsiTheme="minorHAnsi" w:cstheme="minorHAnsi"/>
          <w:sz w:val="20"/>
          <w:szCs w:val="20"/>
        </w:rPr>
      </w:pPr>
    </w:p>
    <w:p w14:paraId="7422C0F9" w14:textId="77777777" w:rsidR="00C256D5" w:rsidRDefault="00C256D5" w:rsidP="00C256D5">
      <w:pPr>
        <w:widowControl w:val="0"/>
        <w:spacing w:after="0" w:line="240" w:lineRule="auto"/>
        <w:jc w:val="center"/>
        <w:rPr>
          <w:b/>
          <w:bCs/>
          <w:sz w:val="24"/>
          <w:szCs w:val="24"/>
          <w:lang w:val="en"/>
        </w:rPr>
      </w:pPr>
      <w:bookmarkStart w:id="2" w:name="_Hlk138330552"/>
      <w:bookmarkStart w:id="3" w:name="_Hlk138422113"/>
      <w:r w:rsidRPr="00660673">
        <w:rPr>
          <w:b/>
          <w:bCs/>
          <w:sz w:val="24"/>
          <w:szCs w:val="24"/>
          <w:lang w:val="en"/>
        </w:rPr>
        <w:t>Ajaran &amp; Amalan Alkitabiah Dari 100 M hingga 1500 M</w:t>
      </w:r>
    </w:p>
    <w:p w14:paraId="31977BBF" w14:textId="77777777" w:rsidR="0076254C" w:rsidRDefault="0076254C" w:rsidP="00C256D5">
      <w:pPr>
        <w:widowControl w:val="0"/>
        <w:spacing w:after="0" w:line="240" w:lineRule="auto"/>
        <w:rPr>
          <w:b/>
          <w:bCs/>
          <w:sz w:val="24"/>
          <w:szCs w:val="24"/>
        </w:rPr>
      </w:pPr>
    </w:p>
    <w:p w14:paraId="088FF503" w14:textId="6FA89636" w:rsidR="00C256D5" w:rsidRPr="00660673" w:rsidRDefault="00C256D5" w:rsidP="00C256D5">
      <w:pPr>
        <w:widowControl w:val="0"/>
        <w:spacing w:after="0" w:line="240" w:lineRule="auto"/>
        <w:rPr>
          <w:b/>
          <w:bCs/>
          <w:sz w:val="24"/>
          <w:szCs w:val="24"/>
        </w:rPr>
      </w:pPr>
      <w:r w:rsidRPr="00660673">
        <w:rPr>
          <w:b/>
          <w:bCs/>
          <w:sz w:val="24"/>
          <w:szCs w:val="24"/>
        </w:rPr>
        <w:t>pengenalan</w:t>
      </w:r>
    </w:p>
    <w:p w14:paraId="15B73BA6"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Banyak ajaran, amalan dan tafsiran bukan Bible berakar umbi dalam amalan agama mistik dan mitologi dan telah diperkenalkan sekitar 100 Masihi Kajian ini mengenal pasti beberapa ajaran dan tafsiran awal ini. </w:t>
      </w:r>
      <w:proofErr w:type="spellStart"/>
      <w:r w:rsidRPr="0076254C">
        <w:rPr>
          <w:rFonts w:ascii="Times New Roman" w:hAnsi="Times New Roman" w:cs="Times New Roman"/>
          <w:sz w:val="24"/>
          <w:szCs w:val="24"/>
          <w:lang w:val="es-ES_tradnl"/>
        </w:rPr>
        <w:t>Mungkin</w:t>
      </w:r>
      <w:proofErr w:type="spellEnd"/>
      <w:r w:rsidRPr="0076254C">
        <w:rPr>
          <w:rFonts w:ascii="Times New Roman" w:hAnsi="Times New Roman" w:cs="Times New Roman"/>
          <w:sz w:val="24"/>
          <w:szCs w:val="24"/>
          <w:lang w:val="es-ES_tradnl"/>
        </w:rPr>
        <w:t xml:space="preserve"> anda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variasi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amalan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w:t>
      </w:r>
    </w:p>
    <w:p w14:paraId="317814B1"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66BE856B" w14:textId="77777777" w:rsidR="00C256D5" w:rsidRPr="00660673" w:rsidRDefault="00C256D5" w:rsidP="00C256D5">
      <w:pPr>
        <w:pStyle w:val="Default"/>
        <w:rPr>
          <w:b/>
          <w:bCs/>
          <w:color w:val="auto"/>
        </w:rPr>
      </w:pPr>
      <w:r w:rsidRPr="00660673">
        <w:rPr>
          <w:b/>
          <w:bCs/>
          <w:color w:val="auto"/>
        </w:rPr>
        <w:t>CATATAN:</w:t>
      </w:r>
    </w:p>
    <w:p w14:paraId="36113FC6"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Jika orang Kristian tidak bersungguh-sungguh dalam mempelajari Alkitab tetapi bergantung kepada pendakwah mereka untuk melakukan tafsiran mereka untuk mereka, mereka mungkin percaya perkara yang kelihatan betul tetapi hanya sebahagiannya benar.</w:t>
      </w:r>
    </w:p>
    <w:p w14:paraId="4EC869F8"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lastRenderedPageBreak/>
        <w:t>Dalam satu generasi kesilapan boleh menjalar ke dalam amalan dan kepercayaan</w:t>
      </w:r>
    </w:p>
    <w:p w14:paraId="79961D2A"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Memetik pendapat peribadi 'bapa gereja' tentang kebenaran Alkitab untuk membuktikan kepercayaan sendiri tidak sama dengan memetik Alkitab.</w:t>
      </w:r>
    </w:p>
    <w:p w14:paraId="0EE9DEC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Tiada sesiapa pun yang mempunyai pemahaman yang sempurna tentang mesej Tuhan walaupun mereka sanggup mati untuk kepercayaan mereka.</w:t>
      </w:r>
    </w:p>
    <w:p w14:paraId="3D1532C4" w14:textId="77777777" w:rsidR="00C256D5" w:rsidRPr="0076254C" w:rsidRDefault="00C256D5" w:rsidP="00C256D5">
      <w:pPr>
        <w:pStyle w:val="Default"/>
        <w:widowControl w:val="0"/>
        <w:numPr>
          <w:ilvl w:val="0"/>
          <w:numId w:val="32"/>
        </w:numPr>
        <w:overflowPunct w:val="0"/>
        <w:ind w:left="540"/>
        <w:rPr>
          <w:color w:val="auto"/>
          <w:lang w:val="es-ES_tradnl"/>
        </w:rPr>
      </w:pPr>
      <w:proofErr w:type="spellStart"/>
      <w:r w:rsidRPr="0076254C">
        <w:rPr>
          <w:color w:val="auto"/>
          <w:lang w:val="es-ES_tradnl"/>
        </w:rPr>
        <w:t>Setiap</w:t>
      </w:r>
      <w:proofErr w:type="spellEnd"/>
      <w:r w:rsidRPr="0076254C">
        <w:rPr>
          <w:color w:val="auto"/>
          <w:lang w:val="es-ES_tradnl"/>
        </w:rPr>
        <w:t xml:space="preserve"> </w:t>
      </w:r>
      <w:proofErr w:type="spellStart"/>
      <w:r w:rsidRPr="0076254C">
        <w:rPr>
          <w:color w:val="auto"/>
          <w:lang w:val="es-ES_tradnl"/>
        </w:rPr>
        <w:t>orang</w:t>
      </w:r>
      <w:proofErr w:type="spellEnd"/>
      <w:r w:rsidRPr="0076254C">
        <w:rPr>
          <w:color w:val="auto"/>
          <w:lang w:val="es-ES_tradnl"/>
        </w:rPr>
        <w:t xml:space="preserve"> </w:t>
      </w:r>
      <w:proofErr w:type="spellStart"/>
      <w:r w:rsidRPr="0076254C">
        <w:rPr>
          <w:color w:val="auto"/>
          <w:lang w:val="es-ES_tradnl"/>
        </w:rPr>
        <w:t>Kristian</w:t>
      </w:r>
      <w:proofErr w:type="spellEnd"/>
      <w:r w:rsidRPr="0076254C">
        <w:rPr>
          <w:color w:val="auto"/>
          <w:lang w:val="es-ES_tradnl"/>
        </w:rPr>
        <w:t xml:space="preserve"> </w:t>
      </w:r>
      <w:proofErr w:type="spellStart"/>
      <w:r w:rsidRPr="0076254C">
        <w:rPr>
          <w:color w:val="auto"/>
          <w:lang w:val="es-ES_tradnl"/>
        </w:rPr>
        <w:t>mesti</w:t>
      </w:r>
      <w:proofErr w:type="spellEnd"/>
      <w:r w:rsidRPr="0076254C">
        <w:rPr>
          <w:color w:val="auto"/>
          <w:lang w:val="es-ES_tradnl"/>
        </w:rPr>
        <w:t xml:space="preserve"> </w:t>
      </w:r>
      <w:proofErr w:type="spellStart"/>
      <w:r w:rsidRPr="0076254C">
        <w:rPr>
          <w:color w:val="auto"/>
          <w:lang w:val="es-ES_tradnl"/>
        </w:rPr>
        <w:t>mempelajari</w:t>
      </w:r>
      <w:proofErr w:type="spellEnd"/>
      <w:r w:rsidRPr="0076254C">
        <w:rPr>
          <w:color w:val="auto"/>
          <w:lang w:val="es-ES_tradnl"/>
        </w:rPr>
        <w:t xml:space="preserve"> </w:t>
      </w:r>
      <w:proofErr w:type="spellStart"/>
      <w:r w:rsidRPr="0076254C">
        <w:rPr>
          <w:color w:val="auto"/>
          <w:lang w:val="es-ES_tradnl"/>
        </w:rPr>
        <w:t>Bible</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 xml:space="preserve">, </w:t>
      </w:r>
      <w:proofErr w:type="spellStart"/>
      <w:r w:rsidRPr="0076254C">
        <w:rPr>
          <w:color w:val="auto"/>
          <w:lang w:val="es-ES_tradnl"/>
        </w:rPr>
        <w:t>mencabar</w:t>
      </w:r>
      <w:proofErr w:type="spellEnd"/>
      <w:r w:rsidRPr="0076254C">
        <w:rPr>
          <w:color w:val="auto"/>
          <w:lang w:val="es-ES_tradnl"/>
        </w:rPr>
        <w:t xml:space="preserve"> </w:t>
      </w:r>
      <w:proofErr w:type="spellStart"/>
      <w:r w:rsidRPr="0076254C">
        <w:rPr>
          <w:color w:val="auto"/>
          <w:lang w:val="es-ES_tradnl"/>
        </w:rPr>
        <w:t>kepercayaan</w:t>
      </w:r>
      <w:proofErr w:type="spellEnd"/>
      <w:r w:rsidRPr="0076254C">
        <w:rPr>
          <w:color w:val="auto"/>
          <w:lang w:val="es-ES_tradnl"/>
        </w:rPr>
        <w:t xml:space="preserve"> </w:t>
      </w:r>
      <w:proofErr w:type="spellStart"/>
      <w:r w:rsidRPr="0076254C">
        <w:rPr>
          <w:color w:val="auto"/>
          <w:lang w:val="es-ES_tradnl"/>
        </w:rPr>
        <w:t>atau</w:t>
      </w:r>
      <w:proofErr w:type="spellEnd"/>
      <w:r w:rsidRPr="0076254C">
        <w:rPr>
          <w:color w:val="auto"/>
          <w:lang w:val="es-ES_tradnl"/>
        </w:rPr>
        <w:t xml:space="preserve"> </w:t>
      </w:r>
      <w:proofErr w:type="spellStart"/>
      <w:r w:rsidRPr="0076254C">
        <w:rPr>
          <w:color w:val="auto"/>
          <w:lang w:val="es-ES_tradnl"/>
        </w:rPr>
        <w:t>pemahaman</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 xml:space="preserve"> dan </w:t>
      </w:r>
      <w:proofErr w:type="spellStart"/>
      <w:r w:rsidRPr="0076254C">
        <w:rPr>
          <w:color w:val="auto"/>
          <w:lang w:val="es-ES_tradnl"/>
        </w:rPr>
        <w:t>bersedia</w:t>
      </w:r>
      <w:proofErr w:type="spellEnd"/>
      <w:r w:rsidRPr="0076254C">
        <w:rPr>
          <w:color w:val="auto"/>
          <w:lang w:val="es-ES_tradnl"/>
        </w:rPr>
        <w:t xml:space="preserve"> </w:t>
      </w:r>
      <w:proofErr w:type="spellStart"/>
      <w:r w:rsidRPr="0076254C">
        <w:rPr>
          <w:color w:val="auto"/>
          <w:lang w:val="es-ES_tradnl"/>
        </w:rPr>
        <w:t>untuk</w:t>
      </w:r>
      <w:proofErr w:type="spellEnd"/>
      <w:r w:rsidRPr="0076254C">
        <w:rPr>
          <w:color w:val="auto"/>
          <w:lang w:val="es-ES_tradnl"/>
        </w:rPr>
        <w:t xml:space="preserve"> </w:t>
      </w:r>
      <w:proofErr w:type="spellStart"/>
      <w:r w:rsidRPr="0076254C">
        <w:rPr>
          <w:color w:val="auto"/>
          <w:lang w:val="es-ES_tradnl"/>
        </w:rPr>
        <w:t>pergi</w:t>
      </w:r>
      <w:proofErr w:type="spellEnd"/>
      <w:r w:rsidRPr="0076254C">
        <w:rPr>
          <w:color w:val="auto"/>
          <w:lang w:val="es-ES_tradnl"/>
        </w:rPr>
        <w:t xml:space="preserve"> ke mana </w:t>
      </w:r>
      <w:proofErr w:type="spellStart"/>
      <w:r w:rsidRPr="0076254C">
        <w:rPr>
          <w:color w:val="auto"/>
          <w:lang w:val="es-ES_tradnl"/>
        </w:rPr>
        <w:t>mesej</w:t>
      </w:r>
      <w:proofErr w:type="spellEnd"/>
      <w:r w:rsidRPr="0076254C">
        <w:rPr>
          <w:color w:val="auto"/>
          <w:lang w:val="es-ES_tradnl"/>
        </w:rPr>
        <w:t xml:space="preserve"> </w:t>
      </w:r>
      <w:proofErr w:type="spellStart"/>
      <w:r w:rsidRPr="0076254C">
        <w:rPr>
          <w:color w:val="auto"/>
          <w:lang w:val="es-ES_tradnl"/>
        </w:rPr>
        <w:t>Tuhan</w:t>
      </w:r>
      <w:proofErr w:type="spellEnd"/>
      <w:r w:rsidRPr="0076254C">
        <w:rPr>
          <w:color w:val="auto"/>
          <w:lang w:val="es-ES_tradnl"/>
        </w:rPr>
        <w:t xml:space="preserve"> </w:t>
      </w:r>
      <w:proofErr w:type="spellStart"/>
      <w:r w:rsidRPr="0076254C">
        <w:rPr>
          <w:color w:val="auto"/>
          <w:lang w:val="es-ES_tradnl"/>
        </w:rPr>
        <w:t>membawa</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w:t>
      </w:r>
    </w:p>
    <w:p w14:paraId="7149704D" w14:textId="77777777" w:rsidR="00C256D5" w:rsidRPr="0076254C" w:rsidRDefault="00C256D5" w:rsidP="00C256D5">
      <w:pPr>
        <w:pStyle w:val="Default"/>
        <w:widowControl w:val="0"/>
        <w:numPr>
          <w:ilvl w:val="0"/>
          <w:numId w:val="32"/>
        </w:numPr>
        <w:overflowPunct w:val="0"/>
        <w:ind w:left="540"/>
        <w:rPr>
          <w:color w:val="auto"/>
          <w:lang w:val="es-ES_tradnl"/>
        </w:rPr>
      </w:pPr>
      <w:proofErr w:type="spellStart"/>
      <w:r w:rsidRPr="0076254C">
        <w:rPr>
          <w:color w:val="auto"/>
          <w:lang w:val="es-ES_tradnl"/>
        </w:rPr>
        <w:t>Banyak</w:t>
      </w:r>
      <w:proofErr w:type="spellEnd"/>
      <w:r w:rsidRPr="0076254C">
        <w:rPr>
          <w:color w:val="auto"/>
          <w:lang w:val="es-ES_tradnl"/>
        </w:rPr>
        <w:t xml:space="preserve"> </w:t>
      </w:r>
      <w:proofErr w:type="spellStart"/>
      <w:r w:rsidRPr="0076254C">
        <w:rPr>
          <w:color w:val="auto"/>
          <w:lang w:val="es-ES_tradnl"/>
        </w:rPr>
        <w:t>kepercayaan</w:t>
      </w:r>
      <w:proofErr w:type="spellEnd"/>
      <w:r w:rsidRPr="0076254C">
        <w:rPr>
          <w:color w:val="auto"/>
          <w:lang w:val="es-ES_tradnl"/>
        </w:rPr>
        <w:t xml:space="preserve">, </w:t>
      </w:r>
      <w:proofErr w:type="spellStart"/>
      <w:r w:rsidRPr="0076254C">
        <w:rPr>
          <w:color w:val="auto"/>
          <w:lang w:val="es-ES_tradnl"/>
        </w:rPr>
        <w:t>pendapat</w:t>
      </w:r>
      <w:proofErr w:type="spellEnd"/>
      <w:r w:rsidRPr="0076254C">
        <w:rPr>
          <w:color w:val="auto"/>
          <w:lang w:val="es-ES_tradnl"/>
        </w:rPr>
        <w:t xml:space="preserve"> </w:t>
      </w:r>
      <w:proofErr w:type="spellStart"/>
      <w:r w:rsidRPr="0076254C">
        <w:rPr>
          <w:color w:val="auto"/>
          <w:lang w:val="es-ES_tradnl"/>
        </w:rPr>
        <w:t>atau</w:t>
      </w:r>
      <w:proofErr w:type="spellEnd"/>
      <w:r w:rsidRPr="0076254C">
        <w:rPr>
          <w:color w:val="auto"/>
          <w:lang w:val="es-ES_tradnl"/>
        </w:rPr>
        <w:t xml:space="preserve"> </w:t>
      </w:r>
      <w:proofErr w:type="spellStart"/>
      <w:r w:rsidRPr="0076254C">
        <w:rPr>
          <w:color w:val="auto"/>
          <w:lang w:val="es-ES_tradnl"/>
        </w:rPr>
        <w:t>doktrin</w:t>
      </w:r>
      <w:proofErr w:type="spellEnd"/>
      <w:r w:rsidRPr="0076254C">
        <w:rPr>
          <w:color w:val="auto"/>
          <w:lang w:val="es-ES_tradnl"/>
        </w:rPr>
        <w:t xml:space="preserve"> masa </w:t>
      </w:r>
      <w:proofErr w:type="spellStart"/>
      <w:r w:rsidRPr="0076254C">
        <w:rPr>
          <w:color w:val="auto"/>
          <w:lang w:val="es-ES_tradnl"/>
        </w:rPr>
        <w:t>kini</w:t>
      </w:r>
      <w:proofErr w:type="spellEnd"/>
      <w:r w:rsidRPr="0076254C">
        <w:rPr>
          <w:color w:val="auto"/>
          <w:lang w:val="es-ES_tradnl"/>
        </w:rPr>
        <w:t xml:space="preserve"> </w:t>
      </w:r>
      <w:proofErr w:type="spellStart"/>
      <w:r w:rsidRPr="0076254C">
        <w:rPr>
          <w:color w:val="auto"/>
          <w:lang w:val="es-ES_tradnl"/>
        </w:rPr>
        <w:t>mempunyai</w:t>
      </w:r>
      <w:proofErr w:type="spellEnd"/>
      <w:r w:rsidRPr="0076254C">
        <w:rPr>
          <w:color w:val="auto"/>
          <w:lang w:val="es-ES_tradnl"/>
        </w:rPr>
        <w:t xml:space="preserve"> </w:t>
      </w:r>
      <w:proofErr w:type="spellStart"/>
      <w:r w:rsidRPr="0076254C">
        <w:rPr>
          <w:color w:val="auto"/>
          <w:lang w:val="es-ES_tradnl"/>
        </w:rPr>
        <w:t>akar</w:t>
      </w:r>
      <w:proofErr w:type="spellEnd"/>
      <w:r w:rsidRPr="0076254C">
        <w:rPr>
          <w:color w:val="auto"/>
          <w:lang w:val="es-ES_tradnl"/>
        </w:rPr>
        <w:t xml:space="preserve"> </w:t>
      </w:r>
      <w:proofErr w:type="spellStart"/>
      <w:r w:rsidRPr="0076254C">
        <w:rPr>
          <w:color w:val="auto"/>
          <w:lang w:val="es-ES_tradnl"/>
        </w:rPr>
        <w:t>dalam</w:t>
      </w:r>
      <w:proofErr w:type="spellEnd"/>
      <w:r w:rsidRPr="0076254C">
        <w:rPr>
          <w:color w:val="auto"/>
          <w:lang w:val="es-ES_tradnl"/>
        </w:rPr>
        <w:t xml:space="preserve"> </w:t>
      </w:r>
      <w:proofErr w:type="spellStart"/>
      <w:r w:rsidRPr="0076254C">
        <w:rPr>
          <w:color w:val="auto"/>
          <w:lang w:val="es-ES_tradnl"/>
        </w:rPr>
        <w:t>beberapa</w:t>
      </w:r>
      <w:proofErr w:type="spellEnd"/>
      <w:r w:rsidRPr="0076254C">
        <w:rPr>
          <w:color w:val="auto"/>
          <w:lang w:val="es-ES_tradnl"/>
        </w:rPr>
        <w:t xml:space="preserve"> ajaran "</w:t>
      </w:r>
      <w:proofErr w:type="spellStart"/>
      <w:r w:rsidRPr="0076254C">
        <w:rPr>
          <w:color w:val="auto"/>
          <w:lang w:val="es-ES_tradnl"/>
        </w:rPr>
        <w:t>bapa</w:t>
      </w:r>
      <w:proofErr w:type="spellEnd"/>
      <w:r w:rsidRPr="0076254C">
        <w:rPr>
          <w:color w:val="auto"/>
          <w:lang w:val="es-ES_tradnl"/>
        </w:rPr>
        <w:t xml:space="preserve"> </w:t>
      </w:r>
      <w:proofErr w:type="spellStart"/>
      <w:r w:rsidRPr="0076254C">
        <w:rPr>
          <w:color w:val="auto"/>
          <w:lang w:val="es-ES_tradnl"/>
        </w:rPr>
        <w:t>gereja</w:t>
      </w:r>
      <w:proofErr w:type="spellEnd"/>
      <w:r w:rsidRPr="0076254C">
        <w:rPr>
          <w:color w:val="auto"/>
          <w:lang w:val="es-ES_tradnl"/>
        </w:rPr>
        <w:t xml:space="preserve">." </w:t>
      </w:r>
      <w:proofErr w:type="spellStart"/>
      <w:r w:rsidRPr="0076254C">
        <w:rPr>
          <w:color w:val="auto"/>
          <w:lang w:val="es-ES_tradnl"/>
        </w:rPr>
        <w:t>Ramai</w:t>
      </w:r>
      <w:proofErr w:type="spellEnd"/>
      <w:r w:rsidRPr="0076254C">
        <w:rPr>
          <w:color w:val="auto"/>
          <w:lang w:val="es-ES_tradnl"/>
        </w:rPr>
        <w:t xml:space="preserve"> </w:t>
      </w:r>
      <w:proofErr w:type="spellStart"/>
      <w:r w:rsidRPr="0076254C">
        <w:rPr>
          <w:color w:val="auto"/>
          <w:lang w:val="es-ES_tradnl"/>
        </w:rPr>
        <w:t>daripada</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 xml:space="preserve"> </w:t>
      </w:r>
      <w:proofErr w:type="spellStart"/>
      <w:r w:rsidRPr="0076254C">
        <w:rPr>
          <w:color w:val="auto"/>
          <w:lang w:val="es-ES_tradnl"/>
        </w:rPr>
        <w:t>tidak</w:t>
      </w:r>
      <w:proofErr w:type="spellEnd"/>
      <w:r w:rsidRPr="0076254C">
        <w:rPr>
          <w:color w:val="auto"/>
          <w:lang w:val="es-ES_tradnl"/>
        </w:rPr>
        <w:t xml:space="preserve"> </w:t>
      </w:r>
      <w:proofErr w:type="spellStart"/>
      <w:r w:rsidRPr="0076254C">
        <w:rPr>
          <w:color w:val="auto"/>
          <w:lang w:val="es-ES_tradnl"/>
        </w:rPr>
        <w:t>melepaskan</w:t>
      </w:r>
      <w:proofErr w:type="spellEnd"/>
      <w:r w:rsidRPr="0076254C">
        <w:rPr>
          <w:color w:val="auto"/>
          <w:lang w:val="es-ES_tradnl"/>
        </w:rPr>
        <w:t xml:space="preserve"> </w:t>
      </w:r>
      <w:proofErr w:type="spellStart"/>
      <w:r w:rsidRPr="0076254C">
        <w:rPr>
          <w:color w:val="auto"/>
          <w:lang w:val="es-ES_tradnl"/>
        </w:rPr>
        <w:t>semua</w:t>
      </w:r>
      <w:proofErr w:type="spellEnd"/>
      <w:r w:rsidRPr="0076254C">
        <w:rPr>
          <w:color w:val="auto"/>
          <w:lang w:val="es-ES_tradnl"/>
        </w:rPr>
        <w:t xml:space="preserve"> </w:t>
      </w:r>
      <w:proofErr w:type="spellStart"/>
      <w:r w:rsidRPr="0076254C">
        <w:rPr>
          <w:color w:val="auto"/>
          <w:lang w:val="es-ES_tradnl"/>
        </w:rPr>
        <w:t>kepercayaan</w:t>
      </w:r>
      <w:proofErr w:type="spellEnd"/>
      <w:r w:rsidRPr="0076254C">
        <w:rPr>
          <w:color w:val="auto"/>
          <w:lang w:val="es-ES_tradnl"/>
        </w:rPr>
        <w:t xml:space="preserve"> Pagan </w:t>
      </w:r>
      <w:proofErr w:type="spellStart"/>
      <w:r w:rsidRPr="0076254C">
        <w:rPr>
          <w:color w:val="auto"/>
          <w:lang w:val="es-ES_tradnl"/>
        </w:rPr>
        <w:t>atau</w:t>
      </w:r>
      <w:proofErr w:type="spellEnd"/>
      <w:r w:rsidRPr="0076254C">
        <w:rPr>
          <w:color w:val="auto"/>
          <w:lang w:val="es-ES_tradnl"/>
        </w:rPr>
        <w:t xml:space="preserve"> </w:t>
      </w:r>
      <w:proofErr w:type="spellStart"/>
      <w:r w:rsidRPr="0076254C">
        <w:rPr>
          <w:color w:val="auto"/>
          <w:lang w:val="es-ES_tradnl"/>
        </w:rPr>
        <w:t>Gnostik</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 xml:space="preserve">. </w:t>
      </w:r>
      <w:proofErr w:type="spellStart"/>
      <w:r w:rsidRPr="0076254C">
        <w:rPr>
          <w:color w:val="auto"/>
          <w:lang w:val="es-ES_tradnl"/>
        </w:rPr>
        <w:t>Malah</w:t>
      </w:r>
      <w:proofErr w:type="spellEnd"/>
      <w:r w:rsidRPr="0076254C">
        <w:rPr>
          <w:color w:val="auto"/>
          <w:lang w:val="es-ES_tradnl"/>
        </w:rPr>
        <w:t xml:space="preserve">, </w:t>
      </w:r>
      <w:proofErr w:type="spellStart"/>
      <w:r w:rsidRPr="0076254C">
        <w:rPr>
          <w:color w:val="auto"/>
          <w:lang w:val="es-ES_tradnl"/>
        </w:rPr>
        <w:t>ada</w:t>
      </w:r>
      <w:proofErr w:type="spellEnd"/>
      <w:r w:rsidRPr="0076254C">
        <w:rPr>
          <w:color w:val="auto"/>
          <w:lang w:val="es-ES_tradnl"/>
        </w:rPr>
        <w:t xml:space="preserve"> yang </w:t>
      </w:r>
      <w:proofErr w:type="spellStart"/>
      <w:r w:rsidRPr="0076254C">
        <w:rPr>
          <w:color w:val="auto"/>
          <w:lang w:val="es-ES_tradnl"/>
        </w:rPr>
        <w:t>mengkaji</w:t>
      </w:r>
      <w:proofErr w:type="spellEnd"/>
      <w:r w:rsidRPr="0076254C">
        <w:rPr>
          <w:color w:val="auto"/>
          <w:lang w:val="es-ES_tradnl"/>
        </w:rPr>
        <w:t xml:space="preserve"> </w:t>
      </w:r>
      <w:proofErr w:type="spellStart"/>
      <w:r w:rsidRPr="0076254C">
        <w:rPr>
          <w:color w:val="auto"/>
          <w:lang w:val="es-ES_tradnl"/>
        </w:rPr>
        <w:t>dengan</w:t>
      </w:r>
      <w:proofErr w:type="spellEnd"/>
      <w:r w:rsidRPr="0076254C">
        <w:rPr>
          <w:color w:val="auto"/>
          <w:lang w:val="es-ES_tradnl"/>
        </w:rPr>
        <w:t xml:space="preserve"> </w:t>
      </w:r>
      <w:proofErr w:type="spellStart"/>
      <w:r w:rsidRPr="0076254C">
        <w:rPr>
          <w:color w:val="auto"/>
          <w:lang w:val="es-ES_tradnl"/>
        </w:rPr>
        <w:t>terperinci</w:t>
      </w:r>
      <w:proofErr w:type="spellEnd"/>
      <w:r w:rsidRPr="0076254C">
        <w:rPr>
          <w:color w:val="auto"/>
          <w:lang w:val="es-ES_tradnl"/>
        </w:rPr>
        <w:t xml:space="preserve"> </w:t>
      </w:r>
      <w:proofErr w:type="spellStart"/>
      <w:r w:rsidRPr="0076254C">
        <w:rPr>
          <w:color w:val="auto"/>
          <w:lang w:val="es-ES_tradnl"/>
        </w:rPr>
        <w:t>tulisan</w:t>
      </w:r>
      <w:proofErr w:type="spellEnd"/>
      <w:r w:rsidRPr="0076254C">
        <w:rPr>
          <w:color w:val="auto"/>
          <w:lang w:val="es-ES_tradnl"/>
        </w:rPr>
        <w:t xml:space="preserve"> "</w:t>
      </w:r>
      <w:proofErr w:type="spellStart"/>
      <w:r w:rsidRPr="0076254C">
        <w:rPr>
          <w:color w:val="auto"/>
          <w:lang w:val="es-ES_tradnl"/>
        </w:rPr>
        <w:t>bapa-bapa</w:t>
      </w:r>
      <w:proofErr w:type="spellEnd"/>
      <w:r w:rsidRPr="0076254C">
        <w:rPr>
          <w:color w:val="auto"/>
          <w:lang w:val="es-ES_tradnl"/>
        </w:rPr>
        <w:t xml:space="preserve"> </w:t>
      </w:r>
      <w:proofErr w:type="spellStart"/>
      <w:r w:rsidRPr="0076254C">
        <w:rPr>
          <w:color w:val="auto"/>
          <w:lang w:val="es-ES_tradnl"/>
        </w:rPr>
        <w:t>gereja</w:t>
      </w:r>
      <w:proofErr w:type="spellEnd"/>
      <w:r w:rsidRPr="0076254C">
        <w:rPr>
          <w:color w:val="auto"/>
          <w:lang w:val="es-ES_tradnl"/>
        </w:rPr>
        <w:t xml:space="preserve">" yang </w:t>
      </w:r>
      <w:proofErr w:type="spellStart"/>
      <w:r w:rsidRPr="0076254C">
        <w:rPr>
          <w:color w:val="auto"/>
          <w:lang w:val="es-ES_tradnl"/>
        </w:rPr>
        <w:t>terdahulu</w:t>
      </w:r>
      <w:proofErr w:type="spellEnd"/>
      <w:r w:rsidRPr="0076254C">
        <w:rPr>
          <w:color w:val="auto"/>
          <w:lang w:val="es-ES_tradnl"/>
        </w:rPr>
        <w:t xml:space="preserve"> </w:t>
      </w:r>
      <w:proofErr w:type="spellStart"/>
      <w:r w:rsidRPr="0076254C">
        <w:rPr>
          <w:color w:val="auto"/>
          <w:lang w:val="es-ES_tradnl"/>
        </w:rPr>
        <w:t>contohnya</w:t>
      </w:r>
      <w:proofErr w:type="spellEnd"/>
      <w:r w:rsidRPr="0076254C">
        <w:rPr>
          <w:color w:val="auto"/>
          <w:lang w:val="es-ES_tradnl"/>
        </w:rPr>
        <w:t xml:space="preserve">, </w:t>
      </w:r>
      <w:proofErr w:type="spellStart"/>
      <w:r w:rsidRPr="0076254C">
        <w:rPr>
          <w:color w:val="auto"/>
          <w:lang w:val="es-ES_tradnl"/>
        </w:rPr>
        <w:t>Ignatius</w:t>
      </w:r>
      <w:proofErr w:type="spellEnd"/>
      <w:r w:rsidRPr="0076254C">
        <w:rPr>
          <w:color w:val="auto"/>
          <w:lang w:val="es-ES_tradnl"/>
        </w:rPr>
        <w:t xml:space="preserve"> </w:t>
      </w:r>
      <w:proofErr w:type="spellStart"/>
      <w:r w:rsidRPr="0076254C">
        <w:rPr>
          <w:color w:val="auto"/>
          <w:lang w:val="es-ES_tradnl"/>
        </w:rPr>
        <w:t>dari</w:t>
      </w:r>
      <w:proofErr w:type="spellEnd"/>
      <w:r w:rsidRPr="0076254C">
        <w:rPr>
          <w:color w:val="auto"/>
          <w:lang w:val="es-ES_tradnl"/>
        </w:rPr>
        <w:t xml:space="preserve"> </w:t>
      </w:r>
      <w:proofErr w:type="spellStart"/>
      <w:r w:rsidRPr="0076254C">
        <w:rPr>
          <w:color w:val="auto"/>
          <w:lang w:val="es-ES_tradnl"/>
        </w:rPr>
        <w:t>Antioch</w:t>
      </w:r>
      <w:proofErr w:type="spellEnd"/>
      <w:r w:rsidRPr="0076254C">
        <w:rPr>
          <w:color w:val="auto"/>
          <w:lang w:val="es-ES_tradnl"/>
        </w:rPr>
        <w:t xml:space="preserve">, </w:t>
      </w:r>
      <w:proofErr w:type="spellStart"/>
      <w:r w:rsidRPr="0076254C">
        <w:rPr>
          <w:color w:val="auto"/>
          <w:lang w:val="es-ES_tradnl"/>
        </w:rPr>
        <w:t>Polycarp</w:t>
      </w:r>
      <w:proofErr w:type="spellEnd"/>
      <w:r w:rsidRPr="0076254C">
        <w:rPr>
          <w:color w:val="auto"/>
          <w:lang w:val="es-ES_tradnl"/>
        </w:rPr>
        <w:t xml:space="preserve"> </w:t>
      </w:r>
      <w:proofErr w:type="spellStart"/>
      <w:r w:rsidRPr="0076254C">
        <w:rPr>
          <w:color w:val="auto"/>
          <w:lang w:val="es-ES_tradnl"/>
        </w:rPr>
        <w:t>of</w:t>
      </w:r>
      <w:proofErr w:type="spellEnd"/>
      <w:r w:rsidRPr="0076254C">
        <w:rPr>
          <w:color w:val="auto"/>
          <w:lang w:val="es-ES_tradnl"/>
        </w:rPr>
        <w:t xml:space="preserve"> </w:t>
      </w:r>
      <w:proofErr w:type="spellStart"/>
      <w:r w:rsidRPr="0076254C">
        <w:rPr>
          <w:color w:val="auto"/>
          <w:lang w:val="es-ES_tradnl"/>
        </w:rPr>
        <w:t>Smirna</w:t>
      </w:r>
      <w:proofErr w:type="spellEnd"/>
      <w:r w:rsidRPr="0076254C">
        <w:rPr>
          <w:color w:val="auto"/>
          <w:lang w:val="es-ES_tradnl"/>
        </w:rPr>
        <w:t xml:space="preserve"> dan Augustine (</w:t>
      </w:r>
      <w:proofErr w:type="spellStart"/>
      <w:r w:rsidRPr="0076254C">
        <w:rPr>
          <w:color w:val="auto"/>
          <w:lang w:val="es-ES_tradnl"/>
        </w:rPr>
        <w:t>mungkin</w:t>
      </w:r>
      <w:proofErr w:type="spellEnd"/>
      <w:r w:rsidRPr="0076254C">
        <w:rPr>
          <w:color w:val="auto"/>
          <w:lang w:val="es-ES_tradnl"/>
        </w:rPr>
        <w:t xml:space="preserve"> </w:t>
      </w:r>
      <w:proofErr w:type="spellStart"/>
      <w:r w:rsidRPr="0076254C">
        <w:rPr>
          <w:color w:val="auto"/>
          <w:lang w:val="es-ES_tradnl"/>
        </w:rPr>
        <w:t>lebih</w:t>
      </w:r>
      <w:proofErr w:type="spellEnd"/>
      <w:r w:rsidRPr="0076254C">
        <w:rPr>
          <w:color w:val="auto"/>
          <w:lang w:val="es-ES_tradnl"/>
        </w:rPr>
        <w:t xml:space="preserve"> </w:t>
      </w:r>
      <w:proofErr w:type="spellStart"/>
      <w:r w:rsidRPr="0076254C">
        <w:rPr>
          <w:color w:val="auto"/>
          <w:lang w:val="es-ES_tradnl"/>
        </w:rPr>
        <w:t>daripada</w:t>
      </w:r>
      <w:proofErr w:type="spellEnd"/>
      <w:r w:rsidRPr="0076254C">
        <w:rPr>
          <w:color w:val="auto"/>
          <w:lang w:val="es-ES_tradnl"/>
        </w:rPr>
        <w:t xml:space="preserve"> </w:t>
      </w:r>
      <w:proofErr w:type="spellStart"/>
      <w:r w:rsidRPr="0076254C">
        <w:rPr>
          <w:color w:val="auto"/>
          <w:lang w:val="es-ES_tradnl"/>
        </w:rPr>
        <w:t>tulisan</w:t>
      </w:r>
      <w:proofErr w:type="spellEnd"/>
      <w:r w:rsidRPr="0076254C">
        <w:rPr>
          <w:color w:val="auto"/>
          <w:lang w:val="es-ES_tradnl"/>
        </w:rPr>
        <w:t xml:space="preserve"> para </w:t>
      </w:r>
      <w:proofErr w:type="spellStart"/>
      <w:r w:rsidRPr="0076254C">
        <w:rPr>
          <w:color w:val="auto"/>
          <w:lang w:val="es-ES_tradnl"/>
        </w:rPr>
        <w:t>rasul</w:t>
      </w:r>
      <w:proofErr w:type="spellEnd"/>
      <w:r w:rsidRPr="0076254C">
        <w:rPr>
          <w:color w:val="auto"/>
          <w:lang w:val="es-ES_tradnl"/>
        </w:rPr>
        <w:t xml:space="preserve">) </w:t>
      </w:r>
      <w:proofErr w:type="spellStart"/>
      <w:r w:rsidRPr="0076254C">
        <w:rPr>
          <w:color w:val="auto"/>
          <w:lang w:val="es-ES_tradnl"/>
        </w:rPr>
        <w:t>dalam</w:t>
      </w:r>
      <w:proofErr w:type="spellEnd"/>
      <w:r w:rsidRPr="0076254C">
        <w:rPr>
          <w:color w:val="auto"/>
          <w:lang w:val="es-ES_tradnl"/>
        </w:rPr>
        <w:t xml:space="preserve"> </w:t>
      </w:r>
      <w:proofErr w:type="spellStart"/>
      <w:r w:rsidRPr="0076254C">
        <w:rPr>
          <w:color w:val="auto"/>
          <w:lang w:val="es-ES_tradnl"/>
        </w:rPr>
        <w:t>membentuk</w:t>
      </w:r>
      <w:proofErr w:type="spellEnd"/>
      <w:r w:rsidRPr="0076254C">
        <w:rPr>
          <w:color w:val="auto"/>
          <w:lang w:val="es-ES_tradnl"/>
        </w:rPr>
        <w:t xml:space="preserve"> </w:t>
      </w:r>
      <w:proofErr w:type="spellStart"/>
      <w:r w:rsidRPr="0076254C">
        <w:rPr>
          <w:color w:val="auto"/>
          <w:lang w:val="es-ES_tradnl"/>
        </w:rPr>
        <w:t>kepercayaan</w:t>
      </w:r>
      <w:proofErr w:type="spellEnd"/>
      <w:r w:rsidRPr="0076254C">
        <w:rPr>
          <w:color w:val="auto"/>
          <w:lang w:val="es-ES_tradnl"/>
        </w:rPr>
        <w:t xml:space="preserve"> </w:t>
      </w:r>
      <w:proofErr w:type="spellStart"/>
      <w:r w:rsidRPr="0076254C">
        <w:rPr>
          <w:color w:val="auto"/>
          <w:lang w:val="es-ES_tradnl"/>
        </w:rPr>
        <w:t>mereka</w:t>
      </w:r>
      <w:proofErr w:type="spellEnd"/>
      <w:r w:rsidRPr="0076254C">
        <w:rPr>
          <w:color w:val="auto"/>
          <w:lang w:val="es-ES_tradnl"/>
        </w:rPr>
        <w:t>.</w:t>
      </w:r>
    </w:p>
    <w:p w14:paraId="296637C7" w14:textId="77777777" w:rsidR="00C256D5" w:rsidRPr="0076254C" w:rsidRDefault="00C256D5" w:rsidP="00C256D5">
      <w:pPr>
        <w:pStyle w:val="Default"/>
        <w:ind w:hanging="360"/>
        <w:rPr>
          <w:color w:val="auto"/>
          <w:lang w:val="es-ES_tradnl"/>
        </w:rPr>
      </w:pPr>
    </w:p>
    <w:p w14:paraId="5176A63B" w14:textId="77777777" w:rsidR="00C256D5" w:rsidRPr="0076254C" w:rsidRDefault="00C256D5" w:rsidP="00C256D5">
      <w:pPr>
        <w:spacing w:after="0" w:line="240" w:lineRule="auto"/>
        <w:rPr>
          <w:rFonts w:ascii="Times New Roman" w:hAnsi="Times New Roman" w:cs="Times New Roman"/>
          <w:sz w:val="24"/>
          <w:szCs w:val="24"/>
          <w:lang w:val="es-ES_tradnl"/>
        </w:rPr>
      </w:pPr>
    </w:p>
    <w:p w14:paraId="4FD41693" w14:textId="77777777" w:rsidR="00C256D5" w:rsidRPr="00660673" w:rsidRDefault="00C256D5" w:rsidP="00C256D5">
      <w:pPr>
        <w:spacing w:after="0" w:line="240" w:lineRule="auto"/>
        <w:rPr>
          <w:rFonts w:ascii="Times New Roman" w:hAnsi="Times New Roman" w:cs="Times New Roman"/>
          <w:b/>
          <w:bCs/>
          <w:sz w:val="24"/>
          <w:szCs w:val="24"/>
        </w:rPr>
      </w:pPr>
      <w:proofErr w:type="spellStart"/>
      <w:r w:rsidRPr="00660673">
        <w:rPr>
          <w:rFonts w:ascii="Times New Roman" w:hAnsi="Times New Roman" w:cs="Times New Roman"/>
          <w:b/>
          <w:bCs/>
          <w:sz w:val="24"/>
          <w:szCs w:val="24"/>
        </w:rPr>
        <w:t>Kandungan</w:t>
      </w:r>
      <w:proofErr w:type="spellEnd"/>
    </w:p>
    <w:p w14:paraId="1672E9E2"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Abad Pertama</w:t>
      </w:r>
    </w:p>
    <w:p w14:paraId="51834CD5"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Bapa Gereja</w:t>
      </w:r>
    </w:p>
    <w:p w14:paraId="35275707"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Gnostikisme</w:t>
      </w:r>
    </w:p>
    <w:p w14:paraId="4142849B"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Hierarki Gereja</w:t>
      </w:r>
    </w:p>
    <w:p w14:paraId="2FE5F8B7"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Pertengahan umur</w:t>
      </w:r>
    </w:p>
    <w:p w14:paraId="2483461F" w14:textId="77777777" w:rsidR="00C256D5" w:rsidRPr="00660673" w:rsidRDefault="00C256D5" w:rsidP="00C256D5">
      <w:pPr>
        <w:spacing w:after="0" w:line="240" w:lineRule="auto"/>
        <w:ind w:left="180"/>
        <w:rPr>
          <w:rFonts w:ascii="Times New Roman" w:hAnsi="Times New Roman" w:cs="Times New Roman"/>
          <w:sz w:val="24"/>
          <w:szCs w:val="24"/>
        </w:rPr>
      </w:pPr>
    </w:p>
    <w:p w14:paraId="5B25CB3B" w14:textId="77777777" w:rsidR="00C256D5" w:rsidRPr="00660673" w:rsidRDefault="00C256D5" w:rsidP="00C256D5">
      <w:pPr>
        <w:spacing w:after="0" w:line="240" w:lineRule="auto"/>
        <w:ind w:left="2430" w:hanging="2430"/>
        <w:rPr>
          <w:sz w:val="24"/>
          <w:szCs w:val="24"/>
        </w:rPr>
      </w:pPr>
      <w:r w:rsidRPr="00660673">
        <w:rPr>
          <w:sz w:val="24"/>
          <w:szCs w:val="24"/>
        </w:rPr>
        <w:t>Bab 1</w:t>
      </w:r>
    </w:p>
    <w:p w14:paraId="53F28A92"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Abad Pertama</w:t>
      </w:r>
    </w:p>
    <w:p w14:paraId="1ABAF1B6" w14:textId="77777777" w:rsidR="00C256D5" w:rsidRPr="0076254C" w:rsidRDefault="00C256D5" w:rsidP="00C256D5">
      <w:pPr>
        <w:spacing w:after="0" w:line="240" w:lineRule="auto"/>
        <w:rPr>
          <w:rFonts w:ascii="Times New Roman" w:hAnsi="Times New Roman" w:cs="Times New Roman"/>
          <w:sz w:val="24"/>
          <w:szCs w:val="24"/>
          <w:lang w:val="es-ES_tradnl"/>
        </w:rPr>
      </w:pPr>
      <w:r w:rsidRPr="00660673">
        <w:rPr>
          <w:rFonts w:ascii="Times New Roman" w:hAnsi="Times New Roman" w:cs="Times New Roman"/>
          <w:sz w:val="24"/>
          <w:szCs w:val="24"/>
        </w:rPr>
        <w:t xml:space="preserve">Tuhan menciptakan manusia dalam rupa-Nya, mungkin bermaksud sifat-Nya; iaitu kasih, kebenaran, kebaikan, belas kasihan, damai, lemah lembut, rendah hati, adil, kudus dan pemaaf. Selepas penciptaannya, manusia tinggal di Eden, sebuah syurga yang diciptakan untuknya, dan di antara ciptaan Tuhan yang lain tanpa dosa mempunyai hubungan yang harmoni dengan Tuhan. </w:t>
      </w:r>
      <w:r w:rsidRPr="0076254C">
        <w:rPr>
          <w:rFonts w:ascii="Times New Roman" w:hAnsi="Times New Roman" w:cs="Times New Roman"/>
          <w:sz w:val="24"/>
          <w:szCs w:val="24"/>
          <w:lang w:val="es-ES_tradnl"/>
        </w:rPr>
        <w:t xml:space="preserve">Kita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terlalu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kemaksiatan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akibatnya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dihalau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syurga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dipisahkan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Kejadian</w:t>
      </w:r>
      <w:proofErr w:type="spellEnd"/>
      <w:r w:rsidRPr="0076254C">
        <w:rPr>
          <w:rFonts w:ascii="Times New Roman" w:hAnsi="Times New Roman" w:cs="Times New Roman"/>
          <w:sz w:val="24"/>
          <w:szCs w:val="24"/>
          <w:lang w:val="es-ES_tradnl"/>
        </w:rPr>
        <w:t xml:space="preserve"> 1-3)</w:t>
      </w:r>
    </w:p>
    <w:p w14:paraId="10D79176"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38F41424"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tinggal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keadaan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terpisah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sehingga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penebus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peluang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diampuni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didamaikan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meninggalkan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meninggalkan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Kejadian</w:t>
      </w:r>
      <w:proofErr w:type="spellEnd"/>
      <w:r w:rsidRPr="0076254C">
        <w:rPr>
          <w:rFonts w:ascii="Times New Roman" w:hAnsi="Times New Roman" w:cs="Times New Roman"/>
          <w:sz w:val="24"/>
          <w:szCs w:val="24"/>
          <w:lang w:val="es-ES_tradnl"/>
        </w:rPr>
        <w:t xml:space="preserve"> 4 [</w:t>
      </w:r>
      <w:proofErr w:type="spellStart"/>
      <w:r w:rsidRPr="0076254C">
        <w:rPr>
          <w:rFonts w:ascii="Times New Roman" w:hAnsi="Times New Roman" w:cs="Times New Roman"/>
          <w:sz w:val="24"/>
          <w:szCs w:val="24"/>
          <w:lang w:val="es-ES_tradnl"/>
        </w:rPr>
        <w:t>selepas</w:t>
      </w:r>
      <w:proofErr w:type="spellEnd"/>
      <w:r w:rsidRPr="0076254C">
        <w:rPr>
          <w:rFonts w:ascii="Times New Roman" w:hAnsi="Times New Roman" w:cs="Times New Roman"/>
          <w:sz w:val="24"/>
          <w:szCs w:val="24"/>
          <w:lang w:val="es-ES_tradnl"/>
        </w:rPr>
        <w:t xml:space="preserve"> Adam dan </w:t>
      </w:r>
      <w:proofErr w:type="spellStart"/>
      <w:r w:rsidRPr="0076254C">
        <w:rPr>
          <w:rFonts w:ascii="Times New Roman" w:hAnsi="Times New Roman" w:cs="Times New Roman"/>
          <w:sz w:val="24"/>
          <w:szCs w:val="24"/>
          <w:lang w:val="es-ES_tradnl"/>
        </w:rPr>
        <w:t>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dihalau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Eden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Able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mempersembahkan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persembahan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upeti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hadiah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hadiah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Persembahan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Habel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manakala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persembahan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bercakap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pemberi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persembahan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w:t>
      </w:r>
      <w:proofErr w:type="spellEnd"/>
      <w:r w:rsidRPr="0076254C">
        <w:rPr>
          <w:rFonts w:ascii="Times New Roman" w:hAnsi="Times New Roman" w:cs="Times New Roman"/>
          <w:sz w:val="24"/>
          <w:szCs w:val="24"/>
          <w:lang w:val="es-ES_tradnl"/>
        </w:rPr>
        <w:t>.</w:t>
      </w:r>
    </w:p>
    <w:p w14:paraId="06B56C5E"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790B09F8"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Seiring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berlalunya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tahun-tahun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semakin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berleluasa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Yehuwa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sangat</w:t>
      </w:r>
      <w:proofErr w:type="spellEnd"/>
      <w:r w:rsidRPr="0076254C">
        <w:rPr>
          <w:rFonts w:ascii="Times New Roman" w:hAnsi="Times New Roman" w:cs="Times New Roman"/>
          <w:sz w:val="24"/>
          <w:szCs w:val="24"/>
          <w:lang w:val="es-ES_tradnl"/>
        </w:rPr>
        <w:t xml:space="preserve"> besar di </w:t>
      </w:r>
      <w:proofErr w:type="spellStart"/>
      <w:r w:rsidRPr="0076254C">
        <w:rPr>
          <w:rFonts w:ascii="Times New Roman" w:hAnsi="Times New Roman" w:cs="Times New Roman"/>
          <w:sz w:val="24"/>
          <w:szCs w:val="24"/>
          <w:lang w:val="es-ES_tradnl"/>
        </w:rPr>
        <w:t>bumi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angan-angan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hanyalah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terus-menerus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Yehuwa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bertobat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menyesal</w:t>
      </w:r>
      <w:proofErr w:type="spellEnd"/>
      <w:r w:rsidRPr="0076254C">
        <w:rPr>
          <w:rFonts w:ascii="Times New Roman" w:hAnsi="Times New Roman" w:cs="Times New Roman"/>
          <w:sz w:val="24"/>
          <w:szCs w:val="24"/>
          <w:lang w:val="es-ES_tradnl"/>
        </w:rPr>
        <w:t xml:space="preserve"> –ESV,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menyesal</w:t>
      </w:r>
      <w:proofErr w:type="spellEnd"/>
      <w:r w:rsidRPr="0076254C">
        <w:rPr>
          <w:rFonts w:ascii="Times New Roman" w:hAnsi="Times New Roman" w:cs="Times New Roman"/>
          <w:sz w:val="24"/>
          <w:szCs w:val="24"/>
          <w:lang w:val="es-ES_tradnl"/>
        </w:rPr>
        <w:t xml:space="preserve">-RSV, </w:t>
      </w:r>
      <w:proofErr w:type="spellStart"/>
      <w:r w:rsidRPr="0076254C">
        <w:rPr>
          <w:rFonts w:ascii="Times New Roman" w:hAnsi="Times New Roman" w:cs="Times New Roman"/>
          <w:sz w:val="24"/>
          <w:szCs w:val="24"/>
          <w:lang w:val="es-ES_tradnl"/>
        </w:rPr>
        <w:t>berduka</w:t>
      </w:r>
      <w:proofErr w:type="spellEnd"/>
      <w:r w:rsidRPr="0076254C">
        <w:rPr>
          <w:rFonts w:ascii="Times New Roman" w:hAnsi="Times New Roman" w:cs="Times New Roman"/>
          <w:sz w:val="24"/>
          <w:szCs w:val="24"/>
          <w:lang w:val="es-ES_tradnl"/>
        </w:rPr>
        <w:t xml:space="preserve">-NIV)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bumi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mendukacitakan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hatinya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Kejadian</w:t>
      </w:r>
      <w:proofErr w:type="spellEnd"/>
      <w:r w:rsidRPr="0076254C">
        <w:rPr>
          <w:rFonts w:ascii="Times New Roman" w:hAnsi="Times New Roman" w:cs="Times New Roman"/>
          <w:sz w:val="24"/>
          <w:szCs w:val="24"/>
          <w:lang w:val="es-ES_tradnl"/>
        </w:rPr>
        <w:t xml:space="preserve"> 6:5-6 ASV)</w:t>
      </w:r>
    </w:p>
    <w:p w14:paraId="378A554C"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Namun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Nuh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bercela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generasinya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berjalan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Kejadian</w:t>
      </w:r>
      <w:proofErr w:type="spellEnd"/>
      <w:r w:rsidRPr="0076254C">
        <w:rPr>
          <w:rFonts w:ascii="Times New Roman" w:hAnsi="Times New Roman" w:cs="Times New Roman"/>
          <w:sz w:val="24"/>
          <w:szCs w:val="24"/>
          <w:lang w:val="es-ES_tradnl"/>
        </w:rPr>
        <w:t xml:space="preserve"> 6:9-10 RSV)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selepas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kematian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Nuh</w:t>
      </w:r>
      <w:proofErr w:type="spellEnd"/>
      <w:r w:rsidRPr="0076254C">
        <w:rPr>
          <w:rFonts w:ascii="Times New Roman" w:hAnsi="Times New Roman" w:cs="Times New Roman"/>
          <w:sz w:val="24"/>
          <w:szCs w:val="24"/>
          <w:lang w:val="es-ES_tradnl"/>
        </w:rPr>
        <w:t xml:space="preserve">, Abraham </w:t>
      </w:r>
      <w:proofErr w:type="spellStart"/>
      <w:r w:rsidRPr="0076254C">
        <w:rPr>
          <w:rFonts w:ascii="Times New Roman" w:hAnsi="Times New Roman" w:cs="Times New Roman"/>
          <w:sz w:val="24"/>
          <w:szCs w:val="24"/>
          <w:lang w:val="es-ES_tradnl"/>
        </w:rPr>
        <w:t>dilahirkan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Penulis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Ibrani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Karena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iman</w:t>
      </w:r>
      <w:proofErr w:type="spellEnd"/>
      <w:r w:rsidRPr="0076254C">
        <w:rPr>
          <w:rFonts w:ascii="Times New Roman" w:hAnsi="Times New Roman" w:cs="Times New Roman"/>
          <w:sz w:val="24"/>
          <w:szCs w:val="24"/>
          <w:lang w:val="es-ES_tradnl"/>
        </w:rPr>
        <w:t xml:space="preserve"> Abraham </w:t>
      </w:r>
      <w:proofErr w:type="spellStart"/>
      <w:r w:rsidRPr="0076254C">
        <w:rPr>
          <w:rFonts w:ascii="Times New Roman" w:hAnsi="Times New Roman" w:cs="Times New Roman"/>
          <w:sz w:val="24"/>
          <w:szCs w:val="24"/>
          <w:lang w:val="es-ES_tradnl"/>
        </w:rPr>
        <w:t>taat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dipanggil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tempat</w:t>
      </w:r>
      <w:proofErr w:type="spellEnd"/>
      <w:r w:rsidRPr="0076254C">
        <w:rPr>
          <w:rFonts w:ascii="Times New Roman" w:hAnsi="Times New Roman" w:cs="Times New Roman"/>
          <w:sz w:val="24"/>
          <w:szCs w:val="24"/>
          <w:lang w:val="es-ES_tradnl"/>
        </w:rPr>
        <w:t xml:space="preserve"> </w:t>
      </w:r>
      <w:r w:rsidRPr="0076254C">
        <w:rPr>
          <w:rFonts w:ascii="Times New Roman" w:hAnsi="Times New Roman" w:cs="Times New Roman"/>
          <w:sz w:val="24"/>
          <w:szCs w:val="24"/>
          <w:lang w:val="es-ES_tradnl"/>
        </w:rPr>
        <w:lastRenderedPageBreak/>
        <w:t xml:space="preserve">yang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warisan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w:t>
      </w:r>
      <w:proofErr w:type="spellEnd"/>
      <w:r w:rsidRPr="0076254C">
        <w:rPr>
          <w:rFonts w:ascii="Times New Roman" w:hAnsi="Times New Roman" w:cs="Times New Roman"/>
          <w:sz w:val="24"/>
          <w:szCs w:val="24"/>
          <w:lang w:val="es-ES_tradnl"/>
        </w:rPr>
        <w:t xml:space="preserve"> ke mana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menantikan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mempunyai</w:t>
      </w:r>
      <w:proofErr w:type="spellEnd"/>
      <w:r w:rsidRPr="0076254C">
        <w:rPr>
          <w:rFonts w:ascii="Times New Roman" w:hAnsi="Times New Roman" w:cs="Times New Roman"/>
          <w:sz w:val="24"/>
          <w:szCs w:val="24"/>
          <w:lang w:val="es-ES_tradnl"/>
        </w:rPr>
        <w:t xml:space="preserve"> asas, yang </w:t>
      </w:r>
      <w:proofErr w:type="spellStart"/>
      <w:r w:rsidRPr="0076254C">
        <w:rPr>
          <w:rFonts w:ascii="Times New Roman" w:hAnsi="Times New Roman" w:cs="Times New Roman"/>
          <w:sz w:val="24"/>
          <w:szCs w:val="24"/>
          <w:lang w:val="es-ES_tradnl"/>
        </w:rPr>
        <w:t>perancang</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pembinanya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Ibrani</w:t>
      </w:r>
      <w:proofErr w:type="spellEnd"/>
      <w:r w:rsidRPr="0076254C">
        <w:rPr>
          <w:rFonts w:ascii="Times New Roman" w:hAnsi="Times New Roman" w:cs="Times New Roman"/>
          <w:sz w:val="24"/>
          <w:szCs w:val="24"/>
          <w:lang w:val="es-ES_tradnl"/>
        </w:rPr>
        <w:t xml:space="preserve"> 11:8-10 ESV)</w:t>
      </w:r>
    </w:p>
    <w:p w14:paraId="50F71528"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Semasa</w:t>
      </w:r>
      <w:proofErr w:type="spellEnd"/>
      <w:r w:rsidRPr="0076254C">
        <w:rPr>
          <w:rFonts w:ascii="Times New Roman" w:hAnsi="Times New Roman" w:cs="Times New Roman"/>
          <w:sz w:val="24"/>
          <w:szCs w:val="24"/>
          <w:lang w:val="es-ES_tradnl"/>
        </w:rPr>
        <w:t xml:space="preserve"> di Kanaan, </w:t>
      </w:r>
      <w:proofErr w:type="spellStart"/>
      <w:r w:rsidRPr="0076254C">
        <w:rPr>
          <w:rFonts w:ascii="Times New Roman" w:hAnsi="Times New Roman" w:cs="Times New Roman"/>
          <w:sz w:val="24"/>
          <w:szCs w:val="24"/>
          <w:lang w:val="es-ES_tradnl"/>
        </w:rPr>
        <w:t>kawasan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akhirnya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keturunannya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warisan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Malaikat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utusan</w:t>
      </w:r>
      <w:proofErr w:type="spellEnd"/>
      <w:r w:rsidRPr="0076254C">
        <w:rPr>
          <w:rFonts w:ascii="Times New Roman" w:hAnsi="Times New Roman" w:cs="Times New Roman"/>
          <w:sz w:val="24"/>
          <w:szCs w:val="24"/>
          <w:lang w:val="es-ES_tradnl"/>
        </w:rPr>
        <w:t xml:space="preserve"> – GWT)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memanggil</w:t>
      </w:r>
      <w:proofErr w:type="spellEnd"/>
      <w:r w:rsidRPr="0076254C">
        <w:rPr>
          <w:rFonts w:ascii="Times New Roman" w:hAnsi="Times New Roman" w:cs="Times New Roman"/>
          <w:sz w:val="24"/>
          <w:szCs w:val="24"/>
          <w:lang w:val="es-ES_tradnl"/>
        </w:rPr>
        <w:t xml:space="preserve"> Abraham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syurga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kedua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kalinya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bersumpah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demikianlah</w:t>
      </w:r>
      <w:proofErr w:type="spellEnd"/>
      <w:r w:rsidRPr="0076254C">
        <w:rPr>
          <w:rFonts w:ascii="Times New Roman" w:hAnsi="Times New Roman" w:cs="Times New Roman"/>
          <w:sz w:val="24"/>
          <w:szCs w:val="24"/>
          <w:lang w:val="es-ES_tradnl"/>
        </w:rPr>
        <w:t xml:space="preserve"> firman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demikian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anakmu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anakmu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tunggal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pasti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memberkati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membuat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keturunanmu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bintang</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langit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pasir</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tepi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laut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keturunanmu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menduduki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musuh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 dan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keturunanmu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keturunan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tunggal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bangsa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bumi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diberkati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mematuhi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Kejadian</w:t>
      </w:r>
      <w:proofErr w:type="spellEnd"/>
      <w:r w:rsidRPr="0076254C">
        <w:rPr>
          <w:rFonts w:ascii="Times New Roman" w:hAnsi="Times New Roman" w:cs="Times New Roman"/>
          <w:sz w:val="24"/>
          <w:szCs w:val="24"/>
          <w:lang w:val="es-ES_tradnl"/>
        </w:rPr>
        <w:t xml:space="preserve"> 22:15-18)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merujuk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kembali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janji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Pertimbangkan</w:t>
      </w:r>
      <w:proofErr w:type="spellEnd"/>
      <w:r w:rsidRPr="0076254C">
        <w:rPr>
          <w:rFonts w:ascii="Times New Roman" w:hAnsi="Times New Roman" w:cs="Times New Roman"/>
          <w:sz w:val="24"/>
          <w:szCs w:val="24"/>
          <w:lang w:val="es-ES_tradnl"/>
        </w:rPr>
        <w:t xml:space="preserve"> Abraham: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hal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diperhitungkan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kebenaran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Fahami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beriman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bertawakal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anak-anak</w:t>
      </w:r>
      <w:proofErr w:type="spellEnd"/>
      <w:r w:rsidRPr="0076254C">
        <w:rPr>
          <w:rFonts w:ascii="Times New Roman" w:hAnsi="Times New Roman" w:cs="Times New Roman"/>
          <w:sz w:val="24"/>
          <w:szCs w:val="24"/>
          <w:lang w:val="es-ES_tradnl"/>
        </w:rPr>
        <w:t xml:space="preserve"> Ibrahim. Kitab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meramalkan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membenarkan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Injil</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mengumumkan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Injil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dahulu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Abraham: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bangsa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diberkati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Injil</w:t>
      </w:r>
      <w:proofErr w:type="spellEnd"/>
      <w:r w:rsidRPr="0076254C">
        <w:rPr>
          <w:rFonts w:ascii="Times New Roman" w:hAnsi="Times New Roman" w:cs="Times New Roman"/>
          <w:sz w:val="24"/>
          <w:szCs w:val="24"/>
          <w:lang w:val="es-ES_tradnl"/>
        </w:rPr>
        <w:t xml:space="preserve">].' </w:t>
      </w:r>
      <w:r w:rsidRPr="00660673">
        <w:rPr>
          <w:rFonts w:ascii="Times New Roman" w:hAnsi="Times New Roman" w:cs="Times New Roman"/>
          <w:sz w:val="24"/>
          <w:szCs w:val="24"/>
        </w:rPr>
        <w:t xml:space="preserve">Maka orang-orang yang </w:t>
      </w:r>
      <w:proofErr w:type="spellStart"/>
      <w:r w:rsidRPr="00660673">
        <w:rPr>
          <w:rFonts w:ascii="Times New Roman" w:hAnsi="Times New Roman" w:cs="Times New Roman"/>
          <w:sz w:val="24"/>
          <w:szCs w:val="24"/>
        </w:rPr>
        <w:t>beriman</w:t>
      </w:r>
      <w:proofErr w:type="spellEnd"/>
      <w:r w:rsidRPr="00660673">
        <w:rPr>
          <w:rFonts w:ascii="Times New Roman" w:hAnsi="Times New Roman" w:cs="Times New Roman"/>
          <w:sz w:val="24"/>
          <w:szCs w:val="24"/>
        </w:rPr>
        <w:t xml:space="preserve"> [tindakan berdasarkan kepercayaan seseorang] diberkati bersama-sama Ibrahim, orang yang beriman itu.” </w:t>
      </w: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Galatia</w:t>
      </w:r>
      <w:proofErr w:type="spellEnd"/>
      <w:r w:rsidRPr="0076254C">
        <w:rPr>
          <w:rFonts w:ascii="Times New Roman" w:hAnsi="Times New Roman" w:cs="Times New Roman"/>
          <w:sz w:val="24"/>
          <w:szCs w:val="24"/>
          <w:lang w:val="es-ES_tradnl"/>
        </w:rPr>
        <w:t xml:space="preserve"> 3:6-9)</w:t>
      </w:r>
    </w:p>
    <w:p w14:paraId="31F3837D"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Masanya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datang</w:t>
      </w:r>
      <w:proofErr w:type="spellEnd"/>
      <w:r w:rsidRPr="0076254C">
        <w:rPr>
          <w:rFonts w:ascii="Times New Roman" w:hAnsi="Times New Roman" w:cs="Times New Roman"/>
          <w:sz w:val="24"/>
          <w:szCs w:val="24"/>
          <w:lang w:val="es-ES_tradnl"/>
        </w:rPr>
        <w:t xml:space="preserve">,’ firman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bahwa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kaum</w:t>
      </w:r>
      <w:proofErr w:type="spellEnd"/>
      <w:r w:rsidRPr="0076254C">
        <w:rPr>
          <w:rFonts w:ascii="Times New Roman" w:hAnsi="Times New Roman" w:cs="Times New Roman"/>
          <w:sz w:val="24"/>
          <w:szCs w:val="24"/>
          <w:lang w:val="es-ES_tradnl"/>
        </w:rPr>
        <w:t xml:space="preserve"> Israel dan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Yehuda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nenek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moyang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Musa] </w:t>
      </w:r>
      <w:proofErr w:type="spellStart"/>
      <w:r w:rsidRPr="0076254C">
        <w:rPr>
          <w:rFonts w:ascii="Times New Roman" w:hAnsi="Times New Roman" w:cs="Times New Roman"/>
          <w:sz w:val="24"/>
          <w:szCs w:val="24"/>
          <w:lang w:val="es-ES_tradnl"/>
        </w:rPr>
        <w:t>ketika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memegang</w:t>
      </w:r>
      <w:proofErr w:type="spellEnd"/>
      <w:r w:rsidRPr="0076254C">
        <w:rPr>
          <w:rFonts w:ascii="Times New Roman" w:hAnsi="Times New Roman" w:cs="Times New Roman"/>
          <w:sz w:val="24"/>
          <w:szCs w:val="24"/>
          <w:lang w:val="es-ES_tradnl"/>
        </w:rPr>
        <w:t xml:space="preserve"> tangan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memimpin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Mesir</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Inilah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kaum</w:t>
      </w:r>
      <w:proofErr w:type="spellEnd"/>
      <w:r w:rsidRPr="0076254C">
        <w:rPr>
          <w:rFonts w:ascii="Times New Roman" w:hAnsi="Times New Roman" w:cs="Times New Roman"/>
          <w:sz w:val="24"/>
          <w:szCs w:val="24"/>
          <w:lang w:val="es-ES_tradnl"/>
        </w:rPr>
        <w:t xml:space="preserve"> Israel </w:t>
      </w:r>
      <w:proofErr w:type="spellStart"/>
      <w:r w:rsidRPr="0076254C">
        <w:rPr>
          <w:rFonts w:ascii="Times New Roman" w:hAnsi="Times New Roman" w:cs="Times New Roman"/>
          <w:sz w:val="24"/>
          <w:szCs w:val="24"/>
          <w:lang w:val="es-ES_tradnl"/>
        </w:rPr>
        <w:t>sesudah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waktu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 firman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meletakkan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hukum-Ku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menulisnya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loh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makhluk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hidup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umat-Ku</w:t>
      </w:r>
      <w:proofErr w:type="spellEnd"/>
      <w:r w:rsidRPr="0076254C">
        <w:rPr>
          <w:rFonts w:ascii="Times New Roman" w:hAnsi="Times New Roman" w:cs="Times New Roman"/>
          <w:sz w:val="24"/>
          <w:szCs w:val="24"/>
          <w:lang w:val="es-ES_tradnl"/>
        </w:rPr>
        <w:t>.' … '</w:t>
      </w:r>
      <w:proofErr w:type="spellStart"/>
      <w:r w:rsidRPr="0076254C">
        <w:rPr>
          <w:rFonts w:ascii="Times New Roman" w:hAnsi="Times New Roman" w:cs="Times New Roman"/>
          <w:sz w:val="24"/>
          <w:szCs w:val="24"/>
          <w:lang w:val="es-ES_tradnl"/>
        </w:rPr>
        <w:t>Sebab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mengampuni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mengingat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lagi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Yeremia</w:t>
      </w:r>
      <w:proofErr w:type="spellEnd"/>
      <w:r w:rsidRPr="0076254C">
        <w:rPr>
          <w:rFonts w:ascii="Times New Roman" w:hAnsi="Times New Roman" w:cs="Times New Roman"/>
          <w:sz w:val="24"/>
          <w:szCs w:val="24"/>
          <w:lang w:val="es-ES_tradnl"/>
        </w:rPr>
        <w:t xml:space="preserve"> 31:31-34). </w:t>
      </w:r>
      <w:proofErr w:type="spellStart"/>
      <w:r w:rsidRPr="0076254C">
        <w:rPr>
          <w:rFonts w:ascii="Times New Roman" w:hAnsi="Times New Roman" w:cs="Times New Roman"/>
          <w:sz w:val="24"/>
          <w:szCs w:val="24"/>
          <w:lang w:val="es-ES_tradnl"/>
        </w:rPr>
        <w:t>Pengampunan</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betapa</w:t>
      </w:r>
      <w:proofErr w:type="spellEnd"/>
      <w:r w:rsidRPr="0076254C">
        <w:rPr>
          <w:rFonts w:ascii="Times New Roman" w:hAnsi="Times New Roman" w:cs="Times New Roman"/>
          <w:sz w:val="24"/>
          <w:szCs w:val="24"/>
          <w:lang w:val="es-ES_tradnl"/>
        </w:rPr>
        <w:t xml:space="preserve"> besar </w:t>
      </w:r>
      <w:proofErr w:type="spellStart"/>
      <w:r w:rsidRPr="0076254C">
        <w:rPr>
          <w:rFonts w:ascii="Times New Roman" w:hAnsi="Times New Roman" w:cs="Times New Roman"/>
          <w:sz w:val="24"/>
          <w:szCs w:val="24"/>
          <w:lang w:val="es-ES_tradnl"/>
        </w:rPr>
        <w:t>perbezaan</w:t>
      </w:r>
      <w:proofErr w:type="spellEnd"/>
      <w:r w:rsidRPr="0076254C">
        <w:rPr>
          <w:rFonts w:ascii="Times New Roman" w:hAnsi="Times New Roman" w:cs="Times New Roman"/>
          <w:sz w:val="24"/>
          <w:szCs w:val="24"/>
          <w:lang w:val="es-ES_tradnl"/>
        </w:rPr>
        <w:t xml:space="preserve"> antara </w:t>
      </w:r>
      <w:proofErr w:type="spellStart"/>
      <w:r w:rsidRPr="0076254C">
        <w:rPr>
          <w:rFonts w:ascii="Times New Roman" w:hAnsi="Times New Roman" w:cs="Times New Roman"/>
          <w:sz w:val="24"/>
          <w:szCs w:val="24"/>
          <w:lang w:val="es-ES_tradnl"/>
        </w:rPr>
        <w:t>kedua-dua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w:t>
      </w:r>
    </w:p>
    <w:p w14:paraId="660811B9"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5E9CD2B4"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Kita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asas </w:t>
      </w:r>
      <w:proofErr w:type="spellStart"/>
      <w:r w:rsidRPr="0076254C">
        <w:rPr>
          <w:rFonts w:ascii="Times New Roman" w:hAnsi="Times New Roman" w:cs="Times New Roman"/>
          <w:sz w:val="24"/>
          <w:szCs w:val="24"/>
          <w:lang w:val="es-ES_tradnl"/>
        </w:rPr>
        <w:t>diletakkan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menggenapi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nubuat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Yeremia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jawapan</w:t>
      </w:r>
      <w:proofErr w:type="spellEnd"/>
      <w:r w:rsidRPr="0076254C">
        <w:rPr>
          <w:rFonts w:ascii="Times New Roman" w:hAnsi="Times New Roman" w:cs="Times New Roman"/>
          <w:sz w:val="24"/>
          <w:szCs w:val="24"/>
          <w:lang w:val="es-ES_tradnl"/>
        </w:rPr>
        <w:t xml:space="preserve"> Petrus </w:t>
      </w:r>
      <w:proofErr w:type="spellStart"/>
      <w:r w:rsidRPr="0076254C">
        <w:rPr>
          <w:rFonts w:ascii="Times New Roman" w:hAnsi="Times New Roman" w:cs="Times New Roman"/>
          <w:sz w:val="24"/>
          <w:szCs w:val="24"/>
          <w:lang w:val="es-ES_tradnl"/>
        </w:rPr>
        <w:t>terhadap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soalan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ajukan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paling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dengannya</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rasulnya</w:t>
      </w:r>
      <w:proofErr w:type="spellEnd"/>
      <w:r w:rsidRPr="0076254C">
        <w:rPr>
          <w:rFonts w:ascii="Times New Roman" w:hAnsi="Times New Roman" w:cs="Times New Roman"/>
          <w:sz w:val="24"/>
          <w:szCs w:val="24"/>
          <w:lang w:val="es-ES_tradnl"/>
        </w:rPr>
        <w:t xml:space="preserve">. </w:t>
      </w:r>
      <w:proofErr w:type="gramStart"/>
      <w:r w:rsidRPr="0076254C">
        <w:rPr>
          <w:rFonts w:ascii="Times New Roman" w:hAnsi="Times New Roman" w:cs="Times New Roman"/>
          <w:sz w:val="24"/>
          <w:szCs w:val="24"/>
          <w:lang w:val="es-ES_tradnl"/>
        </w:rPr>
        <w:t xml:space="preserve">ANDA kata saya </w:t>
      </w:r>
      <w:proofErr w:type="spellStart"/>
      <w:r w:rsidRPr="0076254C">
        <w:rPr>
          <w:rFonts w:ascii="Times New Roman" w:hAnsi="Times New Roman" w:cs="Times New Roman"/>
          <w:sz w:val="24"/>
          <w:szCs w:val="24"/>
          <w:lang w:val="es-ES_tradnl"/>
        </w:rPr>
        <w:t>siapa</w:t>
      </w:r>
      <w:proofErr w:type="spellEnd"/>
      <w:r w:rsidRPr="0076254C">
        <w:rPr>
          <w:rFonts w:ascii="Times New Roman" w:hAnsi="Times New Roman" w:cs="Times New Roman"/>
          <w:sz w:val="24"/>
          <w:szCs w:val="24"/>
          <w:lang w:val="es-ES_tradnl"/>
        </w:rPr>
        <w:t>?</w:t>
      </w:r>
      <w:proofErr w:type="gramEnd"/>
    </w:p>
    <w:p w14:paraId="414C1DD4"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20213113" w14:textId="77777777" w:rsidR="00C256D5" w:rsidRPr="0076254C" w:rsidRDefault="00C256D5" w:rsidP="00C256D5">
      <w:pPr>
        <w:spacing w:after="0" w:line="240" w:lineRule="auto"/>
        <w:jc w:val="both"/>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Gereja</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Kristus</w:t>
      </w:r>
      <w:proofErr w:type="spellEnd"/>
    </w:p>
    <w:p w14:paraId="34645E53"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Petrus </w:t>
      </w:r>
      <w:proofErr w:type="spellStart"/>
      <w:r w:rsidRPr="0076254C">
        <w:rPr>
          <w:rFonts w:ascii="Times New Roman" w:hAnsi="Times New Roman" w:cs="Times New Roman"/>
          <w:sz w:val="24"/>
          <w:szCs w:val="24"/>
          <w:lang w:val="es-ES_tradnl"/>
        </w:rPr>
        <w:t>menjawab</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hidup</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menyatakan</w:t>
      </w:r>
      <w:proofErr w:type="spellEnd"/>
      <w:r w:rsidRPr="0076254C">
        <w:rPr>
          <w:rFonts w:ascii="Times New Roman" w:hAnsi="Times New Roman" w:cs="Times New Roman"/>
          <w:sz w:val="24"/>
          <w:szCs w:val="24"/>
          <w:lang w:val="es-ES_tradnl"/>
        </w:rPr>
        <w:t xml:space="preserve"> “di atas </w:t>
      </w:r>
      <w:proofErr w:type="spellStart"/>
      <w:r w:rsidRPr="0076254C">
        <w:rPr>
          <w:rFonts w:ascii="Times New Roman" w:hAnsi="Times New Roman" w:cs="Times New Roman"/>
          <w:sz w:val="24"/>
          <w:szCs w:val="24"/>
          <w:lang w:val="es-ES_tradnl"/>
        </w:rPr>
        <w:t>batu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fakta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Putera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hidup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membina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gereja-Ku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mengumpulkan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sebuah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perhimpunan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sebuah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kumpulan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pengikut</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setia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Matius</w:t>
      </w:r>
      <w:proofErr w:type="spellEnd"/>
      <w:r w:rsidRPr="0076254C">
        <w:rPr>
          <w:rFonts w:ascii="Times New Roman" w:hAnsi="Times New Roman" w:cs="Times New Roman"/>
          <w:sz w:val="24"/>
          <w:szCs w:val="24"/>
          <w:lang w:val="es-ES_tradnl"/>
        </w:rPr>
        <w:t xml:space="preserve"> 16:16-18)</w:t>
      </w:r>
    </w:p>
    <w:p w14:paraId="09836761"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1121A3D2" w14:textId="77777777" w:rsidR="00C256D5" w:rsidRPr="0076254C" w:rsidRDefault="00C256D5" w:rsidP="00C256D5">
      <w:pPr>
        <w:spacing w:after="0" w:line="240" w:lineRule="auto"/>
        <w:jc w:val="both"/>
        <w:rPr>
          <w:rFonts w:ascii="Times New Roman" w:eastAsia="Calibri" w:hAnsi="Times New Roman" w:cs="Times New Roman"/>
          <w:sz w:val="24"/>
          <w:szCs w:val="24"/>
          <w:lang w:val="es-ES_tradnl"/>
        </w:rPr>
      </w:pPr>
      <w:proofErr w:type="spellStart"/>
      <w:r w:rsidRPr="0076254C">
        <w:rPr>
          <w:rFonts w:ascii="Times New Roman" w:eastAsia="Calibri" w:hAnsi="Times New Roman" w:cs="Times New Roman"/>
          <w:sz w:val="24"/>
          <w:szCs w:val="24"/>
          <w:lang w:val="es-ES_tradnl"/>
        </w:rPr>
        <w:t>Selepas</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pengkhianatan-Nya</w:t>
      </w:r>
      <w:proofErr w:type="spellEnd"/>
      <w:r w:rsidRPr="0076254C">
        <w:rPr>
          <w:rFonts w:ascii="Times New Roman" w:eastAsia="Calibri" w:hAnsi="Times New Roman" w:cs="Times New Roman"/>
          <w:sz w:val="24"/>
          <w:szCs w:val="24"/>
          <w:lang w:val="es-ES_tradnl"/>
        </w:rPr>
        <w:t xml:space="preserve"> dan sama </w:t>
      </w:r>
      <w:proofErr w:type="spellStart"/>
      <w:r w:rsidRPr="0076254C">
        <w:rPr>
          <w:rFonts w:ascii="Times New Roman" w:eastAsia="Calibri" w:hAnsi="Times New Roman" w:cs="Times New Roman"/>
          <w:sz w:val="24"/>
          <w:szCs w:val="24"/>
          <w:lang w:val="es-ES_tradnl"/>
        </w:rPr>
        <w:t>ada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semasa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atau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selepas</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Paskah</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terakhir-Nya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Yesus</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sebagai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pewaris</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meletakkan</w:t>
      </w:r>
      <w:proofErr w:type="spellEnd"/>
      <w:r w:rsidRPr="0076254C">
        <w:rPr>
          <w:rFonts w:ascii="Times New Roman" w:eastAsia="Calibri" w:hAnsi="Times New Roman" w:cs="Times New Roman"/>
          <w:sz w:val="24"/>
          <w:szCs w:val="24"/>
          <w:lang w:val="es-ES_tradnl"/>
        </w:rPr>
        <w:t xml:space="preserve"> para </w:t>
      </w:r>
      <w:proofErr w:type="spellStart"/>
      <w:r w:rsidRPr="0076254C">
        <w:rPr>
          <w:rFonts w:ascii="Times New Roman" w:eastAsia="Calibri" w:hAnsi="Times New Roman" w:cs="Times New Roman"/>
          <w:sz w:val="24"/>
          <w:szCs w:val="24"/>
          <w:lang w:val="es-ES_tradnl"/>
        </w:rPr>
        <w:t>rasul-Nya</w:t>
      </w:r>
      <w:proofErr w:type="spellEnd"/>
      <w:r w:rsidRPr="0076254C">
        <w:rPr>
          <w:rFonts w:ascii="Times New Roman" w:eastAsia="Calibri" w:hAnsi="Times New Roman" w:cs="Times New Roman"/>
          <w:sz w:val="24"/>
          <w:szCs w:val="24"/>
          <w:lang w:val="es-ES_tradnl"/>
        </w:rPr>
        <w:t xml:space="preserve"> ke </w:t>
      </w:r>
      <w:proofErr w:type="spellStart"/>
      <w:r w:rsidRPr="0076254C">
        <w:rPr>
          <w:rFonts w:ascii="Times New Roman" w:eastAsia="Calibri" w:hAnsi="Times New Roman" w:cs="Times New Roman"/>
          <w:sz w:val="24"/>
          <w:szCs w:val="24"/>
          <w:lang w:val="es-ES_tradnl"/>
        </w:rPr>
        <w:t>dalam</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kerajaan-Nya</w:t>
      </w:r>
      <w:proofErr w:type="spellEnd"/>
      <w:r w:rsidRPr="0076254C">
        <w:rPr>
          <w:rFonts w:ascii="Times New Roman" w:eastAsia="Calibri" w:hAnsi="Times New Roman" w:cs="Times New Roman"/>
          <w:sz w:val="24"/>
          <w:szCs w:val="24"/>
          <w:lang w:val="es-ES_tradnl"/>
        </w:rPr>
        <w:t>. “</w:t>
      </w:r>
      <w:proofErr w:type="spellStart"/>
      <w:r w:rsidRPr="0076254C">
        <w:rPr>
          <w:rFonts w:ascii="Times New Roman" w:eastAsia="Calibri" w:hAnsi="Times New Roman" w:cs="Times New Roman"/>
          <w:sz w:val="24"/>
          <w:szCs w:val="24"/>
          <w:lang w:val="es-ES_tradnl"/>
        </w:rPr>
        <w:t>Kamu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adalah</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orang-orang</w:t>
      </w:r>
      <w:proofErr w:type="spellEnd"/>
      <w:r w:rsidRPr="0076254C">
        <w:rPr>
          <w:rFonts w:ascii="Times New Roman" w:eastAsia="Calibri" w:hAnsi="Times New Roman" w:cs="Times New Roman"/>
          <w:sz w:val="24"/>
          <w:szCs w:val="24"/>
          <w:lang w:val="es-ES_tradnl"/>
        </w:rPr>
        <w:t xml:space="preserve"> yang </w:t>
      </w:r>
      <w:proofErr w:type="spellStart"/>
      <w:r w:rsidRPr="0076254C">
        <w:rPr>
          <w:rFonts w:ascii="Times New Roman" w:eastAsia="Calibri" w:hAnsi="Times New Roman" w:cs="Times New Roman"/>
          <w:sz w:val="24"/>
          <w:szCs w:val="24"/>
          <w:lang w:val="es-ES_tradnl"/>
        </w:rPr>
        <w:t>telah</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berdiri</w:t>
      </w:r>
      <w:proofErr w:type="spellEnd"/>
      <w:r w:rsidRPr="0076254C">
        <w:rPr>
          <w:rFonts w:ascii="Times New Roman" w:eastAsia="Calibri" w:hAnsi="Times New Roman" w:cs="Times New Roman"/>
          <w:sz w:val="24"/>
          <w:szCs w:val="24"/>
          <w:lang w:val="es-ES_tradnl"/>
        </w:rPr>
        <w:t xml:space="preserve"> di </w:t>
      </w:r>
      <w:proofErr w:type="spellStart"/>
      <w:r w:rsidRPr="0076254C">
        <w:rPr>
          <w:rFonts w:ascii="Times New Roman" w:eastAsia="Calibri" w:hAnsi="Times New Roman" w:cs="Times New Roman"/>
          <w:sz w:val="24"/>
          <w:szCs w:val="24"/>
          <w:lang w:val="es-ES_tradnl"/>
        </w:rPr>
        <w:t>sampingku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dalam</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ujianku</w:t>
      </w:r>
      <w:proofErr w:type="spellEnd"/>
      <w:r w:rsidRPr="0076254C">
        <w:rPr>
          <w:rFonts w:ascii="Times New Roman" w:eastAsia="Calibri" w:hAnsi="Times New Roman" w:cs="Times New Roman"/>
          <w:sz w:val="24"/>
          <w:szCs w:val="24"/>
          <w:lang w:val="es-ES_tradnl"/>
        </w:rPr>
        <w:t xml:space="preserve">. Dan </w:t>
      </w:r>
      <w:proofErr w:type="spellStart"/>
      <w:r w:rsidRPr="0076254C">
        <w:rPr>
          <w:rFonts w:ascii="Times New Roman" w:eastAsia="Calibri" w:hAnsi="Times New Roman" w:cs="Times New Roman"/>
          <w:sz w:val="24"/>
          <w:szCs w:val="24"/>
          <w:lang w:val="es-ES_tradnl"/>
        </w:rPr>
        <w:t>Aku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menganugerahkan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kepadamu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sebuah</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kerajaan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diatitheemi</w:t>
      </w:r>
      <w:proofErr w:type="spellEnd"/>
      <w:r w:rsidRPr="0076254C">
        <w:rPr>
          <w:rFonts w:ascii="Times New Roman" w:eastAsia="Calibri" w:hAnsi="Times New Roman" w:cs="Times New Roman"/>
          <w:sz w:val="24"/>
          <w:szCs w:val="24"/>
          <w:lang w:val="es-ES_tradnl"/>
        </w:rPr>
        <w:t xml:space="preserve">: NT: </w:t>
      </w:r>
      <w:proofErr w:type="spellStart"/>
      <w:r w:rsidRPr="0076254C">
        <w:rPr>
          <w:rFonts w:ascii="Times New Roman" w:eastAsia="Calibri" w:hAnsi="Times New Roman" w:cs="Times New Roman"/>
          <w:sz w:val="24"/>
          <w:szCs w:val="24"/>
          <w:lang w:val="es-ES_tradnl"/>
        </w:rPr>
        <w:t>Strong's</w:t>
      </w:r>
      <w:proofErr w:type="spellEnd"/>
      <w:r w:rsidRPr="0076254C">
        <w:rPr>
          <w:rFonts w:ascii="Times New Roman" w:eastAsia="Calibri" w:hAnsi="Times New Roman" w:cs="Times New Roman"/>
          <w:sz w:val="24"/>
          <w:szCs w:val="24"/>
          <w:lang w:val="es-ES_tradnl"/>
        </w:rPr>
        <w:t xml:space="preserve"> #1303 </w:t>
      </w:r>
      <w:proofErr w:type="spellStart"/>
      <w:r w:rsidRPr="0076254C">
        <w:rPr>
          <w:rFonts w:ascii="Times New Roman" w:eastAsia="Calibri" w:hAnsi="Times New Roman" w:cs="Times New Roman"/>
          <w:sz w:val="24"/>
          <w:szCs w:val="24"/>
          <w:lang w:val="es-ES_tradnl"/>
        </w:rPr>
        <w:t>untuk</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menempatkan</w:t>
      </w:r>
      <w:proofErr w:type="spellEnd"/>
      <w:r w:rsidRPr="0076254C">
        <w:rPr>
          <w:rFonts w:ascii="Times New Roman" w:eastAsia="Calibri" w:hAnsi="Times New Roman" w:cs="Times New Roman"/>
          <w:sz w:val="24"/>
          <w:szCs w:val="24"/>
          <w:lang w:val="es-ES_tradnl"/>
        </w:rPr>
        <w:t xml:space="preserve"> secara </w:t>
      </w:r>
      <w:proofErr w:type="spellStart"/>
      <w:r w:rsidRPr="0076254C">
        <w:rPr>
          <w:rFonts w:ascii="Times New Roman" w:eastAsia="Calibri" w:hAnsi="Times New Roman" w:cs="Times New Roman"/>
          <w:sz w:val="24"/>
          <w:szCs w:val="24"/>
          <w:lang w:val="es-ES_tradnl"/>
        </w:rPr>
        <w:t>berasingan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melupuskan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mengatur</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melantik</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melupuskan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urusan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sendiri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atau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sesuatu</w:t>
      </w:r>
      <w:proofErr w:type="spellEnd"/>
      <w:r w:rsidRPr="0076254C">
        <w:rPr>
          <w:rFonts w:ascii="Times New Roman" w:eastAsia="Calibri" w:hAnsi="Times New Roman" w:cs="Times New Roman"/>
          <w:sz w:val="24"/>
          <w:szCs w:val="24"/>
          <w:lang w:val="es-ES_tradnl"/>
        </w:rPr>
        <w:t xml:space="preserve"> yang </w:t>
      </w:r>
      <w:proofErr w:type="spellStart"/>
      <w:r w:rsidRPr="0076254C">
        <w:rPr>
          <w:rFonts w:ascii="Times New Roman" w:eastAsia="Calibri" w:hAnsi="Times New Roman" w:cs="Times New Roman"/>
          <w:sz w:val="24"/>
          <w:szCs w:val="24"/>
          <w:lang w:val="es-ES_tradnl"/>
        </w:rPr>
        <w:t>menjadi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milik</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seseorang</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melalui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pewasiat</w:t>
      </w:r>
      <w:proofErr w:type="spellEnd"/>
      <w:r w:rsidRPr="0076254C">
        <w:rPr>
          <w:rFonts w:ascii="Times New Roman" w:eastAsia="Calibri" w:hAnsi="Times New Roman" w:cs="Times New Roman"/>
          <w:sz w:val="24"/>
          <w:szCs w:val="24"/>
          <w:lang w:val="es-ES_tradnl"/>
        </w:rPr>
        <w:t xml:space="preserve">], sama </w:t>
      </w:r>
      <w:proofErr w:type="spellStart"/>
      <w:r w:rsidRPr="0076254C">
        <w:rPr>
          <w:rFonts w:ascii="Times New Roman" w:eastAsia="Calibri" w:hAnsi="Times New Roman" w:cs="Times New Roman"/>
          <w:sz w:val="24"/>
          <w:szCs w:val="24"/>
          <w:lang w:val="es-ES_tradnl"/>
        </w:rPr>
        <w:t>seperti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Bapa-Ku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menganugerahkan</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satu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kepada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kepada-Ku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supaya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kamu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lastRenderedPageBreak/>
        <w:t>boleh</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makan</w:t>
      </w:r>
      <w:proofErr w:type="spellEnd"/>
      <w:r w:rsidRPr="0076254C">
        <w:rPr>
          <w:rFonts w:ascii="Times New Roman" w:eastAsia="Calibri" w:hAnsi="Times New Roman" w:cs="Times New Roman"/>
          <w:sz w:val="24"/>
          <w:szCs w:val="24"/>
          <w:lang w:val="es-ES_tradnl"/>
        </w:rPr>
        <w:t xml:space="preserve"> dan </w:t>
      </w:r>
      <w:proofErr w:type="spellStart"/>
      <w:r w:rsidRPr="0076254C">
        <w:rPr>
          <w:rFonts w:ascii="Times New Roman" w:eastAsia="Calibri" w:hAnsi="Times New Roman" w:cs="Times New Roman"/>
          <w:sz w:val="24"/>
          <w:szCs w:val="24"/>
          <w:lang w:val="es-ES_tradnl"/>
        </w:rPr>
        <w:t>minum</w:t>
      </w:r>
      <w:proofErr w:type="spellEnd"/>
      <w:r w:rsidRPr="0076254C">
        <w:rPr>
          <w:rFonts w:ascii="Times New Roman" w:eastAsia="Calibri" w:hAnsi="Times New Roman" w:cs="Times New Roman"/>
          <w:sz w:val="24"/>
          <w:szCs w:val="24"/>
          <w:lang w:val="es-ES_tradnl"/>
        </w:rPr>
        <w:t xml:space="preserve"> semeja </w:t>
      </w:r>
      <w:proofErr w:type="spellStart"/>
      <w:r w:rsidRPr="0076254C">
        <w:rPr>
          <w:rFonts w:ascii="Times New Roman" w:eastAsia="Calibri" w:hAnsi="Times New Roman" w:cs="Times New Roman"/>
          <w:sz w:val="24"/>
          <w:szCs w:val="24"/>
          <w:lang w:val="es-ES_tradnl"/>
        </w:rPr>
        <w:t>dengan-Ku</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dalam</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Kerajaan-Ku</w:t>
      </w:r>
      <w:proofErr w:type="spellEnd"/>
      <w:r w:rsidRPr="0076254C">
        <w:rPr>
          <w:rFonts w:ascii="Times New Roman" w:eastAsia="Calibri" w:hAnsi="Times New Roman" w:cs="Times New Roman"/>
          <w:sz w:val="24"/>
          <w:szCs w:val="24"/>
          <w:lang w:val="es-ES_tradnl"/>
        </w:rPr>
        <w:t xml:space="preserve"> dan </w:t>
      </w:r>
      <w:proofErr w:type="spellStart"/>
      <w:r w:rsidRPr="0076254C">
        <w:rPr>
          <w:rFonts w:ascii="Times New Roman" w:eastAsia="Calibri" w:hAnsi="Times New Roman" w:cs="Times New Roman"/>
          <w:sz w:val="24"/>
          <w:szCs w:val="24"/>
          <w:lang w:val="es-ES_tradnl"/>
        </w:rPr>
        <w:t>duduk</w:t>
      </w:r>
      <w:proofErr w:type="spellEnd"/>
      <w:r w:rsidRPr="0076254C">
        <w:rPr>
          <w:rFonts w:ascii="Times New Roman" w:eastAsia="Calibri" w:hAnsi="Times New Roman" w:cs="Times New Roman"/>
          <w:sz w:val="24"/>
          <w:szCs w:val="24"/>
          <w:lang w:val="es-ES_tradnl"/>
        </w:rPr>
        <w:t xml:space="preserve"> di atas </w:t>
      </w:r>
      <w:proofErr w:type="spellStart"/>
      <w:r w:rsidRPr="0076254C">
        <w:rPr>
          <w:rFonts w:ascii="Times New Roman" w:eastAsia="Calibri" w:hAnsi="Times New Roman" w:cs="Times New Roman"/>
          <w:sz w:val="24"/>
          <w:szCs w:val="24"/>
          <w:lang w:val="es-ES_tradnl"/>
        </w:rPr>
        <w:t>takhta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menghakimi</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kedua</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belas</w:t>
      </w:r>
      <w:proofErr w:type="spellEnd"/>
      <w:r w:rsidRPr="0076254C">
        <w:rPr>
          <w:rFonts w:ascii="Times New Roman" w:eastAsia="Calibri" w:hAnsi="Times New Roman" w:cs="Times New Roman"/>
          <w:sz w:val="24"/>
          <w:szCs w:val="24"/>
          <w:lang w:val="es-ES_tradnl"/>
        </w:rPr>
        <w:t xml:space="preserve"> </w:t>
      </w:r>
      <w:proofErr w:type="spellStart"/>
      <w:r w:rsidRPr="0076254C">
        <w:rPr>
          <w:rFonts w:ascii="Times New Roman" w:eastAsia="Calibri" w:hAnsi="Times New Roman" w:cs="Times New Roman"/>
          <w:sz w:val="24"/>
          <w:szCs w:val="24"/>
          <w:lang w:val="es-ES_tradnl"/>
        </w:rPr>
        <w:t>suku</w:t>
      </w:r>
      <w:proofErr w:type="spellEnd"/>
      <w:r w:rsidRPr="0076254C">
        <w:rPr>
          <w:rFonts w:ascii="Times New Roman" w:eastAsia="Calibri" w:hAnsi="Times New Roman" w:cs="Times New Roman"/>
          <w:sz w:val="24"/>
          <w:szCs w:val="24"/>
          <w:lang w:val="es-ES_tradnl"/>
        </w:rPr>
        <w:t xml:space="preserve"> Israel.” </w:t>
      </w:r>
      <w:proofErr w:type="gramStart"/>
      <w:r w:rsidRPr="0076254C">
        <w:rPr>
          <w:rFonts w:ascii="Times New Roman" w:eastAsia="Calibri" w:hAnsi="Times New Roman" w:cs="Times New Roman"/>
          <w:sz w:val="24"/>
          <w:szCs w:val="24"/>
          <w:lang w:val="es-ES_tradnl"/>
        </w:rPr>
        <w:t>( Lukas</w:t>
      </w:r>
      <w:proofErr w:type="gramEnd"/>
      <w:r w:rsidRPr="0076254C">
        <w:rPr>
          <w:rFonts w:ascii="Times New Roman" w:eastAsia="Calibri" w:hAnsi="Times New Roman" w:cs="Times New Roman"/>
          <w:sz w:val="24"/>
          <w:szCs w:val="24"/>
          <w:lang w:val="es-ES_tradnl"/>
        </w:rPr>
        <w:t xml:space="preserve"> 22:28-30 )</w:t>
      </w:r>
    </w:p>
    <w:p w14:paraId="52966FE0" w14:textId="77777777" w:rsidR="00C256D5" w:rsidRPr="0076254C" w:rsidRDefault="00C256D5" w:rsidP="00C256D5">
      <w:pPr>
        <w:spacing w:before="240"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masa yang </w:t>
      </w:r>
      <w:proofErr w:type="spellStart"/>
      <w:r w:rsidRPr="0076254C">
        <w:rPr>
          <w:rFonts w:ascii="Times New Roman" w:hAnsi="Times New Roman" w:cs="Times New Roman"/>
          <w:sz w:val="24"/>
          <w:szCs w:val="24"/>
          <w:lang w:val="es-ES_tradnl"/>
        </w:rPr>
        <w:t>singkat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kurang</w:t>
      </w:r>
      <w:proofErr w:type="spellEnd"/>
      <w:r w:rsidRPr="0076254C">
        <w:rPr>
          <w:rFonts w:ascii="Times New Roman" w:hAnsi="Times New Roman" w:cs="Times New Roman"/>
          <w:sz w:val="24"/>
          <w:szCs w:val="24"/>
          <w:lang w:val="es-ES_tradnl"/>
        </w:rPr>
        <w:t xml:space="preserve"> 50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Petrus dan </w:t>
      </w:r>
      <w:proofErr w:type="spellStart"/>
      <w:r w:rsidRPr="0076254C">
        <w:rPr>
          <w:rFonts w:ascii="Times New Roman" w:hAnsi="Times New Roman" w:cs="Times New Roman"/>
          <w:sz w:val="24"/>
          <w:szCs w:val="24"/>
          <w:lang w:val="es-ES_tradnl"/>
        </w:rPr>
        <w:t>rasul-rasul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menyatakan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hendaklah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Israel </w:t>
      </w:r>
      <w:proofErr w:type="spellStart"/>
      <w:r w:rsidRPr="0076254C">
        <w:rPr>
          <w:rFonts w:ascii="Times New Roman" w:hAnsi="Times New Roman" w:cs="Times New Roman"/>
          <w:sz w:val="24"/>
          <w:szCs w:val="24"/>
          <w:lang w:val="es-ES_tradnl"/>
        </w:rPr>
        <w:t>yakin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salibkan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mesias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mendengar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tersentuh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Petrus dan </w:t>
      </w:r>
      <w:proofErr w:type="spellStart"/>
      <w:r w:rsidRPr="0076254C">
        <w:rPr>
          <w:rFonts w:ascii="Times New Roman" w:hAnsi="Times New Roman" w:cs="Times New Roman"/>
          <w:sz w:val="24"/>
          <w:szCs w:val="24"/>
          <w:lang w:val="es-ES_tradnl"/>
        </w:rPr>
        <w:t>rasul-rasul</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Saudara-saudara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apakah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perbuat</w:t>
      </w:r>
      <w:proofErr w:type="spellEnd"/>
      <w:r w:rsidRPr="0076254C">
        <w:rPr>
          <w:rFonts w:ascii="Times New Roman" w:hAnsi="Times New Roman" w:cs="Times New Roman"/>
          <w:sz w:val="24"/>
          <w:szCs w:val="24"/>
          <w:lang w:val="es-ES_tradnl"/>
        </w:rPr>
        <w:t xml:space="preserve">?" Petrus </w:t>
      </w:r>
      <w:proofErr w:type="spellStart"/>
      <w:r w:rsidRPr="0076254C">
        <w:rPr>
          <w:rFonts w:ascii="Times New Roman" w:hAnsi="Times New Roman" w:cs="Times New Roman"/>
          <w:sz w:val="24"/>
          <w:szCs w:val="24"/>
          <w:lang w:val="es-ES_tradnl"/>
        </w:rPr>
        <w:t>menjawab</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Bertobatlah</w:t>
      </w:r>
      <w:proofErr w:type="spellEnd"/>
      <w:r w:rsidRPr="00660673">
        <w:rPr>
          <w:rStyle w:val="FootnoteReference"/>
          <w:rFonts w:ascii="Times New Roman" w:hAnsi="Times New Roman" w:cs="Times New Roman"/>
          <w:sz w:val="24"/>
          <w:szCs w:val="24"/>
        </w:rPr>
        <w:footnoteReference w:id="1"/>
      </w:r>
      <w:r w:rsidRPr="0076254C">
        <w:rPr>
          <w:rFonts w:ascii="Times New Roman" w:hAnsi="Times New Roman" w:cs="Times New Roman"/>
          <w:sz w:val="24"/>
          <w:szCs w:val="24"/>
          <w:lang w:val="es-ES_tradnl"/>
        </w:rPr>
        <w:t xml:space="preserve">dan </w:t>
      </w:r>
      <w:proofErr w:type="spellStart"/>
      <w:r w:rsidRPr="0076254C">
        <w:rPr>
          <w:rFonts w:ascii="Times New Roman" w:hAnsi="Times New Roman" w:cs="Times New Roman"/>
          <w:sz w:val="24"/>
          <w:szCs w:val="24"/>
          <w:lang w:val="es-ES_tradnl"/>
        </w:rPr>
        <w:t>dibaptiskan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baptizo (</w:t>
      </w:r>
      <w:proofErr w:type="spellStart"/>
      <w:r w:rsidRPr="0076254C">
        <w:rPr>
          <w:rFonts w:ascii="Times New Roman" w:hAnsi="Times New Roman" w:cs="Times New Roman"/>
          <w:sz w:val="24"/>
          <w:szCs w:val="24"/>
          <w:lang w:val="es-ES_tradnl"/>
        </w:rPr>
        <w:t>direndam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rantizo</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tabur</w:t>
      </w:r>
      <w:proofErr w:type="spellEnd"/>
      <w:r w:rsidRPr="0076254C">
        <w:rPr>
          <w:rFonts w:ascii="Times New Roman" w:hAnsi="Times New Roman" w:cs="Times New Roman"/>
          <w:sz w:val="24"/>
          <w:szCs w:val="24"/>
          <w:lang w:val="es-ES_tradnl"/>
        </w:rPr>
        <w:t>), cheo (</w:t>
      </w:r>
      <w:proofErr w:type="spellStart"/>
      <w:r w:rsidRPr="0076254C">
        <w:rPr>
          <w:rFonts w:ascii="Times New Roman" w:hAnsi="Times New Roman" w:cs="Times New Roman"/>
          <w:sz w:val="24"/>
          <w:szCs w:val="24"/>
          <w:lang w:val="es-ES_tradnl"/>
        </w:rPr>
        <w:t>menuangkan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pros-</w:t>
      </w:r>
      <w:proofErr w:type="spellStart"/>
      <w:r w:rsidRPr="0076254C">
        <w:rPr>
          <w:rFonts w:ascii="Times New Roman" w:hAnsi="Times New Roman" w:cs="Times New Roman"/>
          <w:sz w:val="24"/>
          <w:szCs w:val="24"/>
          <w:lang w:val="es-ES_tradnl"/>
        </w:rPr>
        <w:t>chusis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affusion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dibaptiskan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bermaksud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rendaman</w:t>
      </w:r>
      <w:proofErr w:type="spellEnd"/>
      <w:r w:rsidRPr="0076254C">
        <w:rPr>
          <w:rFonts w:ascii="Times New Roman" w:hAnsi="Times New Roman" w:cs="Times New Roman"/>
          <w:sz w:val="24"/>
          <w:szCs w:val="24"/>
          <w:lang w:val="es-ES_tradnl"/>
        </w:rPr>
        <w:t xml:space="preserve">], anda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nama</w:t>
      </w:r>
      <w:proofErr w:type="spellEnd"/>
      <w:r w:rsidRPr="00660673">
        <w:rPr>
          <w:rStyle w:val="FootnoteReference"/>
          <w:rFonts w:ascii="Times New Roman" w:hAnsi="Times New Roman" w:cs="Times New Roman"/>
          <w:sz w:val="24"/>
          <w:szCs w:val="24"/>
        </w:rPr>
        <w:footnoteReference w:id="2"/>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pengampunan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pengampunan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penyucian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dosa-dosamu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dinubuatkan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Yeremia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karunia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Roh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Kudus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Janji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anak-anakmu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jauh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dipanggil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Injil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memperingatkan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memohon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Selamatkan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angkatan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jahat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perkhabarannya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direndam</w:t>
      </w:r>
      <w:proofErr w:type="spellEnd"/>
      <w:r w:rsidRPr="0076254C">
        <w:rPr>
          <w:rFonts w:ascii="Times New Roman" w:hAnsi="Times New Roman" w:cs="Times New Roman"/>
          <w:sz w:val="24"/>
          <w:szCs w:val="24"/>
          <w:lang w:val="es-ES_tradnl"/>
        </w:rPr>
        <w:t xml:space="preserve"> CJB), dan </w:t>
      </w:r>
      <w:proofErr w:type="spellStart"/>
      <w:r w:rsidRPr="0076254C">
        <w:rPr>
          <w:rFonts w:ascii="Times New Roman" w:hAnsi="Times New Roman" w:cs="Times New Roman"/>
          <w:sz w:val="24"/>
          <w:szCs w:val="24"/>
          <w:lang w:val="es-ES_tradnl"/>
        </w:rPr>
        <w:t>kira-kira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ditambahkan</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jumlah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w:t>
      </w:r>
      <w:proofErr w:type="spellEnd"/>
      <w:r w:rsidRPr="0076254C">
        <w:rPr>
          <w:rFonts w:ascii="Times New Roman" w:hAnsi="Times New Roman" w:cs="Times New Roman"/>
          <w:sz w:val="24"/>
          <w:szCs w:val="24"/>
          <w:lang w:val="es-ES_tradnl"/>
        </w:rPr>
        <w:t xml:space="preserve"> 2:36-41)</w:t>
      </w:r>
    </w:p>
    <w:p w14:paraId="704ED43E"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1B312FA2"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kira-kira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perkhabaran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ditambahkan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anugerahkan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kerajaan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berdiri</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sisi-Nya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ujian-Nya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kerajaan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berkembang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sebuah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rujuk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2:27-30]</w:t>
      </w:r>
    </w:p>
    <w:p w14:paraId="48FD1CEA" w14:textId="77777777" w:rsidR="00C256D5" w:rsidRPr="0076254C" w:rsidRDefault="00C256D5" w:rsidP="00C256D5">
      <w:pPr>
        <w:pStyle w:val="NormalWeb"/>
        <w:jc w:val="both"/>
        <w:rPr>
          <w:lang w:val="es-ES_tradnl"/>
        </w:rPr>
      </w:pPr>
      <w:proofErr w:type="spellStart"/>
      <w:r w:rsidRPr="0076254C">
        <w:rPr>
          <w:lang w:val="es-ES_tradnl"/>
        </w:rPr>
        <w:t>Kegiatan</w:t>
      </w:r>
      <w:proofErr w:type="spellEnd"/>
      <w:r w:rsidRPr="0076254C">
        <w:rPr>
          <w:lang w:val="es-ES_tradnl"/>
        </w:rPr>
        <w:t xml:space="preserve"> </w:t>
      </w:r>
      <w:proofErr w:type="spellStart"/>
      <w:r w:rsidRPr="0076254C">
        <w:rPr>
          <w:lang w:val="es-ES_tradnl"/>
        </w:rPr>
        <w:t>misionaris</w:t>
      </w:r>
      <w:proofErr w:type="spellEnd"/>
      <w:r w:rsidRPr="0076254C">
        <w:rPr>
          <w:lang w:val="es-ES_tradnl"/>
        </w:rPr>
        <w:t xml:space="preserve"> para </w:t>
      </w:r>
      <w:proofErr w:type="spellStart"/>
      <w:r w:rsidRPr="0076254C">
        <w:rPr>
          <w:lang w:val="es-ES_tradnl"/>
        </w:rPr>
        <w:t>Rasul</w:t>
      </w:r>
      <w:proofErr w:type="spellEnd"/>
      <w:r w:rsidRPr="0076254C">
        <w:rPr>
          <w:lang w:val="es-ES_tradnl"/>
        </w:rPr>
        <w:t xml:space="preserve">, </w:t>
      </w:r>
      <w:proofErr w:type="spellStart"/>
      <w:r w:rsidRPr="0076254C">
        <w:rPr>
          <w:lang w:val="es-ES_tradnl"/>
        </w:rPr>
        <w:t>termasuk</w:t>
      </w:r>
      <w:proofErr w:type="spellEnd"/>
      <w:r w:rsidRPr="0076254C">
        <w:rPr>
          <w:lang w:val="es-ES_tradnl"/>
        </w:rPr>
        <w:t xml:space="preserve"> Paulus </w:t>
      </w:r>
      <w:proofErr w:type="spellStart"/>
      <w:r w:rsidRPr="0076254C">
        <w:rPr>
          <w:lang w:val="es-ES_tradnl"/>
        </w:rPr>
        <w:t>dari</w:t>
      </w:r>
      <w:proofErr w:type="spellEnd"/>
      <w:r w:rsidRPr="0076254C">
        <w:rPr>
          <w:lang w:val="es-ES_tradnl"/>
        </w:rPr>
        <w:t xml:space="preserve"> </w:t>
      </w:r>
      <w:proofErr w:type="spellStart"/>
      <w:r w:rsidRPr="0076254C">
        <w:rPr>
          <w:lang w:val="es-ES_tradnl"/>
        </w:rPr>
        <w:t>Tarsus</w:t>
      </w:r>
      <w:proofErr w:type="spellEnd"/>
      <w:r w:rsidRPr="0076254C">
        <w:rPr>
          <w:lang w:val="es-ES_tradnl"/>
        </w:rPr>
        <w:t xml:space="preserve">, </w:t>
      </w:r>
      <w:proofErr w:type="spellStart"/>
      <w:r w:rsidRPr="0076254C">
        <w:rPr>
          <w:lang w:val="es-ES_tradnl"/>
        </w:rPr>
        <w:t>menyebarkan</w:t>
      </w:r>
      <w:proofErr w:type="spellEnd"/>
      <w:r w:rsidRPr="0076254C">
        <w:rPr>
          <w:lang w:val="es-ES_tradnl"/>
        </w:rPr>
        <w:t xml:space="preserve"> agama </w:t>
      </w:r>
      <w:proofErr w:type="spellStart"/>
      <w:r w:rsidRPr="0076254C">
        <w:rPr>
          <w:lang w:val="es-ES_tradnl"/>
        </w:rPr>
        <w:t>Kristian</w:t>
      </w:r>
      <w:proofErr w:type="spellEnd"/>
      <w:r w:rsidRPr="0076254C">
        <w:rPr>
          <w:lang w:val="es-ES_tradnl"/>
        </w:rPr>
        <w:t xml:space="preserve"> ke </w:t>
      </w:r>
      <w:proofErr w:type="spellStart"/>
      <w:r w:rsidRPr="0076254C">
        <w:rPr>
          <w:lang w:val="es-ES_tradnl"/>
        </w:rPr>
        <w:t>kota-kota</w:t>
      </w:r>
      <w:proofErr w:type="spellEnd"/>
      <w:r w:rsidRPr="0076254C">
        <w:rPr>
          <w:lang w:val="es-ES_tradnl"/>
        </w:rPr>
        <w:t xml:space="preserve"> di </w:t>
      </w:r>
      <w:proofErr w:type="spellStart"/>
      <w:r w:rsidRPr="0076254C">
        <w:rPr>
          <w:lang w:val="es-ES_tradnl"/>
        </w:rPr>
        <w:t>seluruh</w:t>
      </w:r>
      <w:proofErr w:type="spellEnd"/>
      <w:r w:rsidRPr="0076254C">
        <w:rPr>
          <w:lang w:val="es-ES_tradnl"/>
        </w:rPr>
        <w:t xml:space="preserve"> </w:t>
      </w:r>
      <w:proofErr w:type="spellStart"/>
      <w:r w:rsidRPr="0076254C">
        <w:rPr>
          <w:lang w:val="es-ES_tradnl"/>
        </w:rPr>
        <w:t>dunia</w:t>
      </w:r>
      <w:proofErr w:type="spellEnd"/>
      <w:r w:rsidRPr="0076254C">
        <w:rPr>
          <w:lang w:val="es-ES_tradnl"/>
        </w:rPr>
        <w:t xml:space="preserve"> </w:t>
      </w:r>
      <w:proofErr w:type="spellStart"/>
      <w:r w:rsidRPr="0076254C">
        <w:rPr>
          <w:lang w:val="es-ES_tradnl"/>
        </w:rPr>
        <w:t>Helenistik</w:t>
      </w:r>
      <w:proofErr w:type="spellEnd"/>
      <w:r w:rsidRPr="0076254C">
        <w:rPr>
          <w:lang w:val="es-ES_tradnl"/>
        </w:rPr>
        <w:t xml:space="preserve"> [</w:t>
      </w:r>
      <w:proofErr w:type="spellStart"/>
      <w:r w:rsidRPr="0076254C">
        <w:rPr>
          <w:lang w:val="es-ES_tradnl"/>
        </w:rPr>
        <w:t>Yunani</w:t>
      </w:r>
      <w:proofErr w:type="spellEnd"/>
      <w:r w:rsidRPr="0076254C">
        <w:rPr>
          <w:lang w:val="es-ES_tradnl"/>
        </w:rPr>
        <w:t xml:space="preserve">], </w:t>
      </w:r>
      <w:proofErr w:type="spellStart"/>
      <w:r w:rsidRPr="0076254C">
        <w:rPr>
          <w:lang w:val="es-ES_tradnl"/>
        </w:rPr>
        <w:t>seperti</w:t>
      </w:r>
      <w:proofErr w:type="spellEnd"/>
      <w:r w:rsidRPr="0076254C">
        <w:rPr>
          <w:lang w:val="es-ES_tradnl"/>
        </w:rPr>
        <w:t xml:space="preserve"> Alexandria dan </w:t>
      </w:r>
      <w:proofErr w:type="spellStart"/>
      <w:r w:rsidRPr="0076254C">
        <w:rPr>
          <w:lang w:val="es-ES_tradnl"/>
        </w:rPr>
        <w:t>Antioch</w:t>
      </w:r>
      <w:proofErr w:type="spellEnd"/>
      <w:r w:rsidRPr="0076254C">
        <w:rPr>
          <w:lang w:val="es-ES_tradnl"/>
        </w:rPr>
        <w:t xml:space="preserve">, dan juga ke Rom dan </w:t>
      </w:r>
      <w:proofErr w:type="spellStart"/>
      <w:r w:rsidRPr="0076254C">
        <w:rPr>
          <w:lang w:val="es-ES_tradnl"/>
        </w:rPr>
        <w:t>bahkan</w:t>
      </w:r>
      <w:proofErr w:type="spellEnd"/>
      <w:r w:rsidRPr="0076254C">
        <w:rPr>
          <w:lang w:val="es-ES_tradnl"/>
        </w:rPr>
        <w:t xml:space="preserve"> di </w:t>
      </w:r>
      <w:proofErr w:type="spellStart"/>
      <w:r w:rsidRPr="0076254C">
        <w:rPr>
          <w:lang w:val="es-ES_tradnl"/>
        </w:rPr>
        <w:t>luar</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terus</w:t>
      </w:r>
      <w:proofErr w:type="spellEnd"/>
      <w:r w:rsidRPr="0076254C">
        <w:rPr>
          <w:lang w:val="es-ES_tradnl"/>
        </w:rPr>
        <w:t xml:space="preserve"> </w:t>
      </w:r>
      <w:proofErr w:type="spellStart"/>
      <w:r w:rsidRPr="0076254C">
        <w:rPr>
          <w:lang w:val="es-ES_tradnl"/>
        </w:rPr>
        <w:t>menghormati</w:t>
      </w:r>
      <w:proofErr w:type="spellEnd"/>
      <w:r w:rsidRPr="0076254C">
        <w:rPr>
          <w:lang w:val="es-ES_tradnl"/>
        </w:rPr>
        <w:t xml:space="preserve"> Kitab-Kitab </w:t>
      </w:r>
      <w:proofErr w:type="spellStart"/>
      <w:r w:rsidRPr="0076254C">
        <w:rPr>
          <w:lang w:val="es-ES_tradnl"/>
        </w:rPr>
        <w:t>Ibrani</w:t>
      </w:r>
      <w:proofErr w:type="spellEnd"/>
      <w:r w:rsidRPr="0076254C">
        <w:rPr>
          <w:lang w:val="es-ES_tradnl"/>
        </w:rPr>
        <w:t xml:space="preserve">, </w:t>
      </w:r>
      <w:proofErr w:type="spellStart"/>
      <w:r w:rsidRPr="0076254C">
        <w:rPr>
          <w:lang w:val="es-ES_tradnl"/>
        </w:rPr>
        <w:t>menggunakan</w:t>
      </w:r>
      <w:proofErr w:type="spellEnd"/>
      <w:r w:rsidRPr="0076254C">
        <w:rPr>
          <w:lang w:val="es-ES_tradnl"/>
        </w:rPr>
        <w:t xml:space="preserve"> </w:t>
      </w:r>
      <w:proofErr w:type="spellStart"/>
      <w:r w:rsidRPr="0076254C">
        <w:rPr>
          <w:lang w:val="es-ES_tradnl"/>
        </w:rPr>
        <w:t>terjemahan</w:t>
      </w:r>
      <w:proofErr w:type="spellEnd"/>
      <w:r w:rsidRPr="0076254C">
        <w:rPr>
          <w:lang w:val="es-ES_tradnl"/>
        </w:rPr>
        <w:t xml:space="preserve"> Septuaginta yang </w:t>
      </w:r>
      <w:proofErr w:type="spellStart"/>
      <w:r w:rsidRPr="0076254C">
        <w:rPr>
          <w:lang w:val="es-ES_tradnl"/>
        </w:rPr>
        <w:t>digunakan</w:t>
      </w:r>
      <w:proofErr w:type="spellEnd"/>
      <w:r w:rsidRPr="0076254C">
        <w:rPr>
          <w:lang w:val="es-ES_tradnl"/>
        </w:rPr>
        <w:t xml:space="preserve"> secara </w:t>
      </w:r>
      <w:proofErr w:type="spellStart"/>
      <w:r w:rsidRPr="0076254C">
        <w:rPr>
          <w:lang w:val="es-ES_tradnl"/>
        </w:rPr>
        <w:t>umum</w:t>
      </w:r>
      <w:proofErr w:type="spellEnd"/>
      <w:r w:rsidRPr="0076254C">
        <w:rPr>
          <w:lang w:val="es-ES_tradnl"/>
        </w:rPr>
        <w:t xml:space="preserve"> di </w:t>
      </w:r>
      <w:proofErr w:type="spellStart"/>
      <w:r w:rsidRPr="0076254C">
        <w:rPr>
          <w:lang w:val="es-ES_tradnl"/>
        </w:rPr>
        <w:t>kalangan</w:t>
      </w:r>
      <w:proofErr w:type="spellEnd"/>
      <w:r w:rsidRPr="0076254C">
        <w:rPr>
          <w:lang w:val="es-ES_tradnl"/>
        </w:rPr>
        <w:t xml:space="preserve"> </w:t>
      </w:r>
      <w:proofErr w:type="spellStart"/>
      <w:r w:rsidRPr="0076254C">
        <w:rPr>
          <w:lang w:val="es-ES_tradnl"/>
        </w:rPr>
        <w:t>penutur</w:t>
      </w:r>
      <w:proofErr w:type="spellEnd"/>
      <w:r w:rsidRPr="0076254C">
        <w:rPr>
          <w:lang w:val="es-ES_tradnl"/>
        </w:rPr>
        <w:t xml:space="preserve"> </w:t>
      </w:r>
      <w:proofErr w:type="spellStart"/>
      <w:r w:rsidRPr="0076254C">
        <w:rPr>
          <w:lang w:val="es-ES_tradnl"/>
        </w:rPr>
        <w:t>Yunani</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Targum</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tulisan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ditambahkan</w:t>
      </w:r>
      <w:proofErr w:type="spellEnd"/>
      <w:r w:rsidRPr="0076254C">
        <w:rPr>
          <w:lang w:val="es-ES_tradnl"/>
        </w:rPr>
        <w:t xml:space="preserve"> </w:t>
      </w:r>
      <w:proofErr w:type="spellStart"/>
      <w:r w:rsidRPr="0076254C">
        <w:rPr>
          <w:lang w:val="es-ES_tradnl"/>
        </w:rPr>
        <w:t>padanya</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di </w:t>
      </w:r>
      <w:proofErr w:type="spellStart"/>
      <w:r w:rsidRPr="0076254C">
        <w:rPr>
          <w:lang w:val="es-ES_tradnl"/>
        </w:rPr>
        <w:t>kalangan</w:t>
      </w:r>
      <w:proofErr w:type="spellEnd"/>
      <w:r w:rsidRPr="0076254C">
        <w:rPr>
          <w:lang w:val="es-ES_tradnl"/>
        </w:rPr>
        <w:t xml:space="preserve"> </w:t>
      </w:r>
      <w:proofErr w:type="spellStart"/>
      <w:r w:rsidRPr="0076254C">
        <w:rPr>
          <w:lang w:val="es-ES_tradnl"/>
        </w:rPr>
        <w:t>penutur</w:t>
      </w:r>
      <w:proofErr w:type="spellEnd"/>
      <w:r w:rsidRPr="0076254C">
        <w:rPr>
          <w:lang w:val="es-ES_tradnl"/>
        </w:rPr>
        <w:t xml:space="preserve"> bahasa Aram.</w:t>
      </w:r>
    </w:p>
    <w:p w14:paraId="314B064A"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Kemuliaan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kemenangan</w:t>
      </w:r>
      <w:proofErr w:type="spellEnd"/>
      <w:r w:rsidRPr="0076254C">
        <w:rPr>
          <w:rFonts w:ascii="Times New Roman" w:eastAsia="Times New Roman" w:hAnsi="Times New Roman" w:cs="Times New Roman"/>
          <w:sz w:val="24"/>
          <w:szCs w:val="24"/>
          <w:lang w:val="es-ES_tradnl"/>
        </w:rPr>
        <w:t xml:space="preserve"> agama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serta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penyebarannya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pesat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menimbulkan</w:t>
      </w:r>
      <w:proofErr w:type="spellEnd"/>
      <w:r w:rsidRPr="0076254C">
        <w:rPr>
          <w:rFonts w:ascii="Times New Roman" w:eastAsia="Times New Roman" w:hAnsi="Times New Roman" w:cs="Times New Roman"/>
          <w:sz w:val="24"/>
          <w:szCs w:val="24"/>
          <w:lang w:val="es-ES_tradnl"/>
        </w:rPr>
        <w:t xml:space="preserve"> rasa </w:t>
      </w:r>
      <w:proofErr w:type="spellStart"/>
      <w:r w:rsidRPr="0076254C">
        <w:rPr>
          <w:rFonts w:ascii="Times New Roman" w:eastAsia="Times New Roman" w:hAnsi="Times New Roman" w:cs="Times New Roman"/>
          <w:sz w:val="24"/>
          <w:szCs w:val="24"/>
          <w:lang w:val="es-ES_tradnl"/>
        </w:rPr>
        <w:t>takut</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iri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hati</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kalangan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pemimpin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Yahudi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mula </w:t>
      </w:r>
      <w:proofErr w:type="spellStart"/>
      <w:r w:rsidRPr="0076254C">
        <w:rPr>
          <w:rFonts w:ascii="Times New Roman" w:eastAsia="Times New Roman" w:hAnsi="Times New Roman" w:cs="Times New Roman"/>
          <w:sz w:val="24"/>
          <w:szCs w:val="24"/>
          <w:lang w:val="es-ES_tradnl"/>
        </w:rPr>
        <w:t>mengejar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membangkitkan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Yahudi</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sederhana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menentang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menuduh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pihak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berkuasa</w:t>
      </w:r>
      <w:proofErr w:type="spellEnd"/>
      <w:r w:rsidRPr="0076254C">
        <w:rPr>
          <w:rFonts w:ascii="Times New Roman" w:eastAsia="Times New Roman" w:hAnsi="Times New Roman" w:cs="Times New Roman"/>
          <w:sz w:val="24"/>
          <w:szCs w:val="24"/>
          <w:lang w:val="es-ES_tradnl"/>
        </w:rPr>
        <w:t xml:space="preserve"> Rom yang </w:t>
      </w:r>
      <w:proofErr w:type="spellStart"/>
      <w:r w:rsidRPr="0076254C">
        <w:rPr>
          <w:rFonts w:ascii="Times New Roman" w:eastAsia="Times New Roman" w:hAnsi="Times New Roman" w:cs="Times New Roman"/>
          <w:sz w:val="24"/>
          <w:szCs w:val="24"/>
          <w:lang w:val="es-ES_tradnl"/>
        </w:rPr>
        <w:t>mengakibatkan</w:t>
      </w:r>
      <w:r w:rsidRPr="0076254C">
        <w:rPr>
          <w:rFonts w:ascii="Times New Roman" w:hAnsi="Times New Roman" w:cs="Times New Roman"/>
          <w:sz w:val="24"/>
          <w:szCs w:val="24"/>
          <w:lang w:val="es-ES_tradnl"/>
        </w:rPr>
        <w:t>penganiayaan</w:t>
      </w:r>
      <w:proofErr w:type="spellEnd"/>
      <w:r w:rsidRPr="0076254C">
        <w:rPr>
          <w:rFonts w:ascii="Times New Roman" w:hAnsi="Times New Roman" w:cs="Times New Roman"/>
          <w:sz w:val="24"/>
          <w:szCs w:val="24"/>
          <w:lang w:val="es-ES_tradnl"/>
        </w:rPr>
        <w:t>.</w:t>
      </w:r>
    </w:p>
    <w:p w14:paraId="263D1116"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
    <w:p w14:paraId="0FC5486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Orang </w:t>
      </w:r>
      <w:proofErr w:type="spellStart"/>
      <w:r w:rsidRPr="00660673">
        <w:rPr>
          <w:rFonts w:ascii="Times New Roman" w:eastAsia="Times New Roman" w:hAnsi="Times New Roman" w:cs="Times New Roman"/>
          <w:sz w:val="24"/>
          <w:szCs w:val="24"/>
        </w:rPr>
        <w:t>Yahudi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menangkap</w:t>
      </w:r>
      <w:proofErr w:type="spellEnd"/>
      <w:r w:rsidRPr="00660673">
        <w:rPr>
          <w:rFonts w:ascii="Times New Roman" w:eastAsia="Times New Roman" w:hAnsi="Times New Roman" w:cs="Times New Roman"/>
          <w:sz w:val="24"/>
          <w:szCs w:val="24"/>
        </w:rPr>
        <w:t xml:space="preserve"> orang Kristian, melemparkan mereka ke dalam penjara, dan membunuh mereka. Orang pertama yang menderita di tangan orang Yahudi di Yerusalem ialah Stefanus. Dia adalah yang pertama di antara semua yang diseksa kerana berkhotbah tentang Juruselamat. Orang Yahudi melemparkan dia ke luar kota dan mula merejam dia sampai mati. Dia berdoa sambil </w:t>
      </w:r>
      <w:r w:rsidRPr="00660673">
        <w:rPr>
          <w:rFonts w:ascii="Times New Roman" w:eastAsia="Times New Roman" w:hAnsi="Times New Roman" w:cs="Times New Roman"/>
          <w:sz w:val="24"/>
          <w:szCs w:val="24"/>
        </w:rPr>
        <w:lastRenderedPageBreak/>
        <w:t>berkata, "Tuhan Yesus, terimalah rohku,"</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dan kemudian dengan kata-kata, "Tuhan, jangan tanggung dosa ini terhadap mereka," dia mati.</w:t>
      </w:r>
    </w:p>
    <w:p w14:paraId="1E77F908" w14:textId="77777777" w:rsidR="00C256D5" w:rsidRPr="0076254C" w:rsidRDefault="00C256D5" w:rsidP="00C256D5">
      <w:pPr>
        <w:spacing w:before="100" w:beforeAutospacing="1" w:after="0" w:line="240" w:lineRule="auto"/>
        <w:jc w:val="both"/>
        <w:rPr>
          <w:rFonts w:ascii="Times New Roman" w:eastAsia="Times New Roman" w:hAnsi="Times New Roman" w:cs="Times New Roman"/>
          <w:sz w:val="24"/>
          <w:szCs w:val="24"/>
          <w:lang w:val="es-ES_tradnl"/>
        </w:rPr>
      </w:pPr>
      <w:r w:rsidRPr="00660673">
        <w:rPr>
          <w:rFonts w:ascii="Times New Roman" w:eastAsia="Times New Roman" w:hAnsi="Times New Roman" w:cs="Times New Roman"/>
          <w:sz w:val="24"/>
          <w:szCs w:val="24"/>
        </w:rPr>
        <w:t xml:space="preserve">Dengan membunuh Stefanus dan ramai lagi orang beriman, orang Yahudi masih tidak dapat melemahkan iman kepada Kristus. Sebaliknya, dengan melakukan ini, mereka sangat menyalakan penyebarannya di kalangan penduduk Yerusalem. </w:t>
      </w:r>
      <w:proofErr w:type="spellStart"/>
      <w:r w:rsidRPr="0076254C">
        <w:rPr>
          <w:rFonts w:ascii="Times New Roman" w:eastAsia="Times New Roman" w:hAnsi="Times New Roman" w:cs="Times New Roman"/>
          <w:sz w:val="24"/>
          <w:szCs w:val="24"/>
          <w:lang w:val="es-ES_tradnl"/>
        </w:rPr>
        <w:t>Kerana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penganiayaan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bersurai</w:t>
      </w:r>
      <w:proofErr w:type="spellEnd"/>
      <w:r w:rsidRPr="0076254C">
        <w:rPr>
          <w:rFonts w:ascii="Times New Roman" w:eastAsia="Times New Roman" w:hAnsi="Times New Roman" w:cs="Times New Roman"/>
          <w:sz w:val="24"/>
          <w:szCs w:val="24"/>
          <w:lang w:val="es-ES_tradnl"/>
        </w:rPr>
        <w:t xml:space="preserve"> ke </w:t>
      </w:r>
      <w:proofErr w:type="spellStart"/>
      <w:r w:rsidRPr="0076254C">
        <w:rPr>
          <w:rFonts w:ascii="Times New Roman" w:eastAsia="Times New Roman" w:hAnsi="Times New Roman" w:cs="Times New Roman"/>
          <w:sz w:val="24"/>
          <w:szCs w:val="24"/>
          <w:lang w:val="es-ES_tradnl"/>
        </w:rPr>
        <w:t>Yudea</w:t>
      </w:r>
      <w:proofErr w:type="spellEnd"/>
      <w:r w:rsidRPr="0076254C">
        <w:rPr>
          <w:rFonts w:ascii="Times New Roman" w:eastAsia="Times New Roman" w:hAnsi="Times New Roman" w:cs="Times New Roman"/>
          <w:sz w:val="24"/>
          <w:szCs w:val="24"/>
          <w:lang w:val="es-ES_tradnl"/>
        </w:rPr>
        <w:t xml:space="preserve">, Samaria, dan negara-negara </w:t>
      </w:r>
      <w:proofErr w:type="spellStart"/>
      <w:r w:rsidRPr="0076254C">
        <w:rPr>
          <w:rFonts w:ascii="Times New Roman" w:eastAsia="Times New Roman" w:hAnsi="Times New Roman" w:cs="Times New Roman"/>
          <w:sz w:val="24"/>
          <w:szCs w:val="24"/>
          <w:lang w:val="es-ES_tradnl"/>
        </w:rPr>
        <w:t>lain</w:t>
      </w:r>
      <w:proofErr w:type="spellEnd"/>
      <w:r w:rsidRPr="0076254C">
        <w:rPr>
          <w:rFonts w:ascii="Times New Roman" w:eastAsia="Times New Roman" w:hAnsi="Times New Roman" w:cs="Times New Roman"/>
          <w:sz w:val="24"/>
          <w:szCs w:val="24"/>
          <w:lang w:val="es-ES_tradnl"/>
        </w:rPr>
        <w:t xml:space="preserve">; dan ke mana-mana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pergi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memberitakan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tentang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Juruselamat</w:t>
      </w:r>
      <w:proofErr w:type="spellEnd"/>
      <w:r w:rsidRPr="0076254C">
        <w:rPr>
          <w:rFonts w:ascii="Times New Roman" w:eastAsia="Times New Roman" w:hAnsi="Times New Roman" w:cs="Times New Roman"/>
          <w:sz w:val="24"/>
          <w:szCs w:val="24"/>
          <w:lang w:val="es-ES_tradnl"/>
        </w:rPr>
        <w:t xml:space="preserve"> dan ajaran-</w:t>
      </w:r>
      <w:proofErr w:type="spellStart"/>
      <w:r w:rsidRPr="0076254C">
        <w:rPr>
          <w:rFonts w:ascii="Times New Roman" w:eastAsia="Times New Roman" w:hAnsi="Times New Roman" w:cs="Times New Roman"/>
          <w:sz w:val="24"/>
          <w:szCs w:val="24"/>
          <w:lang w:val="es-ES_tradnl"/>
        </w:rPr>
        <w:t>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Tiada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kuasa</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dunia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dapat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menghalang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penyebaran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menang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kerana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iman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iman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benar</w:t>
      </w:r>
      <w:proofErr w:type="spellEnd"/>
      <w:r w:rsidRPr="0076254C">
        <w:rPr>
          <w:rFonts w:ascii="Times New Roman" w:eastAsia="Times New Roman" w:hAnsi="Times New Roman" w:cs="Times New Roman"/>
          <w:sz w:val="24"/>
          <w:szCs w:val="24"/>
          <w:lang w:val="es-ES_tradnl"/>
        </w:rPr>
        <w:t xml:space="preserve">. Ajaran </w:t>
      </w:r>
      <w:proofErr w:type="spellStart"/>
      <w:r w:rsidRPr="0076254C">
        <w:rPr>
          <w:rFonts w:ascii="Times New Roman" w:eastAsia="Times New Roman" w:hAnsi="Times New Roman" w:cs="Times New Roman"/>
          <w:sz w:val="24"/>
          <w:szCs w:val="24"/>
          <w:lang w:val="es-ES_tradnl"/>
        </w:rPr>
        <w:t>Kristus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ajaran </w:t>
      </w:r>
      <w:proofErr w:type="spellStart"/>
      <w:r w:rsidRPr="0076254C">
        <w:rPr>
          <w:rFonts w:ascii="Times New Roman" w:eastAsia="Times New Roman" w:hAnsi="Times New Roman" w:cs="Times New Roman"/>
          <w:sz w:val="24"/>
          <w:szCs w:val="24"/>
          <w:lang w:val="es-ES_tradnl"/>
        </w:rPr>
        <w:t>ilahi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Kehidupan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menurut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iman</w:t>
      </w:r>
      <w:proofErr w:type="spellEnd"/>
      <w:r w:rsidRPr="0076254C">
        <w:rPr>
          <w:rFonts w:ascii="Times New Roman" w:eastAsia="Times New Roman" w:hAnsi="Times New Roman" w:cs="Times New Roman"/>
          <w:sz w:val="24"/>
          <w:szCs w:val="24"/>
          <w:lang w:val="es-ES_tradnl"/>
        </w:rPr>
        <w:t xml:space="preserve"> dan ajaran </w:t>
      </w:r>
      <w:proofErr w:type="spellStart"/>
      <w:r w:rsidRPr="0076254C">
        <w:rPr>
          <w:rFonts w:ascii="Times New Roman" w:eastAsia="Times New Roman" w:hAnsi="Times New Roman" w:cs="Times New Roman"/>
          <w:sz w:val="24"/>
          <w:szCs w:val="24"/>
          <w:lang w:val="es-ES_tradnl"/>
        </w:rPr>
        <w:t>Kristus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kehidupan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benar-benar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kudus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Kerajaan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Syurgawi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menguatkan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beriman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Juruselamat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bersama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dihiburkan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Roh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Kudus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Penghibur</w:t>
      </w:r>
      <w:proofErr w:type="spellEnd"/>
      <w:r w:rsidRPr="0076254C">
        <w:rPr>
          <w:rFonts w:ascii="Times New Roman" w:eastAsia="Times New Roman" w:hAnsi="Times New Roman" w:cs="Times New Roman"/>
          <w:sz w:val="24"/>
          <w:szCs w:val="24"/>
          <w:lang w:val="es-ES_tradnl"/>
        </w:rPr>
        <w:t>.</w:t>
      </w:r>
      <w:r w:rsidRPr="0076254C">
        <w:rPr>
          <w:rFonts w:ascii="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Lihat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Kisah</w:t>
      </w:r>
      <w:proofErr w:type="spellEnd"/>
      <w:r w:rsidRPr="0076254C">
        <w:rPr>
          <w:rFonts w:ascii="Times New Roman" w:eastAsia="Times New Roman" w:hAnsi="Times New Roman" w:cs="Times New Roman"/>
          <w:sz w:val="24"/>
          <w:szCs w:val="24"/>
          <w:lang w:val="es-ES_tradnl"/>
        </w:rPr>
        <w:t xml:space="preserve"> Para </w:t>
      </w:r>
      <w:proofErr w:type="spellStart"/>
      <w:r w:rsidRPr="0076254C">
        <w:rPr>
          <w:rFonts w:ascii="Times New Roman" w:eastAsia="Times New Roman" w:hAnsi="Times New Roman" w:cs="Times New Roman"/>
          <w:sz w:val="24"/>
          <w:szCs w:val="24"/>
          <w:lang w:val="es-ES_tradnl"/>
        </w:rPr>
        <w:t>Rasul</w:t>
      </w:r>
      <w:proofErr w:type="spellEnd"/>
      <w:r w:rsidRPr="0076254C">
        <w:rPr>
          <w:rFonts w:ascii="Times New Roman" w:eastAsia="Times New Roman" w:hAnsi="Times New Roman" w:cs="Times New Roman"/>
          <w:sz w:val="24"/>
          <w:szCs w:val="24"/>
          <w:lang w:val="es-ES_tradnl"/>
        </w:rPr>
        <w:t xml:space="preserve"> 6; 7; 8:1-2, 4.</w:t>
      </w:r>
      <w:r w:rsidRPr="0076254C">
        <w:rPr>
          <w:rFonts w:ascii="Times New Roman" w:eastAsia="Times New Roman" w:hAnsi="Times New Roman" w:cs="Times New Roman"/>
          <w:sz w:val="20"/>
          <w:szCs w:val="20"/>
          <w:lang w:val="es-ES_tradnl"/>
        </w:rPr>
        <w:t>orthodoxphotos.com/</w:t>
      </w:r>
      <w:proofErr w:type="spellStart"/>
      <w:r w:rsidRPr="0076254C">
        <w:rPr>
          <w:rFonts w:ascii="Times New Roman" w:eastAsia="Times New Roman" w:hAnsi="Times New Roman" w:cs="Times New Roman"/>
          <w:sz w:val="20"/>
          <w:szCs w:val="20"/>
          <w:lang w:val="es-ES_tradnl"/>
        </w:rPr>
        <w:t>readings</w:t>
      </w:r>
      <w:proofErr w:type="spellEnd"/>
      <w:r w:rsidRPr="0076254C">
        <w:rPr>
          <w:rFonts w:ascii="Times New Roman" w:eastAsia="Times New Roman" w:hAnsi="Times New Roman" w:cs="Times New Roman"/>
          <w:sz w:val="20"/>
          <w:szCs w:val="20"/>
          <w:lang w:val="es-ES_tradnl"/>
        </w:rPr>
        <w:t>/LG/persecution.shtml</w:t>
      </w:r>
    </w:p>
    <w:p w14:paraId="7B99584E"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r w:rsidRPr="0076254C">
        <w:rPr>
          <w:rFonts w:ascii="Times New Roman" w:eastAsia="Times New Roman" w:hAnsi="Times New Roman" w:cs="Times New Roman"/>
          <w:sz w:val="24"/>
          <w:szCs w:val="24"/>
          <w:lang w:val="es-ES_tradnl"/>
        </w:rPr>
        <w:t xml:space="preserve"> </w:t>
      </w:r>
    </w:p>
    <w:p w14:paraId="44DDB593"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Terjadilah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penganiayaan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hebat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terhadap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Saulus</w:t>
      </w:r>
      <w:proofErr w:type="spellEnd"/>
      <w:r w:rsidRPr="0076254C">
        <w:rPr>
          <w:rFonts w:ascii="Times New Roman" w:hAnsi="Times New Roman" w:cs="Times New Roman"/>
          <w:sz w:val="24"/>
          <w:szCs w:val="24"/>
          <w:lang w:val="es-ES_tradnl"/>
        </w:rPr>
        <w:t xml:space="preserve"> mula </w:t>
      </w:r>
      <w:proofErr w:type="spellStart"/>
      <w:r w:rsidRPr="0076254C">
        <w:rPr>
          <w:rFonts w:ascii="Times New Roman" w:hAnsi="Times New Roman" w:cs="Times New Roman"/>
          <w:sz w:val="24"/>
          <w:szCs w:val="24"/>
          <w:lang w:val="es-ES_tradnl"/>
        </w:rPr>
        <w:t>membinasakan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rumah</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rumah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menyeret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lelaki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wanita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memasukkan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penjara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8:3)</w:t>
      </w:r>
    </w:p>
    <w:p w14:paraId="088BB161"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p>
    <w:p w14:paraId="72209C12"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76254C">
        <w:rPr>
          <w:rFonts w:ascii="Times New Roman" w:hAnsi="Times New Roman" w:cs="Times New Roman"/>
          <w:sz w:val="24"/>
          <w:szCs w:val="24"/>
          <w:lang w:val="es-ES_tradnl"/>
        </w:rPr>
        <w:t xml:space="preserve">“Pada masa </w:t>
      </w:r>
      <w:proofErr w:type="spellStart"/>
      <w:r w:rsidRPr="0076254C">
        <w:rPr>
          <w:rFonts w:ascii="Times New Roman" w:hAnsi="Times New Roman" w:cs="Times New Roman"/>
          <w:sz w:val="24"/>
          <w:szCs w:val="24"/>
          <w:lang w:val="es-ES_tradnl"/>
        </w:rPr>
        <w:t>inilah</w:t>
      </w:r>
      <w:proofErr w:type="spellEnd"/>
      <w:r w:rsidRPr="0076254C">
        <w:rPr>
          <w:rFonts w:ascii="Times New Roman" w:hAnsi="Times New Roman" w:cs="Times New Roman"/>
          <w:sz w:val="24"/>
          <w:szCs w:val="24"/>
          <w:lang w:val="es-ES_tradnl"/>
        </w:rPr>
        <w:t xml:space="preserve"> Raja Herodes </w:t>
      </w:r>
      <w:proofErr w:type="spellStart"/>
      <w:r w:rsidRPr="0076254C">
        <w:rPr>
          <w:rFonts w:ascii="Times New Roman" w:hAnsi="Times New Roman" w:cs="Times New Roman"/>
          <w:sz w:val="24"/>
          <w:szCs w:val="24"/>
          <w:lang w:val="es-ES_tradnl"/>
        </w:rPr>
        <w:t>menangkap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kalangan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niat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menganiaya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menyuruh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Yakobus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saudara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Yohanes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dibunuh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pedang</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menyenangkan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menangkap</w:t>
      </w:r>
      <w:proofErr w:type="spellEnd"/>
      <w:r w:rsidRPr="0076254C">
        <w:rPr>
          <w:rFonts w:ascii="Times New Roman" w:hAnsi="Times New Roman" w:cs="Times New Roman"/>
          <w:sz w:val="24"/>
          <w:szCs w:val="24"/>
          <w:lang w:val="es-ES_tradnl"/>
        </w:rPr>
        <w:t xml:space="preserve"> Petrus juga.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berlaku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Perayaan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Roti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Beragi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Selepas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menangkapnya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memasukkannya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menyerahkannya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dikawal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empat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pasukan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empat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askar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w:t>
      </w:r>
      <w:r w:rsidRPr="00660673">
        <w:rPr>
          <w:rFonts w:ascii="Times New Roman" w:hAnsi="Times New Roman" w:cs="Times New Roman"/>
          <w:sz w:val="24"/>
          <w:szCs w:val="24"/>
        </w:rPr>
        <w:t xml:space="preserve">Herodes </w:t>
      </w:r>
      <w:proofErr w:type="spellStart"/>
      <w:r w:rsidRPr="00660673">
        <w:rPr>
          <w:rFonts w:ascii="Times New Roman" w:hAnsi="Times New Roman" w:cs="Times New Roman"/>
          <w:sz w:val="24"/>
          <w:szCs w:val="24"/>
        </w:rPr>
        <w:t>berniat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membawa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dia</w:t>
      </w:r>
      <w:proofErr w:type="spellEnd"/>
      <w:r w:rsidRPr="00660673">
        <w:rPr>
          <w:rFonts w:ascii="Times New Roman" w:hAnsi="Times New Roman" w:cs="Times New Roman"/>
          <w:sz w:val="24"/>
          <w:szCs w:val="24"/>
        </w:rPr>
        <w:t xml:space="preserve"> keluar untuk diadili di depan umum selepas Paskah.” (Kisah 12:1-4 NIV)</w:t>
      </w:r>
    </w:p>
    <w:p w14:paraId="6810437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2F91FD8"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Di Listra beberapa orang Yahudi datang dari Antioch dan Ikonium dan memenangkan orang ramai.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melempari</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batu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menyeretnya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menyangka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mati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14:19)</w:t>
      </w:r>
    </w:p>
    <w:p w14:paraId="3A4785B9"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p>
    <w:p w14:paraId="64E1E56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76254C">
        <w:rPr>
          <w:rFonts w:ascii="Times New Roman" w:hAnsi="Times New Roman" w:cs="Times New Roman"/>
          <w:sz w:val="24"/>
          <w:szCs w:val="24"/>
          <w:lang w:val="es-ES_tradnl"/>
        </w:rPr>
        <w:t xml:space="preserve">Di </w:t>
      </w:r>
      <w:proofErr w:type="spellStart"/>
      <w:r w:rsidRPr="0076254C">
        <w:rPr>
          <w:rFonts w:ascii="Times New Roman" w:hAnsi="Times New Roman" w:cs="Times New Roman"/>
          <w:sz w:val="24"/>
          <w:szCs w:val="24"/>
          <w:lang w:val="es-ES_tradnl"/>
        </w:rPr>
        <w:t>Filipi</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pemilik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perempuan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harapan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hilang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menangkap</w:t>
      </w:r>
      <w:proofErr w:type="spellEnd"/>
      <w:r w:rsidRPr="0076254C">
        <w:rPr>
          <w:rFonts w:ascii="Times New Roman" w:hAnsi="Times New Roman" w:cs="Times New Roman"/>
          <w:sz w:val="24"/>
          <w:szCs w:val="24"/>
          <w:lang w:val="es-ES_tradnl"/>
        </w:rPr>
        <w:t xml:space="preserve"> Paulus dan Silas dan </w:t>
      </w:r>
      <w:proofErr w:type="spellStart"/>
      <w:r w:rsidRPr="0076254C">
        <w:rPr>
          <w:rFonts w:ascii="Times New Roman" w:hAnsi="Times New Roman" w:cs="Times New Roman"/>
          <w:sz w:val="24"/>
          <w:szCs w:val="24"/>
          <w:lang w:val="es-ES_tradnl"/>
        </w:rPr>
        <w:t>menyeret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ke pasar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menghadap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pihak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hadapan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pembesar-pembesar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menghebohkan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menganjurkan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adat-istiadat</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haram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bagi</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Rom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mengamalkannya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bergabung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serangan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terhadap</w:t>
      </w:r>
      <w:proofErr w:type="spellEnd"/>
      <w:r w:rsidRPr="0076254C">
        <w:rPr>
          <w:rFonts w:ascii="Times New Roman" w:hAnsi="Times New Roman" w:cs="Times New Roman"/>
          <w:sz w:val="24"/>
          <w:szCs w:val="24"/>
          <w:lang w:val="es-ES_tradnl"/>
        </w:rPr>
        <w:t xml:space="preserve"> Paulus dan Silas, dan </w:t>
      </w:r>
      <w:proofErr w:type="spellStart"/>
      <w:r w:rsidRPr="0076254C">
        <w:rPr>
          <w:rFonts w:ascii="Times New Roman" w:hAnsi="Times New Roman" w:cs="Times New Roman"/>
          <w:sz w:val="24"/>
          <w:szCs w:val="24"/>
          <w:lang w:val="es-ES_tradnl"/>
        </w:rPr>
        <w:t>pembesar-pembesar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memerintahkan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dibogelkan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dipukul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disebat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dilemparkan</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penjara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kepala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diperintahkan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hati-hati</w:t>
      </w:r>
      <w:proofErr w:type="spellEnd"/>
      <w:r w:rsidRPr="0076254C">
        <w:rPr>
          <w:rFonts w:ascii="Times New Roman" w:hAnsi="Times New Roman" w:cs="Times New Roman"/>
          <w:sz w:val="24"/>
          <w:szCs w:val="24"/>
          <w:lang w:val="es-ES_tradnl"/>
        </w:rPr>
        <w:t xml:space="preserve">. </w:t>
      </w:r>
      <w:proofErr w:type="spellStart"/>
      <w:r w:rsidRPr="00660673">
        <w:rPr>
          <w:rFonts w:ascii="Times New Roman" w:hAnsi="Times New Roman" w:cs="Times New Roman"/>
          <w:sz w:val="24"/>
          <w:szCs w:val="24"/>
        </w:rPr>
        <w:t>Setelah</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menerima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perintah</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itu</w:t>
      </w:r>
      <w:proofErr w:type="spellEnd"/>
      <w:r w:rsidRPr="00660673">
        <w:rPr>
          <w:rFonts w:ascii="Times New Roman" w:hAnsi="Times New Roman" w:cs="Times New Roman"/>
          <w:sz w:val="24"/>
          <w:szCs w:val="24"/>
        </w:rPr>
        <w:t>, dia memasukkan mereka ke dalam sel dalam dan mengikat kaki mereka di dalam stok.” (Kisah 16:19-24)</w:t>
      </w:r>
    </w:p>
    <w:p w14:paraId="492A2FB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7274E853"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Di Tesalonika “beberapa orang Yahudi terbujuk dan bergabung dengan Paulus dan Silas, begitu juga dengan sejumlah besar orang Yunani yang takut akan Tuhan dan tidak sedikit wanita terkemuka. Tetapi orang Yahudi cemburu; jadi, mereka mengumpulkan beberapa watak jahat dari pasaran, membentuk kumpulan perusuh dan memulakan rusuhan di bandar. Mereka bergegas ke </w:t>
      </w:r>
      <w:r w:rsidRPr="00660673">
        <w:rPr>
          <w:rFonts w:ascii="Times New Roman" w:hAnsi="Times New Roman" w:cs="Times New Roman"/>
          <w:sz w:val="24"/>
          <w:szCs w:val="24"/>
        </w:rPr>
        <w:lastRenderedPageBreak/>
        <w:t xml:space="preserve">rumah Yason untuk mencari Paulus dan Silas untuk membawa mereka keluar kepada orang ramai. Tetapi apabila mereka tidak menjumpai mereka, mereka mengheret Yason dan beberapa saudara lain ke hadapan pegawai-pegawai kota, sambil berteriak: 'Orang-orang yang menimbulkan kekacauan di seluruh dunia kini telah datang ke sini, dan Jason telah menyambut mereka ke rumahnya.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perintah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Kaisar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raja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bernama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Yesus</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mendengar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pegawai-pegawai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kacau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membuat</w:t>
      </w:r>
      <w:proofErr w:type="spellEnd"/>
      <w:r w:rsidRPr="0076254C">
        <w:rPr>
          <w:rFonts w:ascii="Times New Roman" w:hAnsi="Times New Roman" w:cs="Times New Roman"/>
          <w:sz w:val="24"/>
          <w:szCs w:val="24"/>
          <w:lang w:val="es-ES_tradnl"/>
        </w:rPr>
        <w:t xml:space="preserve"> Jason dan yang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menghantar</w:t>
      </w:r>
      <w:proofErr w:type="spellEnd"/>
      <w:r w:rsidRPr="0076254C">
        <w:rPr>
          <w:rFonts w:ascii="Times New Roman" w:hAnsi="Times New Roman" w:cs="Times New Roman"/>
          <w:sz w:val="24"/>
          <w:szCs w:val="24"/>
          <w:lang w:val="es-ES_tradnl"/>
        </w:rPr>
        <w:t xml:space="preserve"> bon dan </w:t>
      </w:r>
      <w:proofErr w:type="spellStart"/>
      <w:r w:rsidRPr="0076254C">
        <w:rPr>
          <w:rFonts w:ascii="Times New Roman" w:hAnsi="Times New Roman" w:cs="Times New Roman"/>
          <w:sz w:val="24"/>
          <w:szCs w:val="24"/>
          <w:lang w:val="es-ES_tradnl"/>
        </w:rPr>
        <w:t>membiarkan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w:t>
      </w:r>
    </w:p>
    <w:p w14:paraId="0A01B37D"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u w:val="single"/>
          <w:lang w:val="es-ES_tradnl"/>
        </w:rPr>
      </w:pPr>
    </w:p>
    <w:p w14:paraId="7E4F7548"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Terjadi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kekacauan</w:t>
      </w:r>
      <w:proofErr w:type="spellEnd"/>
      <w:r w:rsidRPr="0076254C">
        <w:rPr>
          <w:rFonts w:ascii="Times New Roman" w:hAnsi="Times New Roman" w:cs="Times New Roman"/>
          <w:sz w:val="24"/>
          <w:szCs w:val="24"/>
          <w:lang w:val="es-ES_tradnl"/>
        </w:rPr>
        <w:t xml:space="preserve"> besar di </w:t>
      </w:r>
      <w:proofErr w:type="spellStart"/>
      <w:r w:rsidRPr="0076254C">
        <w:rPr>
          <w:rFonts w:ascii="Times New Roman" w:hAnsi="Times New Roman" w:cs="Times New Roman"/>
          <w:sz w:val="24"/>
          <w:szCs w:val="24"/>
          <w:lang w:val="es-ES_tradnl"/>
        </w:rPr>
        <w:t>Efesus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Jalan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tukang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bernama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Demetrius</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perak</w:t>
      </w:r>
      <w:proofErr w:type="spellEnd"/>
      <w:r w:rsidRPr="0076254C">
        <w:rPr>
          <w:rFonts w:ascii="Times New Roman" w:hAnsi="Times New Roman" w:cs="Times New Roman"/>
          <w:sz w:val="24"/>
          <w:szCs w:val="24"/>
          <w:lang w:val="es-ES_tradnl"/>
        </w:rPr>
        <w:t xml:space="preserve"> Artemis,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perniagaan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sedikit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tukang</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memanggil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bersama</w:t>
      </w:r>
      <w:proofErr w:type="spellEnd"/>
      <w:r w:rsidRPr="0076254C">
        <w:rPr>
          <w:rFonts w:ascii="Times New Roman" w:hAnsi="Times New Roman" w:cs="Times New Roman"/>
          <w:sz w:val="24"/>
          <w:szCs w:val="24"/>
          <w:lang w:val="es-ES_tradnl"/>
        </w:rPr>
        <w:t xml:space="preserve">-sama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pekerja-pekerja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bidang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perniagaan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berkaitan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Saudara-saudara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pendapatan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perniagaan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mendengar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bagaimana</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meyakinkan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menyesatkan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sejumlah</w:t>
      </w:r>
      <w:proofErr w:type="spellEnd"/>
      <w:r w:rsidRPr="0076254C">
        <w:rPr>
          <w:rFonts w:ascii="Times New Roman" w:hAnsi="Times New Roman" w:cs="Times New Roman"/>
          <w:sz w:val="24"/>
          <w:szCs w:val="24"/>
          <w:lang w:val="es-ES_tradnl"/>
        </w:rPr>
        <w:t xml:space="preserve"> besar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Efesus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hampir</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wilayah</w:t>
      </w:r>
      <w:proofErr w:type="spellEnd"/>
      <w:r w:rsidRPr="0076254C">
        <w:rPr>
          <w:rFonts w:ascii="Times New Roman" w:hAnsi="Times New Roman" w:cs="Times New Roman"/>
          <w:sz w:val="24"/>
          <w:szCs w:val="24"/>
          <w:lang w:val="es-ES_tradnl"/>
        </w:rPr>
        <w:t xml:space="preserve"> Asia. Dia </w:t>
      </w:r>
      <w:proofErr w:type="spellStart"/>
      <w:r w:rsidRPr="0076254C">
        <w:rPr>
          <w:rFonts w:ascii="Times New Roman" w:hAnsi="Times New Roman" w:cs="Times New Roman"/>
          <w:sz w:val="24"/>
          <w:szCs w:val="24"/>
          <w:lang w:val="es-ES_tradnl"/>
        </w:rPr>
        <w:t>mengatakan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sama </w:t>
      </w:r>
      <w:proofErr w:type="spellStart"/>
      <w:r w:rsidRPr="0076254C">
        <w:rPr>
          <w:rFonts w:ascii="Times New Roman" w:hAnsi="Times New Roman" w:cs="Times New Roman"/>
          <w:sz w:val="24"/>
          <w:szCs w:val="24"/>
          <w:lang w:val="es-ES_tradnl"/>
        </w:rPr>
        <w:t>sekali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sahaja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perdagangan</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kehilangan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baiknya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kuil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dewi</w:t>
      </w:r>
      <w:proofErr w:type="spellEnd"/>
      <w:r w:rsidRPr="0076254C">
        <w:rPr>
          <w:rFonts w:ascii="Times New Roman" w:hAnsi="Times New Roman" w:cs="Times New Roman"/>
          <w:sz w:val="24"/>
          <w:szCs w:val="24"/>
          <w:lang w:val="es-ES_tradnl"/>
        </w:rPr>
        <w:t xml:space="preserve"> Artemis yang </w:t>
      </w:r>
      <w:proofErr w:type="spellStart"/>
      <w:r w:rsidRPr="0076254C">
        <w:rPr>
          <w:rFonts w:ascii="Times New Roman" w:hAnsi="Times New Roman" w:cs="Times New Roman"/>
          <w:sz w:val="24"/>
          <w:szCs w:val="24"/>
          <w:lang w:val="es-ES_tradnl"/>
        </w:rPr>
        <w:t>agung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proofErr w:type="gramStart"/>
      <w:r w:rsidRPr="0076254C">
        <w:rPr>
          <w:rFonts w:ascii="Times New Roman" w:hAnsi="Times New Roman" w:cs="Times New Roman"/>
          <w:sz w:val="24"/>
          <w:szCs w:val="24"/>
          <w:lang w:val="es-ES_tradnl"/>
        </w:rPr>
        <w:t>dihina</w:t>
      </w:r>
      <w:proofErr w:type="spellEnd"/>
      <w:r w:rsidRPr="0076254C">
        <w:rPr>
          <w:rFonts w:ascii="Times New Roman" w:hAnsi="Times New Roman" w:cs="Times New Roman"/>
          <w:sz w:val="24"/>
          <w:szCs w:val="24"/>
          <w:lang w:val="es-ES_tradnl"/>
        </w:rPr>
        <w:t xml:space="preserve"> ,</w:t>
      </w:r>
      <w:proofErr w:type="gram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dewi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disembah</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wilayah</w:t>
      </w:r>
      <w:proofErr w:type="spellEnd"/>
      <w:r w:rsidRPr="0076254C">
        <w:rPr>
          <w:rFonts w:ascii="Times New Roman" w:hAnsi="Times New Roman" w:cs="Times New Roman"/>
          <w:sz w:val="24"/>
          <w:szCs w:val="24"/>
          <w:lang w:val="es-ES_tradnl"/>
        </w:rPr>
        <w:t xml:space="preserve"> Asia dan </w:t>
      </w:r>
      <w:proofErr w:type="spellStart"/>
      <w:r w:rsidRPr="0076254C">
        <w:rPr>
          <w:rFonts w:ascii="Times New Roman" w:hAnsi="Times New Roman" w:cs="Times New Roman"/>
          <w:sz w:val="24"/>
          <w:szCs w:val="24"/>
          <w:lang w:val="es-ES_tradnl"/>
        </w:rPr>
        <w:t>dunia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dirampas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keagungan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ilahinya</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mendengar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sangat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marah</w:t>
      </w:r>
      <w:proofErr w:type="spellEnd"/>
      <w:r w:rsidRPr="0076254C">
        <w:rPr>
          <w:rFonts w:ascii="Times New Roman" w:hAnsi="Times New Roman" w:cs="Times New Roman"/>
          <w:sz w:val="24"/>
          <w:szCs w:val="24"/>
          <w:lang w:val="es-ES_tradnl"/>
        </w:rPr>
        <w:t xml:space="preserve"> dan mula </w:t>
      </w:r>
      <w:proofErr w:type="spellStart"/>
      <w:r w:rsidRPr="0076254C">
        <w:rPr>
          <w:rFonts w:ascii="Times New Roman" w:hAnsi="Times New Roman" w:cs="Times New Roman"/>
          <w:sz w:val="24"/>
          <w:szCs w:val="24"/>
          <w:lang w:val="es-ES_tradnl"/>
        </w:rPr>
        <w:t>berteriak</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Hebat</w:t>
      </w:r>
      <w:proofErr w:type="spellEnd"/>
      <w:r w:rsidRPr="0076254C">
        <w:rPr>
          <w:rFonts w:ascii="Times New Roman" w:hAnsi="Times New Roman" w:cs="Times New Roman"/>
          <w:sz w:val="24"/>
          <w:szCs w:val="24"/>
          <w:lang w:val="es-ES_tradnl"/>
        </w:rPr>
        <w:t xml:space="preserve"> Artemis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Efesus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lama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bandar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gempar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menangkap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Gayus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Aristarkhus</w:t>
      </w:r>
      <w:proofErr w:type="spellEnd"/>
      <w:r w:rsidRPr="0076254C">
        <w:rPr>
          <w:rFonts w:ascii="Times New Roman" w:hAnsi="Times New Roman" w:cs="Times New Roman"/>
          <w:sz w:val="24"/>
          <w:szCs w:val="24"/>
          <w:lang w:val="es-ES_tradnl"/>
        </w:rPr>
        <w:t xml:space="preserve">, teman </w:t>
      </w:r>
      <w:proofErr w:type="spellStart"/>
      <w:r w:rsidRPr="0076254C">
        <w:rPr>
          <w:rFonts w:ascii="Times New Roman" w:hAnsi="Times New Roman" w:cs="Times New Roman"/>
          <w:sz w:val="24"/>
          <w:szCs w:val="24"/>
          <w:lang w:val="es-ES_tradnl"/>
        </w:rPr>
        <w:t>seperjalanan</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Macedonia, dan </w:t>
      </w:r>
      <w:proofErr w:type="spellStart"/>
      <w:r w:rsidRPr="0076254C">
        <w:rPr>
          <w:rFonts w:ascii="Times New Roman" w:hAnsi="Times New Roman" w:cs="Times New Roman"/>
          <w:sz w:val="24"/>
          <w:szCs w:val="24"/>
          <w:lang w:val="es-ES_tradnl"/>
        </w:rPr>
        <w:t>bergegas</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teater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19:23-29)</w:t>
      </w:r>
    </w:p>
    <w:p w14:paraId="4953582C"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p>
    <w:p w14:paraId="1D6A6422"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Paul </w:t>
      </w:r>
      <w:proofErr w:type="spellStart"/>
      <w:r w:rsidRPr="0076254C">
        <w:rPr>
          <w:rFonts w:ascii="Times New Roman" w:hAnsi="Times New Roman" w:cs="Times New Roman"/>
          <w:sz w:val="24"/>
          <w:szCs w:val="24"/>
          <w:lang w:val="es-ES_tradnl"/>
        </w:rPr>
        <w:t>kembali</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laporan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pemimpin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bersiap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Bait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tujuh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[masa yang </w:t>
      </w:r>
      <w:proofErr w:type="spellStart"/>
      <w:r w:rsidRPr="0076254C">
        <w:rPr>
          <w:rFonts w:ascii="Times New Roman" w:hAnsi="Times New Roman" w:cs="Times New Roman"/>
          <w:sz w:val="24"/>
          <w:szCs w:val="24"/>
          <w:lang w:val="es-ES_tradnl"/>
        </w:rPr>
        <w:t>diperlukan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penyucian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hampir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berakhir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wilayah</w:t>
      </w:r>
      <w:proofErr w:type="spellEnd"/>
      <w:r w:rsidRPr="0076254C">
        <w:rPr>
          <w:rFonts w:ascii="Times New Roman" w:hAnsi="Times New Roman" w:cs="Times New Roman"/>
          <w:sz w:val="24"/>
          <w:szCs w:val="24"/>
          <w:lang w:val="es-ES_tradnl"/>
        </w:rPr>
        <w:t xml:space="preserve"> Asia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Paulus di </w:t>
      </w:r>
      <w:proofErr w:type="spellStart"/>
      <w:r w:rsidRPr="0076254C">
        <w:rPr>
          <w:rFonts w:ascii="Times New Roman" w:hAnsi="Times New Roman" w:cs="Times New Roman"/>
          <w:sz w:val="24"/>
          <w:szCs w:val="24"/>
          <w:lang w:val="es-ES_tradnl"/>
        </w:rPr>
        <w:t>bait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660673">
        <w:rPr>
          <w:rFonts w:ascii="Times New Roman" w:hAnsi="Times New Roman" w:cs="Times New Roman"/>
          <w:sz w:val="24"/>
          <w:szCs w:val="24"/>
        </w:rPr>
        <w:t>Mereka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menghasut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seluruh</w:t>
      </w:r>
      <w:proofErr w:type="spellEnd"/>
      <w:r w:rsidRPr="00660673">
        <w:rPr>
          <w:rFonts w:ascii="Times New Roman" w:hAnsi="Times New Roman" w:cs="Times New Roman"/>
          <w:sz w:val="24"/>
          <w:szCs w:val="24"/>
        </w:rPr>
        <w:t xml:space="preserve"> orang banyak dan menangkap Dia, sambil berteriak, "Hai orang Israel tolonglah kami! </w:t>
      </w:r>
      <w:proofErr w:type="spellStart"/>
      <w:r w:rsidRPr="0076254C">
        <w:rPr>
          <w:rFonts w:ascii="Times New Roman" w:hAnsi="Times New Roman" w:cs="Times New Roman"/>
          <w:sz w:val="24"/>
          <w:szCs w:val="24"/>
          <w:lang w:val="es-ES_tradnl"/>
        </w:rPr>
        <w:t>Inilah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mengajar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di mana-mana </w:t>
      </w:r>
      <w:proofErr w:type="spellStart"/>
      <w:r w:rsidRPr="0076254C">
        <w:rPr>
          <w:rFonts w:ascii="Times New Roman" w:hAnsi="Times New Roman" w:cs="Times New Roman"/>
          <w:sz w:val="24"/>
          <w:szCs w:val="24"/>
          <w:lang w:val="es-ES_tradnl"/>
        </w:rPr>
        <w:t>menentang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bangsa</w:t>
      </w:r>
      <w:proofErr w:type="spellEnd"/>
      <w:r w:rsidRPr="0076254C">
        <w:rPr>
          <w:rFonts w:ascii="Times New Roman" w:hAnsi="Times New Roman" w:cs="Times New Roman"/>
          <w:sz w:val="24"/>
          <w:szCs w:val="24"/>
          <w:lang w:val="es-ES_tradnl"/>
        </w:rPr>
        <w:t xml:space="preserve"> kita dan </w:t>
      </w:r>
      <w:proofErr w:type="spellStart"/>
      <w:r w:rsidRPr="0076254C">
        <w:rPr>
          <w:rFonts w:ascii="Times New Roman" w:hAnsi="Times New Roman" w:cs="Times New Roman"/>
          <w:sz w:val="24"/>
          <w:szCs w:val="24"/>
          <w:lang w:val="es-ES_tradnl"/>
        </w:rPr>
        <w:t>hukum</w:t>
      </w:r>
      <w:proofErr w:type="spellEnd"/>
      <w:r w:rsidRPr="0076254C">
        <w:rPr>
          <w:rFonts w:ascii="Times New Roman" w:hAnsi="Times New Roman" w:cs="Times New Roman"/>
          <w:sz w:val="24"/>
          <w:szCs w:val="24"/>
          <w:lang w:val="es-ES_tradnl"/>
        </w:rPr>
        <w:t xml:space="preserve"> kita dan </w:t>
      </w:r>
      <w:proofErr w:type="spellStart"/>
      <w:r w:rsidRPr="0076254C">
        <w:rPr>
          <w:rFonts w:ascii="Times New Roman" w:hAnsi="Times New Roman" w:cs="Times New Roman"/>
          <w:sz w:val="24"/>
          <w:szCs w:val="24"/>
          <w:lang w:val="es-ES_tradnl"/>
        </w:rPr>
        <w:t>tempat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kawasan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kuil</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menajiskan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tempat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Sebelum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Trofimus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Efesus</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bersama</w:t>
      </w:r>
      <w:proofErr w:type="spellEnd"/>
      <w:r w:rsidRPr="0076254C">
        <w:rPr>
          <w:rFonts w:ascii="Times New Roman" w:hAnsi="Times New Roman" w:cs="Times New Roman"/>
          <w:sz w:val="24"/>
          <w:szCs w:val="24"/>
          <w:lang w:val="es-ES_tradnl"/>
        </w:rPr>
        <w:t xml:space="preserve">-sama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Paulus dan </w:t>
      </w:r>
      <w:proofErr w:type="spellStart"/>
      <w:r w:rsidRPr="0076254C">
        <w:rPr>
          <w:rFonts w:ascii="Times New Roman" w:hAnsi="Times New Roman" w:cs="Times New Roman"/>
          <w:sz w:val="24"/>
          <w:szCs w:val="24"/>
          <w:lang w:val="es-ES_tradnl"/>
        </w:rPr>
        <w:t>menyangka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gempar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berlari</w:t>
      </w:r>
      <w:proofErr w:type="spellEnd"/>
      <w:r w:rsidRPr="0076254C">
        <w:rPr>
          <w:rFonts w:ascii="Times New Roman" w:hAnsi="Times New Roman" w:cs="Times New Roman"/>
          <w:sz w:val="24"/>
          <w:szCs w:val="24"/>
          <w:lang w:val="es-ES_tradnl"/>
        </w:rPr>
        <w:t xml:space="preserve">-lari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penjuru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menangkap</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menyeretnya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serta-merta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pintu-pintu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gerbang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ditutup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cuba </w:t>
      </w:r>
      <w:proofErr w:type="spellStart"/>
      <w:r w:rsidRPr="0076254C">
        <w:rPr>
          <w:rFonts w:ascii="Times New Roman" w:hAnsi="Times New Roman" w:cs="Times New Roman"/>
          <w:sz w:val="24"/>
          <w:szCs w:val="24"/>
          <w:lang w:val="es-ES_tradnl"/>
        </w:rPr>
        <w:t>membunuhnya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sampai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panglima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tentera</w:t>
      </w:r>
      <w:proofErr w:type="spellEnd"/>
      <w:r w:rsidRPr="0076254C">
        <w:rPr>
          <w:rFonts w:ascii="Times New Roman" w:hAnsi="Times New Roman" w:cs="Times New Roman"/>
          <w:sz w:val="24"/>
          <w:szCs w:val="24"/>
          <w:lang w:val="es-ES_tradnl"/>
        </w:rPr>
        <w:t xml:space="preserve"> Rom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gempar</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segera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mengambil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pegawai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askar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berlari</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perusuh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panglima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askar-askarnya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berhenti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memukul</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21:27-32).</w:t>
      </w:r>
    </w:p>
    <w:p w14:paraId="15901F28"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p>
    <w:p w14:paraId="5507FADA"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Paulus </w:t>
      </w:r>
      <w:proofErr w:type="spellStart"/>
      <w:r w:rsidRPr="00660673">
        <w:rPr>
          <w:rFonts w:ascii="Times New Roman" w:hAnsi="Times New Roman" w:cs="Times New Roman"/>
          <w:sz w:val="24"/>
          <w:szCs w:val="24"/>
        </w:rPr>
        <w:t>bertanya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kepada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komandan</w:t>
      </w:r>
      <w:proofErr w:type="spellEnd"/>
      <w:r w:rsidRPr="00660673">
        <w:rPr>
          <w:rFonts w:ascii="Times New Roman" w:hAnsi="Times New Roman" w:cs="Times New Roman"/>
          <w:sz w:val="24"/>
          <w:szCs w:val="24"/>
        </w:rPr>
        <w:t xml:space="preserve"> itu sama ada dia boleh bercakap kepada orang ramai dan menyatakan bahawa Tuhan telah berkata kepadanya '"Tinggalkan Yerusalem segera, kerana mereka tidak akan menerima kesaksianmu tentang Aku.' 'Tuhan, saya menjawab, orang-orang ini tahu bahawa saya pergi dari satu rumah ibadat ke rumah ibadat yang lain untuk memenjarakan dan memukul orang yang percaya kepada-Mu. Dan apabila darah Stefanus yang syahid kamu ditumpahkan, saya berdiri di sana memberikan persetujuan saya dan menjaga pakaian mereka yang membunuhnya. Kemudian Tuhan berfirman kepadaku, 'Pergilah; Aku akan menghantar kamu jauh kepada orang-orang bukan Yahudi.'” (Kis. 22:18b-21)</w:t>
      </w:r>
    </w:p>
    <w:p w14:paraId="2E2F555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68E8A8E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“Orang ramai mendengar Paulus sehingga dia berkata demikian. Kemudian mereka meninggikan suara mereka dan berteriak, "Buanglah dia dari bumi! Dia tidak layak untuk hidup! Sedang mereka berteriak dan menanggalkan jubah mereka dan melemparkan debu ke udara, komandan itu memerintahkan supaya Paulus dibawa ke berek. Dia mengarahkan supaya dia disebat dan disoal untuk mengetahui mengapa orang banyak berteriak kepadanya seperti itu. Ketika mereka menghulurkan dia untuk menyebat dia, Paulus berkata kepada perwira yang berdiri di situ, "Adakah sah bagimu menyebat seorang warganegara Rom yang bahkan tidak didapati bersalah?'” (Kis. 22:22-25)</w:t>
      </w:r>
    </w:p>
    <w:p w14:paraId="40A5047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5A8C21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“Keesokan harinya, oleh kerana komandan itu ingin mengetahui dengan tepat mengapa Paulus dituduh oleh orang Yahudi, dia membebaskan dia dan memerintahkan ketua imam dan semua Sanhedrin untuk berkumpul.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Paulus dan </w:t>
      </w:r>
      <w:proofErr w:type="spellStart"/>
      <w:r w:rsidRPr="0076254C">
        <w:rPr>
          <w:rFonts w:ascii="Times New Roman" w:hAnsi="Times New Roman" w:cs="Times New Roman"/>
          <w:sz w:val="24"/>
          <w:szCs w:val="24"/>
          <w:lang w:val="es-ES_tradnl"/>
        </w:rPr>
        <w:t>menyuruh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berdiri</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hadapan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memandang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lurus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Sanhedrin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Saudara-saudaraku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menunaikan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kewajibanku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nurani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sampai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r w:rsidRPr="00660673">
        <w:rPr>
          <w:rFonts w:ascii="Times New Roman" w:hAnsi="Times New Roman" w:cs="Times New Roman"/>
          <w:sz w:val="24"/>
          <w:szCs w:val="24"/>
        </w:rPr>
        <w:t xml:space="preserve">Maka imam </w:t>
      </w:r>
      <w:proofErr w:type="spellStart"/>
      <w:r w:rsidRPr="00660673">
        <w:rPr>
          <w:rFonts w:ascii="Times New Roman" w:hAnsi="Times New Roman" w:cs="Times New Roman"/>
          <w:sz w:val="24"/>
          <w:szCs w:val="24"/>
        </w:rPr>
        <w:t>besar</w:t>
      </w:r>
      <w:proofErr w:type="spellEnd"/>
      <w:r w:rsidRPr="00660673">
        <w:rPr>
          <w:rFonts w:ascii="Times New Roman" w:hAnsi="Times New Roman" w:cs="Times New Roman"/>
          <w:sz w:val="24"/>
          <w:szCs w:val="24"/>
        </w:rPr>
        <w:t xml:space="preserve"> Ananias memerintahkan orang-orang yang berdiri di dekat Paulus untuk memukul mulutnya.” (Kisah 22:30-23:2)</w:t>
      </w:r>
    </w:p>
    <w:p w14:paraId="062BA29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308217D"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“Keesokan paginya orang Yahudi mengadakan komplot dan bersumpah untuk tidak makan atau minum sebelum mereka membunuh Paulus. Lebih daripada empat puluh lelaki terlibat dalam plot ini. Mereka pergi kepada ketua imam dan tua-tua dan berkata, 'Kami telah bersumpah dengan sungguh-sungguh untuk tidak makan apa-apa sehingga kami membunuh Paulus. Sekarang, anda dan Sanhedrin memohon kepada komander untuk membawanya ke hadapan anda dengan alasan mahu maklumat yang lebih tepat tentang kesnya. </w:t>
      </w:r>
      <w:proofErr w:type="spellStart"/>
      <w:r w:rsidRPr="0076254C">
        <w:rPr>
          <w:rFonts w:ascii="Times New Roman" w:hAnsi="Times New Roman" w:cs="Times New Roman"/>
          <w:sz w:val="24"/>
          <w:szCs w:val="24"/>
          <w:lang w:val="es-ES_tradnl"/>
        </w:rPr>
        <w:t>Kami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bersedia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membunuhnya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sebelum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tiba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sini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w:t>
      </w:r>
      <w:proofErr w:type="spellEnd"/>
      <w:r w:rsidRPr="0076254C">
        <w:rPr>
          <w:rFonts w:ascii="Times New Roman" w:hAnsi="Times New Roman" w:cs="Times New Roman"/>
          <w:sz w:val="24"/>
          <w:szCs w:val="24"/>
          <w:lang w:val="es-ES_tradnl"/>
        </w:rPr>
        <w:t>. 23:12-15)</w:t>
      </w:r>
    </w:p>
    <w:p w14:paraId="79F99492"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76C58EE9" w14:textId="77777777" w:rsidR="00C256D5" w:rsidRPr="0076254C" w:rsidRDefault="00C256D5" w:rsidP="00C256D5">
      <w:pPr>
        <w:spacing w:after="0" w:line="240" w:lineRule="auto"/>
        <w:jc w:val="both"/>
        <w:rPr>
          <w:rFonts w:ascii="Times New Roman" w:hAnsi="Times New Roman" w:cs="Times New Roman"/>
          <w:b/>
          <w:sz w:val="24"/>
          <w:szCs w:val="24"/>
          <w:lang w:val="es-ES_tradnl"/>
        </w:rPr>
      </w:pPr>
      <w:r w:rsidRPr="0076254C">
        <w:rPr>
          <w:rFonts w:ascii="Times New Roman" w:hAnsi="Times New Roman" w:cs="Times New Roman"/>
          <w:b/>
          <w:sz w:val="24"/>
          <w:szCs w:val="24"/>
          <w:lang w:val="es-ES_tradnl"/>
        </w:rPr>
        <w:t xml:space="preserve">Paulus dan Petrus </w:t>
      </w:r>
      <w:proofErr w:type="spellStart"/>
      <w:r w:rsidRPr="0076254C">
        <w:rPr>
          <w:rFonts w:ascii="Times New Roman" w:hAnsi="Times New Roman" w:cs="Times New Roman"/>
          <w:b/>
          <w:sz w:val="24"/>
          <w:szCs w:val="24"/>
          <w:lang w:val="es-ES_tradnl"/>
        </w:rPr>
        <w:t>memberi</w:t>
      </w:r>
      <w:proofErr w:type="spellEnd"/>
      <w:r w:rsidRPr="0076254C">
        <w:rPr>
          <w:rFonts w:ascii="Times New Roman" w:hAnsi="Times New Roman" w:cs="Times New Roman"/>
          <w:b/>
          <w:sz w:val="24"/>
          <w:szCs w:val="24"/>
          <w:lang w:val="es-ES_tradnl"/>
        </w:rPr>
        <w:t xml:space="preserve"> amaran </w:t>
      </w:r>
      <w:proofErr w:type="spellStart"/>
      <w:r w:rsidRPr="0076254C">
        <w:rPr>
          <w:rFonts w:ascii="Times New Roman" w:hAnsi="Times New Roman" w:cs="Times New Roman"/>
          <w:b/>
          <w:sz w:val="24"/>
          <w:szCs w:val="24"/>
          <w:lang w:val="es-ES_tradnl"/>
        </w:rPr>
        <w:t>tentang</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guru</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palsu</w:t>
      </w:r>
      <w:proofErr w:type="spellEnd"/>
      <w:r w:rsidRPr="0076254C">
        <w:rPr>
          <w:rFonts w:ascii="Times New Roman" w:hAnsi="Times New Roman" w:cs="Times New Roman"/>
          <w:b/>
          <w:sz w:val="24"/>
          <w:szCs w:val="24"/>
          <w:lang w:val="es-ES_tradnl"/>
        </w:rPr>
        <w:t xml:space="preserve"> dan </w:t>
      </w:r>
      <w:proofErr w:type="spellStart"/>
      <w:r w:rsidRPr="0076254C">
        <w:rPr>
          <w:rFonts w:ascii="Times New Roman" w:hAnsi="Times New Roman" w:cs="Times New Roman"/>
          <w:b/>
          <w:sz w:val="24"/>
          <w:szCs w:val="24"/>
          <w:lang w:val="es-ES_tradnl"/>
        </w:rPr>
        <w:t>murtad</w:t>
      </w:r>
      <w:proofErr w:type="spellEnd"/>
    </w:p>
    <w:p w14:paraId="140873D0"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masa yang </w:t>
      </w:r>
      <w:proofErr w:type="spellStart"/>
      <w:r w:rsidRPr="0076254C">
        <w:rPr>
          <w:rFonts w:ascii="Times New Roman" w:hAnsi="Times New Roman" w:cs="Times New Roman"/>
          <w:sz w:val="24"/>
          <w:szCs w:val="24"/>
          <w:lang w:val="es-ES_tradnl"/>
        </w:rPr>
        <w:t>dahsyat</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hari-hari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terakhir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[Kristen]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pencinta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pencinta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sombong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sombong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kasar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durhaka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kasih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kudus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mengasihi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mengampuni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memfitnah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mengawal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mencintai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berkhianat</w:t>
      </w:r>
      <w:proofErr w:type="spellEnd"/>
      <w:proofErr w:type="gramStart"/>
      <w:r w:rsidRPr="0076254C">
        <w:rPr>
          <w:rFonts w:ascii="Times New Roman" w:hAnsi="Times New Roman" w:cs="Times New Roman"/>
          <w:sz w:val="24"/>
          <w:szCs w:val="24"/>
          <w:lang w:val="es-ES_tradnl"/>
        </w:rPr>
        <w:t>. ,</w:t>
      </w:r>
      <w:proofErr w:type="gram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tergesa-gesa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bongkak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keseronokan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mencintai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mempunyai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kesalehan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penampilan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luaran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nyata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menafikan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kuasanya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(2 </w:t>
      </w:r>
      <w:proofErr w:type="spellStart"/>
      <w:r w:rsidRPr="0076254C">
        <w:rPr>
          <w:rFonts w:ascii="Times New Roman" w:hAnsi="Times New Roman" w:cs="Times New Roman"/>
          <w:sz w:val="24"/>
          <w:szCs w:val="24"/>
          <w:lang w:val="es-ES_tradnl"/>
        </w:rPr>
        <w:t>Timotius</w:t>
      </w:r>
      <w:proofErr w:type="spellEnd"/>
      <w:r w:rsidRPr="0076254C">
        <w:rPr>
          <w:rFonts w:ascii="Times New Roman" w:hAnsi="Times New Roman" w:cs="Times New Roman"/>
          <w:sz w:val="24"/>
          <w:szCs w:val="24"/>
          <w:lang w:val="es-ES_tradnl"/>
        </w:rPr>
        <w:t xml:space="preserve"> 3:1-5)</w:t>
      </w:r>
    </w:p>
    <w:p w14:paraId="234FAD15"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42AFD326"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Paulus </w:t>
      </w:r>
      <w:proofErr w:type="spellStart"/>
      <w:r w:rsidRPr="0076254C">
        <w:rPr>
          <w:rFonts w:ascii="Times New Roman" w:hAnsi="Times New Roman" w:cs="Times New Roman"/>
          <w:sz w:val="24"/>
          <w:szCs w:val="24"/>
          <w:lang w:val="es-ES_tradnl"/>
        </w:rPr>
        <w:t>memberitahu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Timotius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Beritakanlah</w:t>
      </w:r>
      <w:proofErr w:type="spellEnd"/>
      <w:r w:rsidRPr="0076254C">
        <w:rPr>
          <w:rFonts w:ascii="Times New Roman" w:hAnsi="Times New Roman" w:cs="Times New Roman"/>
          <w:sz w:val="24"/>
          <w:szCs w:val="24"/>
          <w:lang w:val="es-ES_tradnl"/>
        </w:rPr>
        <w:t xml:space="preserve"> Firman; </w:t>
      </w:r>
      <w:proofErr w:type="spellStart"/>
      <w:r w:rsidRPr="0076254C">
        <w:rPr>
          <w:rFonts w:ascii="Times New Roman" w:hAnsi="Times New Roman" w:cs="Times New Roman"/>
          <w:sz w:val="24"/>
          <w:szCs w:val="24"/>
          <w:lang w:val="es-ES_tradnl"/>
        </w:rPr>
        <w:t>bersedia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musim</w:t>
      </w:r>
      <w:proofErr w:type="spellEnd"/>
      <w:r w:rsidRPr="0076254C">
        <w:rPr>
          <w:rFonts w:ascii="Times New Roman" w:hAnsi="Times New Roman" w:cs="Times New Roman"/>
          <w:sz w:val="24"/>
          <w:szCs w:val="24"/>
          <w:lang w:val="es-ES_tradnl"/>
        </w:rPr>
        <w:t xml:space="preserve"> dan di </w:t>
      </w:r>
      <w:proofErr w:type="spellStart"/>
      <w:r w:rsidRPr="0076254C">
        <w:rPr>
          <w:rFonts w:ascii="Times New Roman" w:hAnsi="Times New Roman" w:cs="Times New Roman"/>
          <w:sz w:val="24"/>
          <w:szCs w:val="24"/>
          <w:lang w:val="es-ES_tradnl"/>
        </w:rPr>
        <w:t>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musim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betul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tegur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galakkan</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kesabaran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tinggi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pengajaran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teliti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masanya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tiba</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ajaran yang </w:t>
      </w:r>
      <w:proofErr w:type="spellStart"/>
      <w:r w:rsidRPr="0076254C">
        <w:rPr>
          <w:rFonts w:ascii="Times New Roman" w:hAnsi="Times New Roman" w:cs="Times New Roman"/>
          <w:sz w:val="24"/>
          <w:szCs w:val="24"/>
          <w:lang w:val="es-ES_tradnl"/>
        </w:rPr>
        <w:t>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Sebaliknya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memenuhi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keinginan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berkumpul</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sekeliling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sejumlah</w:t>
      </w:r>
      <w:proofErr w:type="spellEnd"/>
      <w:r w:rsidRPr="0076254C">
        <w:rPr>
          <w:rFonts w:ascii="Times New Roman" w:hAnsi="Times New Roman" w:cs="Times New Roman"/>
          <w:sz w:val="24"/>
          <w:szCs w:val="24"/>
          <w:lang w:val="es-ES_tradnl"/>
        </w:rPr>
        <w:t xml:space="preserve"> besar </w:t>
      </w:r>
      <w:proofErr w:type="spellStart"/>
      <w:r w:rsidRPr="0076254C">
        <w:rPr>
          <w:rFonts w:ascii="Times New Roman" w:hAnsi="Times New Roman" w:cs="Times New Roman"/>
          <w:sz w:val="24"/>
          <w:szCs w:val="24"/>
          <w:lang w:val="es-ES_tradnl"/>
        </w:rPr>
        <w:t>guru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mengatakan</w:t>
      </w:r>
      <w:proofErr w:type="spellEnd"/>
      <w:r w:rsidRPr="0076254C">
        <w:rPr>
          <w:rFonts w:ascii="Times New Roman" w:hAnsi="Times New Roman" w:cs="Times New Roman"/>
          <w:sz w:val="24"/>
          <w:szCs w:val="24"/>
          <w:lang w:val="es-ES_tradnl"/>
        </w:rPr>
        <w:t xml:space="preserve"> apa yang </w:t>
      </w:r>
      <w:proofErr w:type="spellStart"/>
      <w:r w:rsidRPr="0076254C">
        <w:rPr>
          <w:rFonts w:ascii="Times New Roman" w:hAnsi="Times New Roman" w:cs="Times New Roman"/>
          <w:sz w:val="24"/>
          <w:szCs w:val="24"/>
          <w:lang w:val="es-ES_tradnl"/>
        </w:rPr>
        <w:t>telinga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gatal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ingin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mendengar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memalingkan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telinga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kebenaran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menyimpang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mitos [</w:t>
      </w:r>
      <w:proofErr w:type="spellStart"/>
      <w:r w:rsidRPr="0076254C">
        <w:rPr>
          <w:rFonts w:ascii="Times New Roman" w:hAnsi="Times New Roman" w:cs="Times New Roman"/>
          <w:sz w:val="24"/>
          <w:szCs w:val="24"/>
          <w:lang w:val="es-ES_tradnl"/>
        </w:rPr>
        <w:t>perkara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(2 </w:t>
      </w:r>
      <w:proofErr w:type="spellStart"/>
      <w:r w:rsidRPr="0076254C">
        <w:rPr>
          <w:rFonts w:ascii="Times New Roman" w:hAnsi="Times New Roman" w:cs="Times New Roman"/>
          <w:sz w:val="24"/>
          <w:szCs w:val="24"/>
          <w:lang w:val="es-ES_tradnl"/>
        </w:rPr>
        <w:t>Timotius</w:t>
      </w:r>
      <w:proofErr w:type="spellEnd"/>
      <w:r w:rsidRPr="0076254C">
        <w:rPr>
          <w:rFonts w:ascii="Times New Roman" w:hAnsi="Times New Roman" w:cs="Times New Roman"/>
          <w:sz w:val="24"/>
          <w:szCs w:val="24"/>
          <w:lang w:val="es-ES_tradnl"/>
        </w:rPr>
        <w:t xml:space="preserve"> 4:2-4)</w:t>
      </w:r>
    </w:p>
    <w:p w14:paraId="6E442E72"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48B6BCDB"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nabi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palsu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guru</w:t>
      </w:r>
      <w:proofErr w:type="spellEnd"/>
      <w:r w:rsidRPr="0076254C">
        <w:rPr>
          <w:rFonts w:ascii="Times New Roman" w:hAnsi="Times New Roman" w:cs="Times New Roman"/>
          <w:sz w:val="24"/>
          <w:szCs w:val="24"/>
          <w:lang w:val="es-ES_tradnl"/>
        </w:rPr>
        <w:t xml:space="preserve">] di antara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[Israel] sama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guru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palsu</w:t>
      </w:r>
      <w:proofErr w:type="spellEnd"/>
      <w:r w:rsidRPr="0076254C">
        <w:rPr>
          <w:rFonts w:ascii="Times New Roman" w:hAnsi="Times New Roman" w:cs="Times New Roman"/>
          <w:sz w:val="24"/>
          <w:szCs w:val="24"/>
          <w:lang w:val="es-ES_tradnl"/>
        </w:rPr>
        <w:t xml:space="preserve"> di antara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secara </w:t>
      </w:r>
      <w:proofErr w:type="spellStart"/>
      <w:r w:rsidRPr="0076254C">
        <w:rPr>
          <w:rFonts w:ascii="Times New Roman" w:hAnsi="Times New Roman" w:cs="Times New Roman"/>
          <w:sz w:val="24"/>
          <w:szCs w:val="24"/>
          <w:lang w:val="es-ES_tradnl"/>
        </w:rPr>
        <w:t>diam-diam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memperkenalkan</w:t>
      </w:r>
      <w:proofErr w:type="spellEnd"/>
      <w:r w:rsidRPr="0076254C">
        <w:rPr>
          <w:rFonts w:ascii="Times New Roman" w:hAnsi="Times New Roman" w:cs="Times New Roman"/>
          <w:sz w:val="24"/>
          <w:szCs w:val="24"/>
          <w:lang w:val="es-ES_tradnl"/>
        </w:rPr>
        <w:t xml:space="preserve"> ajaran </w:t>
      </w:r>
      <w:proofErr w:type="spellStart"/>
      <w:r w:rsidRPr="0076254C">
        <w:rPr>
          <w:rFonts w:ascii="Times New Roman" w:hAnsi="Times New Roman" w:cs="Times New Roman"/>
          <w:sz w:val="24"/>
          <w:szCs w:val="24"/>
          <w:lang w:val="es-ES_tradnl"/>
        </w:rPr>
        <w:t>sesat</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membinasakan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menafikan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berdaulat</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membawa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kemusnahan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cepat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mengikuti</w:t>
      </w:r>
      <w:proofErr w:type="spellEnd"/>
      <w:r w:rsidRPr="0076254C">
        <w:rPr>
          <w:rFonts w:ascii="Times New Roman" w:hAnsi="Times New Roman" w:cs="Times New Roman"/>
          <w:sz w:val="24"/>
          <w:szCs w:val="24"/>
          <w:lang w:val="es-ES_tradnl"/>
        </w:rPr>
        <w:t xml:space="preserve"> cara </w:t>
      </w:r>
      <w:proofErr w:type="spellStart"/>
      <w:r w:rsidRPr="0076254C">
        <w:rPr>
          <w:rFonts w:ascii="Times New Roman" w:hAnsi="Times New Roman" w:cs="Times New Roman"/>
          <w:sz w:val="24"/>
          <w:szCs w:val="24"/>
          <w:lang w:val="es-ES_tradnl"/>
        </w:rPr>
        <w:lastRenderedPageBreak/>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memalukan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mencemarkan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jalan </w:t>
      </w:r>
      <w:proofErr w:type="spellStart"/>
      <w:r w:rsidRPr="0076254C">
        <w:rPr>
          <w:rFonts w:ascii="Times New Roman" w:hAnsi="Times New Roman" w:cs="Times New Roman"/>
          <w:sz w:val="24"/>
          <w:szCs w:val="24"/>
          <w:lang w:val="es-ES_tradnl"/>
        </w:rPr>
        <w:t>kebenaran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ketamakan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guru-guru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mengeksploitasi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cerita yang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reka-reka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Penghukuman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lama </w:t>
      </w:r>
      <w:proofErr w:type="spellStart"/>
      <w:r w:rsidRPr="0076254C">
        <w:rPr>
          <w:rFonts w:ascii="Times New Roman" w:hAnsi="Times New Roman" w:cs="Times New Roman"/>
          <w:sz w:val="24"/>
          <w:szCs w:val="24"/>
          <w:lang w:val="es-ES_tradnl"/>
        </w:rPr>
        <w:t>menggantung</w:t>
      </w:r>
      <w:proofErr w:type="spellEnd"/>
      <w:r w:rsidRPr="0076254C">
        <w:rPr>
          <w:rFonts w:ascii="Times New Roman" w:hAnsi="Times New Roman" w:cs="Times New Roman"/>
          <w:sz w:val="24"/>
          <w:szCs w:val="24"/>
          <w:lang w:val="es-ES_tradnl"/>
        </w:rPr>
        <w:t xml:space="preserve"> di atas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kebinasaan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belum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tidur</w:t>
      </w:r>
      <w:proofErr w:type="spellEnd"/>
      <w:r w:rsidRPr="0076254C">
        <w:rPr>
          <w:rFonts w:ascii="Times New Roman" w:hAnsi="Times New Roman" w:cs="Times New Roman"/>
          <w:sz w:val="24"/>
          <w:szCs w:val="24"/>
          <w:lang w:val="es-ES_tradnl"/>
        </w:rPr>
        <w:t>.” (2 Petrus 2:1-3)</w:t>
      </w:r>
    </w:p>
    <w:p w14:paraId="2577F7B3"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06665537" w14:textId="77777777" w:rsidR="00C256D5" w:rsidRPr="0076254C" w:rsidRDefault="00C256D5" w:rsidP="00C256D5">
      <w:pPr>
        <w:spacing w:after="0" w:line="240" w:lineRule="auto"/>
        <w:ind w:right="270"/>
        <w:jc w:val="both"/>
        <w:rPr>
          <w:rFonts w:ascii="Times New Roman" w:hAnsi="Times New Roman" w:cs="Times New Roman"/>
          <w:b/>
          <w:sz w:val="24"/>
          <w:szCs w:val="24"/>
          <w:lang w:val="es-ES_tradnl"/>
        </w:rPr>
      </w:pPr>
      <w:r w:rsidRPr="0076254C">
        <w:rPr>
          <w:rFonts w:ascii="Times New Roman" w:hAnsi="Times New Roman" w:cs="Times New Roman"/>
          <w:b/>
          <w:sz w:val="24"/>
          <w:szCs w:val="24"/>
          <w:lang w:val="es-ES_tradnl"/>
        </w:rPr>
        <w:t xml:space="preserve">Nero </w:t>
      </w:r>
      <w:proofErr w:type="spellStart"/>
      <w:r w:rsidRPr="0076254C">
        <w:rPr>
          <w:rFonts w:ascii="Times New Roman" w:hAnsi="Times New Roman" w:cs="Times New Roman"/>
          <w:b/>
          <w:sz w:val="24"/>
          <w:szCs w:val="24"/>
          <w:lang w:val="es-ES_tradnl"/>
        </w:rPr>
        <w:t>Membakar</w:t>
      </w:r>
      <w:proofErr w:type="spellEnd"/>
      <w:r w:rsidRPr="0076254C">
        <w:rPr>
          <w:rFonts w:ascii="Times New Roman" w:hAnsi="Times New Roman" w:cs="Times New Roman"/>
          <w:b/>
          <w:sz w:val="24"/>
          <w:szCs w:val="24"/>
          <w:lang w:val="es-ES_tradnl"/>
        </w:rPr>
        <w:t xml:space="preserve"> Rom 67 </w:t>
      </w:r>
      <w:proofErr w:type="spellStart"/>
      <w:r w:rsidRPr="0076254C">
        <w:rPr>
          <w:rFonts w:ascii="Times New Roman" w:hAnsi="Times New Roman" w:cs="Times New Roman"/>
          <w:b/>
          <w:sz w:val="24"/>
          <w:szCs w:val="24"/>
          <w:lang w:val="es-ES_tradnl"/>
        </w:rPr>
        <w:t>Masihi</w:t>
      </w:r>
      <w:proofErr w:type="spellEnd"/>
    </w:p>
    <w:p w14:paraId="1EDFC186" w14:textId="77777777" w:rsidR="00C256D5" w:rsidRPr="0076254C" w:rsidRDefault="00C256D5" w:rsidP="00C256D5">
      <w:pPr>
        <w:pStyle w:val="NormalWeb"/>
        <w:spacing w:before="0" w:beforeAutospacing="0" w:after="0" w:afterAutospacing="0"/>
        <w:jc w:val="both"/>
        <w:rPr>
          <w:lang w:val="es-ES_tradnl"/>
        </w:rPr>
      </w:pPr>
      <w:proofErr w:type="spellStart"/>
      <w:r w:rsidRPr="0076254C">
        <w:rPr>
          <w:lang w:val="es-ES_tradnl"/>
        </w:rPr>
        <w:t>Penganiayaan</w:t>
      </w:r>
      <w:proofErr w:type="spellEnd"/>
      <w:r w:rsidRPr="0076254C">
        <w:rPr>
          <w:lang w:val="es-ES_tradnl"/>
        </w:rPr>
        <w:t xml:space="preserve"> Rom </w:t>
      </w:r>
      <w:proofErr w:type="spellStart"/>
      <w:r w:rsidRPr="0076254C">
        <w:rPr>
          <w:lang w:val="es-ES_tradnl"/>
        </w:rPr>
        <w:t>pertama</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nampaknya</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berlaku</w:t>
      </w:r>
      <w:proofErr w:type="spellEnd"/>
      <w:r w:rsidRPr="0076254C">
        <w:rPr>
          <w:lang w:val="es-ES_tradnl"/>
        </w:rPr>
        <w:t xml:space="preserve"> pada </w:t>
      </w:r>
      <w:proofErr w:type="spellStart"/>
      <w:r w:rsidRPr="0076254C">
        <w:rPr>
          <w:lang w:val="es-ES_tradnl"/>
        </w:rPr>
        <w:t>tahun</w:t>
      </w:r>
      <w:proofErr w:type="spellEnd"/>
      <w:r w:rsidRPr="0076254C">
        <w:rPr>
          <w:lang w:val="es-ES_tradnl"/>
        </w:rPr>
        <w:t xml:space="preserve"> 67, [1 </w:t>
      </w:r>
      <w:proofErr w:type="spellStart"/>
      <w:r w:rsidRPr="0076254C">
        <w:rPr>
          <w:lang w:val="es-ES_tradnl"/>
        </w:rPr>
        <w:t>tahun</w:t>
      </w:r>
      <w:proofErr w:type="spellEnd"/>
      <w:r w:rsidRPr="0076254C">
        <w:rPr>
          <w:lang w:val="es-ES_tradnl"/>
        </w:rPr>
        <w:t xml:space="preserve"> </w:t>
      </w:r>
      <w:proofErr w:type="spellStart"/>
      <w:r w:rsidRPr="0076254C">
        <w:rPr>
          <w:lang w:val="es-ES_tradnl"/>
        </w:rPr>
        <w:t>selepas</w:t>
      </w:r>
      <w:proofErr w:type="spellEnd"/>
      <w:r w:rsidRPr="0076254C">
        <w:rPr>
          <w:lang w:val="es-ES_tradnl"/>
        </w:rPr>
        <w:t xml:space="preserve"> </w:t>
      </w:r>
      <w:proofErr w:type="spellStart"/>
      <w:r w:rsidRPr="0076254C">
        <w:rPr>
          <w:lang w:val="es-ES_tradnl"/>
        </w:rPr>
        <w:t>pemberontakan</w:t>
      </w:r>
      <w:proofErr w:type="spellEnd"/>
      <w:r w:rsidRPr="0076254C">
        <w:rPr>
          <w:lang w:val="es-ES_tradnl"/>
        </w:rPr>
        <w:t xml:space="preserve"> </w:t>
      </w:r>
      <w:proofErr w:type="spellStart"/>
      <w:r w:rsidRPr="0076254C">
        <w:rPr>
          <w:lang w:val="es-ES_tradnl"/>
        </w:rPr>
        <w:t>Yahudi</w:t>
      </w:r>
      <w:proofErr w:type="spellEnd"/>
      <w:r w:rsidRPr="0076254C">
        <w:rPr>
          <w:lang w:val="es-ES_tradnl"/>
        </w:rPr>
        <w:t xml:space="preserve"> </w:t>
      </w:r>
      <w:proofErr w:type="spellStart"/>
      <w:r w:rsidRPr="0076254C">
        <w:rPr>
          <w:lang w:val="es-ES_tradnl"/>
        </w:rPr>
        <w:t>Yudea</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Rom] di </w:t>
      </w:r>
      <w:proofErr w:type="spellStart"/>
      <w:r w:rsidRPr="0076254C">
        <w:rPr>
          <w:lang w:val="es-ES_tradnl"/>
        </w:rPr>
        <w:t>bawah</w:t>
      </w:r>
      <w:proofErr w:type="spellEnd"/>
      <w:r w:rsidRPr="0076254C">
        <w:rPr>
          <w:lang w:val="es-ES_tradnl"/>
        </w:rPr>
        <w:t xml:space="preserve"> Nero, </w:t>
      </w:r>
      <w:proofErr w:type="spellStart"/>
      <w:r w:rsidRPr="0076254C">
        <w:rPr>
          <w:lang w:val="es-ES_tradnl"/>
        </w:rPr>
        <w:t>maharaja</w:t>
      </w:r>
      <w:proofErr w:type="spellEnd"/>
      <w:r w:rsidRPr="0076254C">
        <w:rPr>
          <w:lang w:val="es-ES_tradnl"/>
        </w:rPr>
        <w:t xml:space="preserve"> </w:t>
      </w:r>
      <w:proofErr w:type="spellStart"/>
      <w:r w:rsidRPr="0076254C">
        <w:rPr>
          <w:lang w:val="es-ES_tradnl"/>
        </w:rPr>
        <w:t>keenam</w:t>
      </w:r>
      <w:proofErr w:type="spellEnd"/>
      <w:r w:rsidRPr="0076254C">
        <w:rPr>
          <w:lang w:val="es-ES_tradnl"/>
        </w:rPr>
        <w:t xml:space="preserve"> Rom. Raja </w:t>
      </w:r>
      <w:proofErr w:type="spellStart"/>
      <w:r w:rsidRPr="0076254C">
        <w:rPr>
          <w:lang w:val="es-ES_tradnl"/>
        </w:rPr>
        <w:t>ini</w:t>
      </w:r>
      <w:proofErr w:type="spellEnd"/>
      <w:r w:rsidRPr="0076254C">
        <w:rPr>
          <w:lang w:val="es-ES_tradnl"/>
        </w:rPr>
        <w:t xml:space="preserve"> </w:t>
      </w:r>
      <w:proofErr w:type="spellStart"/>
      <w:r w:rsidRPr="0076254C">
        <w:rPr>
          <w:lang w:val="es-ES_tradnl"/>
        </w:rPr>
        <w:t>memerintah</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lima </w:t>
      </w:r>
      <w:proofErr w:type="spellStart"/>
      <w:r w:rsidRPr="0076254C">
        <w:rPr>
          <w:lang w:val="es-ES_tradnl"/>
        </w:rPr>
        <w:t>tahun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pujian</w:t>
      </w:r>
      <w:proofErr w:type="spellEnd"/>
      <w:r w:rsidRPr="0076254C">
        <w:rPr>
          <w:lang w:val="es-ES_tradnl"/>
        </w:rPr>
        <w:t xml:space="preserve"> yang </w:t>
      </w:r>
      <w:proofErr w:type="spellStart"/>
      <w:r w:rsidRPr="0076254C">
        <w:rPr>
          <w:lang w:val="es-ES_tradnl"/>
        </w:rPr>
        <w:t>boleh</w:t>
      </w:r>
      <w:proofErr w:type="spellEnd"/>
      <w:r w:rsidRPr="0076254C">
        <w:rPr>
          <w:lang w:val="es-ES_tradnl"/>
        </w:rPr>
        <w:t xml:space="preserve"> </w:t>
      </w:r>
      <w:proofErr w:type="spellStart"/>
      <w:r w:rsidRPr="0076254C">
        <w:rPr>
          <w:lang w:val="es-ES_tradnl"/>
        </w:rPr>
        <w:t>diterima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dirinya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kemudian</w:t>
      </w:r>
      <w:proofErr w:type="spellEnd"/>
      <w:r w:rsidRPr="0076254C">
        <w:rPr>
          <w:lang w:val="es-ES_tradnl"/>
        </w:rPr>
        <w:t xml:space="preserve"> </w:t>
      </w:r>
      <w:proofErr w:type="spellStart"/>
      <w:r w:rsidRPr="0076254C">
        <w:rPr>
          <w:lang w:val="es-ES_tradnl"/>
        </w:rPr>
        <w:t>memberi</w:t>
      </w:r>
      <w:proofErr w:type="spellEnd"/>
      <w:r w:rsidRPr="0076254C">
        <w:rPr>
          <w:lang w:val="es-ES_tradnl"/>
        </w:rPr>
        <w:t xml:space="preserve"> </w:t>
      </w:r>
      <w:proofErr w:type="spellStart"/>
      <w:r w:rsidRPr="0076254C">
        <w:rPr>
          <w:lang w:val="es-ES_tradnl"/>
        </w:rPr>
        <w:t>laluan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keterlaluan</w:t>
      </w:r>
      <w:proofErr w:type="spellEnd"/>
      <w:r w:rsidRPr="0076254C">
        <w:rPr>
          <w:lang w:val="es-ES_tradnl"/>
        </w:rPr>
        <w:t xml:space="preserve"> yang </w:t>
      </w:r>
      <w:proofErr w:type="spellStart"/>
      <w:r w:rsidRPr="0076254C">
        <w:rPr>
          <w:lang w:val="es-ES_tradnl"/>
        </w:rPr>
        <w:t>paling</w:t>
      </w:r>
      <w:proofErr w:type="spellEnd"/>
      <w:r w:rsidRPr="0076254C">
        <w:rPr>
          <w:lang w:val="es-ES_tradnl"/>
        </w:rPr>
        <w:t xml:space="preserve"> besar </w:t>
      </w:r>
      <w:proofErr w:type="spellStart"/>
      <w:r w:rsidRPr="0076254C">
        <w:rPr>
          <w:lang w:val="es-ES_tradnl"/>
        </w:rPr>
        <w:t>dari</w:t>
      </w:r>
      <w:proofErr w:type="spellEnd"/>
      <w:r w:rsidRPr="0076254C">
        <w:rPr>
          <w:lang w:val="es-ES_tradnl"/>
        </w:rPr>
        <w:t xml:space="preserve"> </w:t>
      </w:r>
      <w:proofErr w:type="spellStart"/>
      <w:r w:rsidRPr="0076254C">
        <w:rPr>
          <w:lang w:val="es-ES_tradnl"/>
        </w:rPr>
        <w:t>sifat</w:t>
      </w:r>
      <w:proofErr w:type="spellEnd"/>
      <w:r w:rsidRPr="0076254C">
        <w:rPr>
          <w:lang w:val="es-ES_tradnl"/>
        </w:rPr>
        <w:t xml:space="preserve"> </w:t>
      </w:r>
      <w:proofErr w:type="spellStart"/>
      <w:r w:rsidRPr="0076254C">
        <w:rPr>
          <w:lang w:val="es-ES_tradnl"/>
        </w:rPr>
        <w:t>marah</w:t>
      </w:r>
      <w:proofErr w:type="spellEnd"/>
      <w:r w:rsidRPr="0076254C">
        <w:rPr>
          <w:lang w:val="es-ES_tradnl"/>
        </w:rPr>
        <w:t xml:space="preserve">, dan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kebiadaban</w:t>
      </w:r>
      <w:proofErr w:type="spellEnd"/>
      <w:r w:rsidRPr="0076254C">
        <w:rPr>
          <w:lang w:val="es-ES_tradnl"/>
        </w:rPr>
        <w:t xml:space="preserve"> yang </w:t>
      </w:r>
      <w:proofErr w:type="spellStart"/>
      <w:r w:rsidRPr="0076254C">
        <w:rPr>
          <w:lang w:val="es-ES_tradnl"/>
        </w:rPr>
        <w:t>paling</w:t>
      </w:r>
      <w:proofErr w:type="spellEnd"/>
      <w:r w:rsidRPr="0076254C">
        <w:rPr>
          <w:lang w:val="es-ES_tradnl"/>
        </w:rPr>
        <w:t xml:space="preserve"> </w:t>
      </w:r>
      <w:proofErr w:type="spellStart"/>
      <w:r w:rsidRPr="0076254C">
        <w:rPr>
          <w:lang w:val="es-ES_tradnl"/>
        </w:rPr>
        <w:t>kejam</w:t>
      </w:r>
      <w:proofErr w:type="spellEnd"/>
      <w:r w:rsidRPr="0076254C">
        <w:rPr>
          <w:lang w:val="es-ES_tradnl"/>
        </w:rPr>
        <w:t xml:space="preserve">. Di antara </w:t>
      </w:r>
      <w:proofErr w:type="spellStart"/>
      <w:r w:rsidRPr="0076254C">
        <w:rPr>
          <w:lang w:val="es-ES_tradnl"/>
        </w:rPr>
        <w:t>keinginan</w:t>
      </w:r>
      <w:proofErr w:type="spellEnd"/>
      <w:r w:rsidRPr="0076254C">
        <w:rPr>
          <w:lang w:val="es-ES_tradnl"/>
        </w:rPr>
        <w:t xml:space="preserve"> </w:t>
      </w:r>
      <w:proofErr w:type="spellStart"/>
      <w:r w:rsidRPr="0076254C">
        <w:rPr>
          <w:lang w:val="es-ES_tradnl"/>
        </w:rPr>
        <w:t>jahat</w:t>
      </w:r>
      <w:proofErr w:type="spellEnd"/>
      <w:r w:rsidRPr="0076254C">
        <w:rPr>
          <w:lang w:val="es-ES_tradnl"/>
        </w:rPr>
        <w:t xml:space="preserve"> yang </w:t>
      </w:r>
      <w:proofErr w:type="spellStart"/>
      <w:r w:rsidRPr="0076254C">
        <w:rPr>
          <w:lang w:val="es-ES_tradnl"/>
        </w:rPr>
        <w:t>lain</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mengarahkan</w:t>
      </w:r>
      <w:proofErr w:type="spellEnd"/>
      <w:r w:rsidRPr="0076254C">
        <w:rPr>
          <w:lang w:val="es-ES_tradnl"/>
        </w:rPr>
        <w:t xml:space="preserve"> </w:t>
      </w:r>
      <w:proofErr w:type="spellStart"/>
      <w:r w:rsidRPr="0076254C">
        <w:rPr>
          <w:lang w:val="es-ES_tradnl"/>
        </w:rPr>
        <w:t>supaya</w:t>
      </w:r>
      <w:proofErr w:type="spellEnd"/>
      <w:r w:rsidRPr="0076254C">
        <w:rPr>
          <w:lang w:val="es-ES_tradnl"/>
        </w:rPr>
        <w:t xml:space="preserve"> </w:t>
      </w:r>
      <w:proofErr w:type="spellStart"/>
      <w:r w:rsidRPr="0076254C">
        <w:rPr>
          <w:lang w:val="es-ES_tradnl"/>
        </w:rPr>
        <w:t>kota</w:t>
      </w:r>
      <w:proofErr w:type="spellEnd"/>
      <w:r w:rsidRPr="0076254C">
        <w:rPr>
          <w:lang w:val="es-ES_tradnl"/>
        </w:rPr>
        <w:t xml:space="preserve"> Rom </w:t>
      </w:r>
      <w:proofErr w:type="spellStart"/>
      <w:r w:rsidRPr="0076254C">
        <w:rPr>
          <w:lang w:val="es-ES_tradnl"/>
        </w:rPr>
        <w:t>dibakar</w:t>
      </w:r>
      <w:proofErr w:type="spellEnd"/>
      <w:r w:rsidRPr="0076254C">
        <w:rPr>
          <w:lang w:val="es-ES_tradnl"/>
        </w:rPr>
        <w:t xml:space="preserve">, yang </w:t>
      </w:r>
      <w:proofErr w:type="spellStart"/>
      <w:r w:rsidRPr="0076254C">
        <w:rPr>
          <w:lang w:val="es-ES_tradnl"/>
        </w:rPr>
        <w:t>perintah</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w:t>
      </w:r>
      <w:proofErr w:type="spellStart"/>
      <w:r w:rsidRPr="0076254C">
        <w:rPr>
          <w:lang w:val="es-ES_tradnl"/>
        </w:rPr>
        <w:t>dilaksanakan</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pegawai</w:t>
      </w:r>
      <w:proofErr w:type="spellEnd"/>
      <w:r w:rsidRPr="0076254C">
        <w:rPr>
          <w:lang w:val="es-ES_tradnl"/>
        </w:rPr>
        <w:t xml:space="preserve">, </w:t>
      </w:r>
      <w:proofErr w:type="spellStart"/>
      <w:r w:rsidRPr="0076254C">
        <w:rPr>
          <w:lang w:val="es-ES_tradnl"/>
        </w:rPr>
        <w:t>pengawal</w:t>
      </w:r>
      <w:proofErr w:type="spellEnd"/>
      <w:r w:rsidRPr="0076254C">
        <w:rPr>
          <w:lang w:val="es-ES_tradnl"/>
        </w:rPr>
        <w:t xml:space="preserve">, dan </w:t>
      </w:r>
      <w:proofErr w:type="spellStart"/>
      <w:r w:rsidRPr="0076254C">
        <w:rPr>
          <w:lang w:val="es-ES_tradnl"/>
        </w:rPr>
        <w:t>pelayannya</w:t>
      </w:r>
      <w:proofErr w:type="spellEnd"/>
      <w:r w:rsidRPr="0076254C">
        <w:rPr>
          <w:lang w:val="es-ES_tradnl"/>
        </w:rPr>
        <w:t xml:space="preserve">. </w:t>
      </w:r>
      <w:proofErr w:type="spellStart"/>
      <w:r w:rsidRPr="0076254C">
        <w:rPr>
          <w:lang w:val="es-ES_tradnl"/>
        </w:rPr>
        <w:t>Semasa</w:t>
      </w:r>
      <w:proofErr w:type="spellEnd"/>
      <w:r w:rsidRPr="0076254C">
        <w:rPr>
          <w:lang w:val="es-ES_tradnl"/>
        </w:rPr>
        <w:t xml:space="preserve"> </w:t>
      </w:r>
      <w:proofErr w:type="spellStart"/>
      <w:r w:rsidRPr="0076254C">
        <w:rPr>
          <w:lang w:val="es-ES_tradnl"/>
        </w:rPr>
        <w:t>kota</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w:t>
      </w:r>
      <w:proofErr w:type="spellStart"/>
      <w:r w:rsidRPr="0076254C">
        <w:rPr>
          <w:lang w:val="es-ES_tradnl"/>
        </w:rPr>
        <w:t>terbakar</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pergi</w:t>
      </w:r>
      <w:proofErr w:type="spellEnd"/>
      <w:r w:rsidRPr="0076254C">
        <w:rPr>
          <w:lang w:val="es-ES_tradnl"/>
        </w:rPr>
        <w:t xml:space="preserve"> ke menara </w:t>
      </w:r>
      <w:proofErr w:type="spellStart"/>
      <w:r w:rsidRPr="0076254C">
        <w:rPr>
          <w:lang w:val="es-ES_tradnl"/>
        </w:rPr>
        <w:t>Macaenas</w:t>
      </w:r>
      <w:proofErr w:type="spellEnd"/>
      <w:r w:rsidRPr="0076254C">
        <w:rPr>
          <w:lang w:val="es-ES_tradnl"/>
        </w:rPr>
        <w:t xml:space="preserve">, </w:t>
      </w:r>
      <w:proofErr w:type="spellStart"/>
      <w:r w:rsidRPr="0076254C">
        <w:rPr>
          <w:lang w:val="es-ES_tradnl"/>
        </w:rPr>
        <w:t>bermain</w:t>
      </w:r>
      <w:proofErr w:type="spellEnd"/>
      <w:r w:rsidRPr="0076254C">
        <w:rPr>
          <w:lang w:val="es-ES_tradnl"/>
        </w:rPr>
        <w:t xml:space="preserve"> </w:t>
      </w:r>
      <w:proofErr w:type="spellStart"/>
      <w:r w:rsidRPr="0076254C">
        <w:rPr>
          <w:lang w:val="es-ES_tradnl"/>
        </w:rPr>
        <w:t>kecapinya</w:t>
      </w:r>
      <w:proofErr w:type="spellEnd"/>
      <w:r w:rsidRPr="0076254C">
        <w:rPr>
          <w:lang w:val="es-ES_tradnl"/>
        </w:rPr>
        <w:t xml:space="preserve">, </w:t>
      </w:r>
      <w:proofErr w:type="spellStart"/>
      <w:r w:rsidRPr="0076254C">
        <w:rPr>
          <w:lang w:val="es-ES_tradnl"/>
        </w:rPr>
        <w:t>menyanyikan</w:t>
      </w:r>
      <w:proofErr w:type="spellEnd"/>
      <w:r w:rsidRPr="0076254C">
        <w:rPr>
          <w:lang w:val="es-ES_tradnl"/>
        </w:rPr>
        <w:t xml:space="preserve"> </w:t>
      </w:r>
      <w:proofErr w:type="spellStart"/>
      <w:r w:rsidRPr="0076254C">
        <w:rPr>
          <w:lang w:val="es-ES_tradnl"/>
        </w:rPr>
        <w:t>lagu</w:t>
      </w:r>
      <w:proofErr w:type="spellEnd"/>
      <w:r w:rsidRPr="0076254C">
        <w:rPr>
          <w:lang w:val="es-ES_tradnl"/>
        </w:rPr>
        <w:t xml:space="preserve"> </w:t>
      </w:r>
      <w:proofErr w:type="spellStart"/>
      <w:r w:rsidRPr="0076254C">
        <w:rPr>
          <w:lang w:val="es-ES_tradnl"/>
        </w:rPr>
        <w:t>pembakaran</w:t>
      </w:r>
      <w:proofErr w:type="spellEnd"/>
      <w:r w:rsidRPr="0076254C">
        <w:rPr>
          <w:lang w:val="es-ES_tradnl"/>
        </w:rPr>
        <w:t xml:space="preserve"> Troy, dan secara </w:t>
      </w:r>
      <w:proofErr w:type="spellStart"/>
      <w:r w:rsidRPr="0076254C">
        <w:rPr>
          <w:lang w:val="es-ES_tradnl"/>
        </w:rPr>
        <w:t>terbuka</w:t>
      </w:r>
      <w:proofErr w:type="spellEnd"/>
      <w:r w:rsidRPr="0076254C">
        <w:rPr>
          <w:lang w:val="es-ES_tradnl"/>
        </w:rPr>
        <w:t xml:space="preserve"> </w:t>
      </w:r>
      <w:proofErr w:type="spellStart"/>
      <w:r w:rsidRPr="0076254C">
        <w:rPr>
          <w:lang w:val="es-ES_tradnl"/>
        </w:rPr>
        <w:t>mengisytiharkan</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mengharapkan</w:t>
      </w:r>
      <w:proofErr w:type="spellEnd"/>
      <w:r w:rsidRPr="0076254C">
        <w:rPr>
          <w:lang w:val="es-ES_tradnl"/>
        </w:rPr>
        <w:t xml:space="preserve"> </w:t>
      </w:r>
      <w:proofErr w:type="spellStart"/>
      <w:r w:rsidRPr="0076254C">
        <w:rPr>
          <w:lang w:val="es-ES_tradnl"/>
        </w:rPr>
        <w:t>kehancuran</w:t>
      </w:r>
      <w:proofErr w:type="spellEnd"/>
      <w:r w:rsidRPr="0076254C">
        <w:rPr>
          <w:lang w:val="es-ES_tradnl"/>
        </w:rPr>
        <w:t xml:space="preserve"> </w:t>
      </w:r>
      <w:proofErr w:type="spellStart"/>
      <w:r w:rsidRPr="0076254C">
        <w:rPr>
          <w:lang w:val="es-ES_tradnl"/>
        </w:rPr>
        <w:t>segala</w:t>
      </w:r>
      <w:proofErr w:type="spellEnd"/>
      <w:r w:rsidRPr="0076254C">
        <w:rPr>
          <w:lang w:val="es-ES_tradnl"/>
        </w:rPr>
        <w:t xml:space="preserve"> </w:t>
      </w:r>
      <w:proofErr w:type="spellStart"/>
      <w:r w:rsidRPr="0076254C">
        <w:rPr>
          <w:lang w:val="es-ES_tradnl"/>
        </w:rPr>
        <w:t>sesuatu</w:t>
      </w:r>
      <w:proofErr w:type="spellEnd"/>
      <w:r w:rsidRPr="0076254C">
        <w:rPr>
          <w:lang w:val="es-ES_tradnl"/>
        </w:rPr>
        <w:t xml:space="preserve"> </w:t>
      </w:r>
      <w:proofErr w:type="spellStart"/>
      <w:r w:rsidRPr="0076254C">
        <w:rPr>
          <w:lang w:val="es-ES_tradnl"/>
        </w:rPr>
        <w:t>sebelum</w:t>
      </w:r>
      <w:proofErr w:type="spellEnd"/>
      <w:r w:rsidRPr="0076254C">
        <w:rPr>
          <w:lang w:val="es-ES_tradnl"/>
        </w:rPr>
        <w:t xml:space="preserve"> </w:t>
      </w:r>
      <w:proofErr w:type="spellStart"/>
      <w:r w:rsidRPr="0076254C">
        <w:rPr>
          <w:lang w:val="es-ES_tradnl"/>
        </w:rPr>
        <w:t>kematiannya</w:t>
      </w:r>
      <w:proofErr w:type="spellEnd"/>
      <w:r w:rsidRPr="0076254C">
        <w:rPr>
          <w:lang w:val="es-ES_tradnl"/>
        </w:rPr>
        <w:t xml:space="preserve">.' </w:t>
      </w:r>
      <w:proofErr w:type="spellStart"/>
      <w:r w:rsidRPr="0076254C">
        <w:rPr>
          <w:lang w:val="es-ES_tradnl"/>
        </w:rPr>
        <w:t>Selain</w:t>
      </w:r>
      <w:proofErr w:type="spellEnd"/>
      <w:r w:rsidRPr="0076254C">
        <w:rPr>
          <w:lang w:val="es-ES_tradnl"/>
        </w:rPr>
        <w:t xml:space="preserve"> </w:t>
      </w:r>
      <w:proofErr w:type="spellStart"/>
      <w:r w:rsidRPr="0076254C">
        <w:rPr>
          <w:lang w:val="es-ES_tradnl"/>
        </w:rPr>
        <w:t>timbunan</w:t>
      </w:r>
      <w:proofErr w:type="spellEnd"/>
      <w:r w:rsidRPr="0076254C">
        <w:rPr>
          <w:lang w:val="es-ES_tradnl"/>
        </w:rPr>
        <w:t xml:space="preserve"> </w:t>
      </w:r>
      <w:proofErr w:type="spellStart"/>
      <w:r w:rsidRPr="0076254C">
        <w:rPr>
          <w:lang w:val="es-ES_tradnl"/>
        </w:rPr>
        <w:t>mulia</w:t>
      </w:r>
      <w:proofErr w:type="spellEnd"/>
      <w:r w:rsidRPr="0076254C">
        <w:rPr>
          <w:lang w:val="es-ES_tradnl"/>
        </w:rPr>
        <w:t xml:space="preserve">, </w:t>
      </w:r>
      <w:proofErr w:type="spellStart"/>
      <w:r w:rsidRPr="0076254C">
        <w:rPr>
          <w:lang w:val="es-ES_tradnl"/>
        </w:rPr>
        <w:t>dipanggil</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banyak</w:t>
      </w:r>
      <w:proofErr w:type="spellEnd"/>
      <w:r w:rsidRPr="0076254C">
        <w:rPr>
          <w:lang w:val="es-ES_tradnl"/>
        </w:rPr>
        <w:t xml:space="preserve"> </w:t>
      </w:r>
      <w:proofErr w:type="spellStart"/>
      <w:r w:rsidRPr="0076254C">
        <w:rPr>
          <w:lang w:val="es-ES_tradnl"/>
        </w:rPr>
        <w:t>istana</w:t>
      </w:r>
      <w:proofErr w:type="spellEnd"/>
      <w:r w:rsidRPr="0076254C">
        <w:rPr>
          <w:lang w:val="es-ES_tradnl"/>
        </w:rPr>
        <w:t xml:space="preserve"> dan </w:t>
      </w:r>
      <w:proofErr w:type="spellStart"/>
      <w:r w:rsidRPr="0076254C">
        <w:rPr>
          <w:lang w:val="es-ES_tradnl"/>
        </w:rPr>
        <w:t>rumah</w:t>
      </w:r>
      <w:proofErr w:type="spellEnd"/>
      <w:r w:rsidRPr="0076254C">
        <w:rPr>
          <w:lang w:val="es-ES_tradnl"/>
        </w:rPr>
        <w:t xml:space="preserve"> </w:t>
      </w:r>
      <w:proofErr w:type="spellStart"/>
      <w:r w:rsidRPr="0076254C">
        <w:rPr>
          <w:lang w:val="es-ES_tradnl"/>
        </w:rPr>
        <w:t>lain</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ribu</w:t>
      </w:r>
      <w:proofErr w:type="spellEnd"/>
      <w:r w:rsidRPr="0076254C">
        <w:rPr>
          <w:lang w:val="es-ES_tradnl"/>
        </w:rPr>
        <w:t xml:space="preserve"> </w:t>
      </w:r>
      <w:proofErr w:type="spellStart"/>
      <w:r w:rsidRPr="0076254C">
        <w:rPr>
          <w:lang w:val="es-ES_tradnl"/>
        </w:rPr>
        <w:t>mati</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api, </w:t>
      </w:r>
      <w:proofErr w:type="spellStart"/>
      <w:r w:rsidRPr="0076254C">
        <w:rPr>
          <w:lang w:val="es-ES_tradnl"/>
        </w:rPr>
        <w:t>diselubungi</w:t>
      </w:r>
      <w:proofErr w:type="spellEnd"/>
      <w:r w:rsidRPr="0076254C">
        <w:rPr>
          <w:lang w:val="es-ES_tradnl"/>
        </w:rPr>
        <w:t xml:space="preserve"> </w:t>
      </w:r>
      <w:proofErr w:type="spellStart"/>
      <w:r w:rsidRPr="0076254C">
        <w:rPr>
          <w:lang w:val="es-ES_tradnl"/>
        </w:rPr>
        <w:t>asap</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tertimbus</w:t>
      </w:r>
      <w:proofErr w:type="spellEnd"/>
      <w:r w:rsidRPr="0076254C">
        <w:rPr>
          <w:lang w:val="es-ES_tradnl"/>
        </w:rPr>
        <w:t xml:space="preserve"> di </w:t>
      </w:r>
      <w:proofErr w:type="spellStart"/>
      <w:r w:rsidRPr="0076254C">
        <w:rPr>
          <w:lang w:val="es-ES_tradnl"/>
        </w:rPr>
        <w:t>bawah</w:t>
      </w:r>
      <w:proofErr w:type="spellEnd"/>
      <w:r w:rsidRPr="0076254C">
        <w:rPr>
          <w:lang w:val="es-ES_tradnl"/>
        </w:rPr>
        <w:t xml:space="preserve"> </w:t>
      </w:r>
      <w:proofErr w:type="spellStart"/>
      <w:r w:rsidRPr="0076254C">
        <w:rPr>
          <w:lang w:val="es-ES_tradnl"/>
        </w:rPr>
        <w:t>runtuhan</w:t>
      </w:r>
      <w:proofErr w:type="spellEnd"/>
      <w:r w:rsidRPr="0076254C">
        <w:rPr>
          <w:lang w:val="es-ES_tradnl"/>
        </w:rPr>
        <w:t>.</w:t>
      </w:r>
    </w:p>
    <w:p w14:paraId="09100168" w14:textId="77777777" w:rsidR="00C256D5" w:rsidRPr="003F3704" w:rsidRDefault="00C256D5" w:rsidP="00C256D5">
      <w:pPr>
        <w:pStyle w:val="NormalWeb"/>
        <w:spacing w:before="0" w:beforeAutospacing="0" w:after="0" w:afterAutospacing="0"/>
        <w:jc w:val="both"/>
        <w:rPr>
          <w:sz w:val="20"/>
          <w:szCs w:val="20"/>
        </w:rPr>
      </w:pPr>
      <w:r w:rsidRPr="00660673">
        <w:t>jesus-is-savior.com/Books, Tracts &amp; Preaching/</w:t>
      </w:r>
      <w:proofErr w:type="spellStart"/>
      <w:r w:rsidRPr="00660673">
        <w:t>Cetak</w:t>
      </w:r>
      <w:proofErr w:type="spellEnd"/>
      <w:r w:rsidRPr="00660673">
        <w:t xml:space="preserve"> Buku/FBOM/fbom-chap_02.htm [Dari Foxe's Book of Martyrs, Bab 2</w:t>
      </w:r>
    </w:p>
    <w:p w14:paraId="4612B072" w14:textId="77777777" w:rsidR="00C256D5" w:rsidRPr="00660673" w:rsidRDefault="00C256D5" w:rsidP="00C256D5">
      <w:pPr>
        <w:pStyle w:val="NormalWeb"/>
        <w:spacing w:before="0" w:beforeAutospacing="0" w:after="0" w:afterAutospacing="0"/>
        <w:jc w:val="both"/>
      </w:pPr>
    </w:p>
    <w:p w14:paraId="5607F20F" w14:textId="77777777" w:rsidR="00C256D5" w:rsidRPr="0076254C" w:rsidRDefault="00C256D5" w:rsidP="00C256D5">
      <w:pPr>
        <w:pStyle w:val="NormalWeb"/>
        <w:spacing w:before="0" w:beforeAutospacing="0" w:after="0" w:afterAutospacing="0"/>
        <w:jc w:val="both"/>
        <w:rPr>
          <w:lang w:val="es-ES_tradnl"/>
        </w:rPr>
      </w:pPr>
      <w:r w:rsidRPr="00660673">
        <w:t xml:space="preserve">Tacitus, seorang pengkritik Nero menulis, “Namun tidak ada usaha manusia, tidak ada putera besar atau persembahan kepada para dewa yang dapat menghilangkan khabar angin yang terkenal bahawa Nero entah bagaimana telah mengarahkan api. Oleh itu, untuk menghapuskan khabar angin itu, Nero dengan palsu menuduh dan melaksanakan dengan hukuman yang paling berat orang-orang yang dipanggil Kristian, yang terkenal kerana kekejian mereka. Pemula nama, Kristus, telah dihukum bunuh sebagai penjenayah oleh prokurator Pontius Pilatus semasa pemerintahan Tiberius; dan walaupun ditindas, kepercayaan karut yang membinasakan ini meletus lagi, bukan sahaja melalui Yudea, yang merupakan asal usul kejahatan ini, tetapi juga melalui kota Rom, di mana semua yang mengerikan dan memalukan banjir bersama-sama dan dirayakan. Oleh itu, pertama, mereka yang mengaku iman mereka ditangkap, dan kemudian, menggunakan maklumat yang mereka berikan, sebilangan besar orang telah disabitkan, bukan kerana jenayah membakar kota itu, tetapi kerana kebencian terhadap umat manusia. Dan binasa mereka juga dijadikan sukan: mereka dibunuh oleh anjing dengan memasang kulit binatang pada mereka, atau mereka dipaku pada salib atau dibakar, dan, apabila siang hari berlalu, mereka digunakan sebagai lampu malam. </w:t>
      </w:r>
      <w:r w:rsidRPr="0076254C">
        <w:rPr>
          <w:lang w:val="es-ES_tradnl"/>
        </w:rPr>
        <w:t xml:space="preserve">Nero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tamannya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tontonan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permainan</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kebiasaan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pelumba</w:t>
      </w:r>
      <w:proofErr w:type="spellEnd"/>
      <w:r w:rsidRPr="0076254C">
        <w:rPr>
          <w:lang w:val="es-ES_tradnl"/>
        </w:rPr>
        <w:t xml:space="preserve"> </w:t>
      </w:r>
      <w:proofErr w:type="spellStart"/>
      <w:r w:rsidRPr="0076254C">
        <w:rPr>
          <w:lang w:val="es-ES_tradnl"/>
        </w:rPr>
        <w:t>kereta</w:t>
      </w:r>
      <w:proofErr w:type="spellEnd"/>
      <w:r w:rsidRPr="0076254C">
        <w:rPr>
          <w:lang w:val="es-ES_tradnl"/>
        </w:rPr>
        <w:t xml:space="preserve"> </w:t>
      </w:r>
      <w:proofErr w:type="spellStart"/>
      <w:r w:rsidRPr="0076254C">
        <w:rPr>
          <w:lang w:val="es-ES_tradnl"/>
        </w:rPr>
        <w:t>kuda</w:t>
      </w:r>
      <w:proofErr w:type="spellEnd"/>
      <w:r w:rsidRPr="0076254C">
        <w:rPr>
          <w:lang w:val="es-ES_tradnl"/>
        </w:rPr>
        <w:t xml:space="preserve"> </w:t>
      </w:r>
      <w:proofErr w:type="spellStart"/>
      <w:r w:rsidRPr="0076254C">
        <w:rPr>
          <w:lang w:val="es-ES_tradnl"/>
        </w:rPr>
        <w:t>bercampur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plebs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memandu</w:t>
      </w:r>
      <w:proofErr w:type="spellEnd"/>
      <w:r w:rsidRPr="0076254C">
        <w:rPr>
          <w:lang w:val="es-ES_tradnl"/>
        </w:rPr>
        <w:t xml:space="preserve"> di </w:t>
      </w:r>
      <w:proofErr w:type="spellStart"/>
      <w:r w:rsidRPr="0076254C">
        <w:rPr>
          <w:lang w:val="es-ES_tradnl"/>
        </w:rPr>
        <w:t>padang</w:t>
      </w:r>
      <w:proofErr w:type="spellEnd"/>
      <w:r w:rsidRPr="0076254C">
        <w:rPr>
          <w:lang w:val="es-ES_tradnl"/>
        </w:rPr>
        <w:t xml:space="preserve"> </w:t>
      </w:r>
      <w:proofErr w:type="spellStart"/>
      <w:r w:rsidRPr="0076254C">
        <w:rPr>
          <w:lang w:val="es-ES_tradnl"/>
        </w:rPr>
        <w:t>lumba</w:t>
      </w:r>
      <w:proofErr w:type="spellEnd"/>
      <w:r w:rsidRPr="0076254C">
        <w:rPr>
          <w:lang w:val="es-ES_tradnl"/>
        </w:rPr>
        <w:t xml:space="preserve">.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dan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terbaharu</w:t>
      </w:r>
      <w:proofErr w:type="spellEnd"/>
      <w:r w:rsidRPr="0076254C">
        <w:rPr>
          <w:lang w:val="es-ES_tradnl"/>
        </w:rPr>
        <w:t xml:space="preserve"> </w:t>
      </w:r>
      <w:proofErr w:type="spellStart"/>
      <w:r w:rsidRPr="0076254C">
        <w:rPr>
          <w:lang w:val="es-ES_tradnl"/>
        </w:rPr>
        <w:t>akibat</w:t>
      </w:r>
      <w:proofErr w:type="spellEnd"/>
      <w:r w:rsidRPr="0076254C">
        <w:rPr>
          <w:lang w:val="es-ES_tradnl"/>
        </w:rPr>
        <w:t xml:space="preserve"> </w:t>
      </w:r>
      <w:proofErr w:type="spellStart"/>
      <w:r w:rsidRPr="0076254C">
        <w:rPr>
          <w:lang w:val="es-ES_tradnl"/>
        </w:rPr>
        <w:t>jenayah</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mula </w:t>
      </w:r>
      <w:proofErr w:type="spellStart"/>
      <w:r w:rsidRPr="0076254C">
        <w:rPr>
          <w:lang w:val="es-ES_tradnl"/>
        </w:rPr>
        <w:t>kasihan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penghidap</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kebaikan</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keganasan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lelaki</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kebencian</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umat</w:t>
      </w:r>
      <w:proofErr w:type="spellEnd"/>
      <w:r w:rsidRPr="0076254C">
        <w:rPr>
          <w:lang w:val="es-ES_tradnl"/>
        </w:rPr>
        <w:t xml:space="preserve"> </w:t>
      </w:r>
      <w:proofErr w:type="spellStart"/>
      <w:r w:rsidRPr="0076254C">
        <w:rPr>
          <w:lang w:val="es-ES_tradnl"/>
        </w:rPr>
        <w:t>manusia</w:t>
      </w:r>
      <w:proofErr w:type="spellEnd"/>
      <w:r w:rsidRPr="0076254C">
        <w:rPr>
          <w:lang w:val="es-ES_tradnl"/>
        </w:rPr>
        <w:t xml:space="preserve">. Dan </w:t>
      </w:r>
      <w:proofErr w:type="spellStart"/>
      <w:r w:rsidRPr="0076254C">
        <w:rPr>
          <w:lang w:val="es-ES_tradnl"/>
        </w:rPr>
        <w:t>binasa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juga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sukan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dibunuh</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anjing</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memasang</w:t>
      </w:r>
      <w:proofErr w:type="spellEnd"/>
      <w:r w:rsidRPr="0076254C">
        <w:rPr>
          <w:lang w:val="es-ES_tradnl"/>
        </w:rPr>
        <w:t xml:space="preserve"> </w:t>
      </w:r>
      <w:proofErr w:type="spellStart"/>
      <w:r w:rsidRPr="0076254C">
        <w:rPr>
          <w:lang w:val="es-ES_tradnl"/>
        </w:rPr>
        <w:t>kulit</w:t>
      </w:r>
      <w:proofErr w:type="spellEnd"/>
      <w:r w:rsidRPr="0076254C">
        <w:rPr>
          <w:lang w:val="es-ES_tradnl"/>
        </w:rPr>
        <w:t xml:space="preserve"> </w:t>
      </w:r>
      <w:proofErr w:type="spellStart"/>
      <w:r w:rsidRPr="0076254C">
        <w:rPr>
          <w:lang w:val="es-ES_tradnl"/>
        </w:rPr>
        <w:t>binatang</w:t>
      </w:r>
      <w:proofErr w:type="spellEnd"/>
      <w:r w:rsidRPr="0076254C">
        <w:rPr>
          <w:lang w:val="es-ES_tradnl"/>
        </w:rPr>
        <w:t xml:space="preserve"> pada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dipaku</w:t>
      </w:r>
      <w:proofErr w:type="spellEnd"/>
      <w:r w:rsidRPr="0076254C">
        <w:rPr>
          <w:lang w:val="es-ES_tradnl"/>
        </w:rPr>
        <w:t xml:space="preserve"> pada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dibakar</w:t>
      </w:r>
      <w:proofErr w:type="spellEnd"/>
      <w:r w:rsidRPr="0076254C">
        <w:rPr>
          <w:lang w:val="es-ES_tradnl"/>
        </w:rPr>
        <w:t xml:space="preserve">, dan, apabila </w:t>
      </w:r>
      <w:proofErr w:type="spellStart"/>
      <w:r w:rsidRPr="0076254C">
        <w:rPr>
          <w:lang w:val="es-ES_tradnl"/>
        </w:rPr>
        <w:t>siang</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berlalu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lampu</w:t>
      </w:r>
      <w:proofErr w:type="spellEnd"/>
      <w:r w:rsidRPr="0076254C">
        <w:rPr>
          <w:lang w:val="es-ES_tradnl"/>
        </w:rPr>
        <w:t xml:space="preserve"> </w:t>
      </w:r>
      <w:proofErr w:type="spellStart"/>
      <w:r w:rsidRPr="0076254C">
        <w:rPr>
          <w:lang w:val="es-ES_tradnl"/>
        </w:rPr>
        <w:t>malam</w:t>
      </w:r>
      <w:proofErr w:type="spellEnd"/>
      <w:r w:rsidRPr="0076254C">
        <w:rPr>
          <w:lang w:val="es-ES_tradnl"/>
        </w:rPr>
        <w:t xml:space="preserve">. Nero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tamannya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tontonan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permainan</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kebiasaan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pelumba</w:t>
      </w:r>
      <w:proofErr w:type="spellEnd"/>
      <w:r w:rsidRPr="0076254C">
        <w:rPr>
          <w:lang w:val="es-ES_tradnl"/>
        </w:rPr>
        <w:t xml:space="preserve"> </w:t>
      </w:r>
      <w:proofErr w:type="spellStart"/>
      <w:r w:rsidRPr="0076254C">
        <w:rPr>
          <w:lang w:val="es-ES_tradnl"/>
        </w:rPr>
        <w:t>kereta</w:t>
      </w:r>
      <w:proofErr w:type="spellEnd"/>
      <w:r w:rsidRPr="0076254C">
        <w:rPr>
          <w:lang w:val="es-ES_tradnl"/>
        </w:rPr>
        <w:t xml:space="preserve"> </w:t>
      </w:r>
      <w:proofErr w:type="spellStart"/>
      <w:r w:rsidRPr="0076254C">
        <w:rPr>
          <w:lang w:val="es-ES_tradnl"/>
        </w:rPr>
        <w:t>kuda</w:t>
      </w:r>
      <w:proofErr w:type="spellEnd"/>
      <w:r w:rsidRPr="0076254C">
        <w:rPr>
          <w:lang w:val="es-ES_tradnl"/>
        </w:rPr>
        <w:t xml:space="preserve"> </w:t>
      </w:r>
      <w:proofErr w:type="spellStart"/>
      <w:r w:rsidRPr="0076254C">
        <w:rPr>
          <w:lang w:val="es-ES_tradnl"/>
        </w:rPr>
        <w:t>bercampur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plebs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memandu</w:t>
      </w:r>
      <w:proofErr w:type="spellEnd"/>
      <w:r w:rsidRPr="0076254C">
        <w:rPr>
          <w:lang w:val="es-ES_tradnl"/>
        </w:rPr>
        <w:t xml:space="preserve"> di </w:t>
      </w:r>
      <w:proofErr w:type="spellStart"/>
      <w:r w:rsidRPr="0076254C">
        <w:rPr>
          <w:lang w:val="es-ES_tradnl"/>
        </w:rPr>
        <w:t>padang</w:t>
      </w:r>
      <w:proofErr w:type="spellEnd"/>
      <w:r w:rsidRPr="0076254C">
        <w:rPr>
          <w:lang w:val="es-ES_tradnl"/>
        </w:rPr>
        <w:t xml:space="preserve"> </w:t>
      </w:r>
      <w:proofErr w:type="spellStart"/>
      <w:r w:rsidRPr="0076254C">
        <w:rPr>
          <w:lang w:val="es-ES_tradnl"/>
        </w:rPr>
        <w:t>lumba</w:t>
      </w:r>
      <w:proofErr w:type="spellEnd"/>
      <w:r w:rsidRPr="0076254C">
        <w:rPr>
          <w:lang w:val="es-ES_tradnl"/>
        </w:rPr>
        <w:t xml:space="preserve">.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dan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terbaharu</w:t>
      </w:r>
      <w:proofErr w:type="spellEnd"/>
      <w:r w:rsidRPr="0076254C">
        <w:rPr>
          <w:lang w:val="es-ES_tradnl"/>
        </w:rPr>
        <w:t xml:space="preserve"> </w:t>
      </w:r>
      <w:proofErr w:type="spellStart"/>
      <w:r w:rsidRPr="0076254C">
        <w:rPr>
          <w:lang w:val="es-ES_tradnl"/>
        </w:rPr>
        <w:t>akibat</w:t>
      </w:r>
      <w:proofErr w:type="spellEnd"/>
      <w:r w:rsidRPr="0076254C">
        <w:rPr>
          <w:lang w:val="es-ES_tradnl"/>
        </w:rPr>
        <w:t xml:space="preserve"> </w:t>
      </w:r>
      <w:proofErr w:type="spellStart"/>
      <w:r w:rsidRPr="0076254C">
        <w:rPr>
          <w:lang w:val="es-ES_tradnl"/>
        </w:rPr>
        <w:t>jenayah</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mula </w:t>
      </w:r>
      <w:proofErr w:type="spellStart"/>
      <w:r w:rsidRPr="0076254C">
        <w:rPr>
          <w:lang w:val="es-ES_tradnl"/>
        </w:rPr>
        <w:t>kasihan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penghidap</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kebaikan</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keganasan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lelaki</w:t>
      </w:r>
      <w:proofErr w:type="spellEnd"/>
      <w:r w:rsidRPr="0076254C">
        <w:rPr>
          <w:lang w:val="es-ES_tradnl"/>
        </w:rPr>
        <w:t xml:space="preserve">.” </w:t>
      </w:r>
      <w:proofErr w:type="spellStart"/>
      <w:r w:rsidRPr="0076254C">
        <w:rPr>
          <w:lang w:val="es-ES_tradnl"/>
        </w:rPr>
        <w:lastRenderedPageBreak/>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kebencian</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umat</w:t>
      </w:r>
      <w:proofErr w:type="spellEnd"/>
      <w:r w:rsidRPr="0076254C">
        <w:rPr>
          <w:lang w:val="es-ES_tradnl"/>
        </w:rPr>
        <w:t xml:space="preserve"> </w:t>
      </w:r>
      <w:proofErr w:type="spellStart"/>
      <w:r w:rsidRPr="0076254C">
        <w:rPr>
          <w:lang w:val="es-ES_tradnl"/>
        </w:rPr>
        <w:t>manusia</w:t>
      </w:r>
      <w:proofErr w:type="spellEnd"/>
      <w:r w:rsidRPr="0076254C">
        <w:rPr>
          <w:lang w:val="es-ES_tradnl"/>
        </w:rPr>
        <w:t xml:space="preserve">. Dan </w:t>
      </w:r>
      <w:proofErr w:type="spellStart"/>
      <w:r w:rsidRPr="0076254C">
        <w:rPr>
          <w:lang w:val="es-ES_tradnl"/>
        </w:rPr>
        <w:t>binasa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juga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sukan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dibunuh</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anjing</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memasang</w:t>
      </w:r>
      <w:proofErr w:type="spellEnd"/>
      <w:r w:rsidRPr="0076254C">
        <w:rPr>
          <w:lang w:val="es-ES_tradnl"/>
        </w:rPr>
        <w:t xml:space="preserve"> </w:t>
      </w:r>
      <w:proofErr w:type="spellStart"/>
      <w:r w:rsidRPr="0076254C">
        <w:rPr>
          <w:lang w:val="es-ES_tradnl"/>
        </w:rPr>
        <w:t>kulit</w:t>
      </w:r>
      <w:proofErr w:type="spellEnd"/>
      <w:r w:rsidRPr="0076254C">
        <w:rPr>
          <w:lang w:val="es-ES_tradnl"/>
        </w:rPr>
        <w:t xml:space="preserve"> </w:t>
      </w:r>
      <w:proofErr w:type="spellStart"/>
      <w:r w:rsidRPr="0076254C">
        <w:rPr>
          <w:lang w:val="es-ES_tradnl"/>
        </w:rPr>
        <w:t>binatang</w:t>
      </w:r>
      <w:proofErr w:type="spellEnd"/>
      <w:r w:rsidRPr="0076254C">
        <w:rPr>
          <w:lang w:val="es-ES_tradnl"/>
        </w:rPr>
        <w:t xml:space="preserve"> pada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dipaku</w:t>
      </w:r>
      <w:proofErr w:type="spellEnd"/>
      <w:r w:rsidRPr="0076254C">
        <w:rPr>
          <w:lang w:val="es-ES_tradnl"/>
        </w:rPr>
        <w:t xml:space="preserve"> pada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dibakar</w:t>
      </w:r>
      <w:proofErr w:type="spellEnd"/>
      <w:r w:rsidRPr="0076254C">
        <w:rPr>
          <w:lang w:val="es-ES_tradnl"/>
        </w:rPr>
        <w:t xml:space="preserve">, dan, apabila </w:t>
      </w:r>
      <w:proofErr w:type="spellStart"/>
      <w:r w:rsidRPr="0076254C">
        <w:rPr>
          <w:lang w:val="es-ES_tradnl"/>
        </w:rPr>
        <w:t>siang</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berlalu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lampu</w:t>
      </w:r>
      <w:proofErr w:type="spellEnd"/>
      <w:r w:rsidRPr="0076254C">
        <w:rPr>
          <w:lang w:val="es-ES_tradnl"/>
        </w:rPr>
        <w:t xml:space="preserve"> </w:t>
      </w:r>
      <w:proofErr w:type="spellStart"/>
      <w:r w:rsidRPr="0076254C">
        <w:rPr>
          <w:lang w:val="es-ES_tradnl"/>
        </w:rPr>
        <w:t>malam</w:t>
      </w:r>
      <w:proofErr w:type="spellEnd"/>
      <w:r w:rsidRPr="0076254C">
        <w:rPr>
          <w:lang w:val="es-ES_tradnl"/>
        </w:rPr>
        <w:t xml:space="preserve">. Nero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tamannya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tontonan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permainan</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kebiasaan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pelumba</w:t>
      </w:r>
      <w:proofErr w:type="spellEnd"/>
      <w:r w:rsidRPr="0076254C">
        <w:rPr>
          <w:lang w:val="es-ES_tradnl"/>
        </w:rPr>
        <w:t xml:space="preserve"> </w:t>
      </w:r>
      <w:proofErr w:type="spellStart"/>
      <w:r w:rsidRPr="0076254C">
        <w:rPr>
          <w:lang w:val="es-ES_tradnl"/>
        </w:rPr>
        <w:t>kereta</w:t>
      </w:r>
      <w:proofErr w:type="spellEnd"/>
      <w:r w:rsidRPr="0076254C">
        <w:rPr>
          <w:lang w:val="es-ES_tradnl"/>
        </w:rPr>
        <w:t xml:space="preserve"> </w:t>
      </w:r>
      <w:proofErr w:type="spellStart"/>
      <w:r w:rsidRPr="0076254C">
        <w:rPr>
          <w:lang w:val="es-ES_tradnl"/>
        </w:rPr>
        <w:t>kuda</w:t>
      </w:r>
      <w:proofErr w:type="spellEnd"/>
      <w:r w:rsidRPr="0076254C">
        <w:rPr>
          <w:lang w:val="es-ES_tradnl"/>
        </w:rPr>
        <w:t xml:space="preserve"> </w:t>
      </w:r>
      <w:proofErr w:type="spellStart"/>
      <w:r w:rsidRPr="0076254C">
        <w:rPr>
          <w:lang w:val="es-ES_tradnl"/>
        </w:rPr>
        <w:t>bercampur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plebs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memandu</w:t>
      </w:r>
      <w:proofErr w:type="spellEnd"/>
      <w:r w:rsidRPr="0076254C">
        <w:rPr>
          <w:lang w:val="es-ES_tradnl"/>
        </w:rPr>
        <w:t xml:space="preserve"> di </w:t>
      </w:r>
      <w:proofErr w:type="spellStart"/>
      <w:r w:rsidRPr="0076254C">
        <w:rPr>
          <w:lang w:val="es-ES_tradnl"/>
        </w:rPr>
        <w:t>padang</w:t>
      </w:r>
      <w:proofErr w:type="spellEnd"/>
      <w:r w:rsidRPr="0076254C">
        <w:rPr>
          <w:lang w:val="es-ES_tradnl"/>
        </w:rPr>
        <w:t xml:space="preserve"> </w:t>
      </w:r>
      <w:proofErr w:type="spellStart"/>
      <w:r w:rsidRPr="0076254C">
        <w:rPr>
          <w:lang w:val="es-ES_tradnl"/>
        </w:rPr>
        <w:t>lumba</w:t>
      </w:r>
      <w:proofErr w:type="spellEnd"/>
      <w:r w:rsidRPr="0076254C">
        <w:rPr>
          <w:lang w:val="es-ES_tradnl"/>
        </w:rPr>
        <w:t xml:space="preserve">.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dan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terbaharu</w:t>
      </w:r>
      <w:proofErr w:type="spellEnd"/>
      <w:r w:rsidRPr="0076254C">
        <w:rPr>
          <w:lang w:val="es-ES_tradnl"/>
        </w:rPr>
        <w:t xml:space="preserve"> </w:t>
      </w:r>
      <w:proofErr w:type="spellStart"/>
      <w:r w:rsidRPr="0076254C">
        <w:rPr>
          <w:lang w:val="es-ES_tradnl"/>
        </w:rPr>
        <w:t>akibat</w:t>
      </w:r>
      <w:proofErr w:type="spellEnd"/>
      <w:r w:rsidRPr="0076254C">
        <w:rPr>
          <w:lang w:val="es-ES_tradnl"/>
        </w:rPr>
        <w:t xml:space="preserve"> </w:t>
      </w:r>
      <w:proofErr w:type="spellStart"/>
      <w:r w:rsidRPr="0076254C">
        <w:rPr>
          <w:lang w:val="es-ES_tradnl"/>
        </w:rPr>
        <w:t>jenayah</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mula </w:t>
      </w:r>
      <w:proofErr w:type="spellStart"/>
      <w:r w:rsidRPr="0076254C">
        <w:rPr>
          <w:lang w:val="es-ES_tradnl"/>
        </w:rPr>
        <w:t>kasihan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penghidap</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kebaikan</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keganasan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lelaki</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dipaku</w:t>
      </w:r>
      <w:proofErr w:type="spellEnd"/>
      <w:r w:rsidRPr="0076254C">
        <w:rPr>
          <w:lang w:val="es-ES_tradnl"/>
        </w:rPr>
        <w:t xml:space="preserve"> pada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dibakar</w:t>
      </w:r>
      <w:proofErr w:type="spellEnd"/>
      <w:r w:rsidRPr="0076254C">
        <w:rPr>
          <w:lang w:val="es-ES_tradnl"/>
        </w:rPr>
        <w:t xml:space="preserve">, dan, apabila </w:t>
      </w:r>
      <w:proofErr w:type="spellStart"/>
      <w:r w:rsidRPr="0076254C">
        <w:rPr>
          <w:lang w:val="es-ES_tradnl"/>
        </w:rPr>
        <w:t>siang</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berlalu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lampu</w:t>
      </w:r>
      <w:proofErr w:type="spellEnd"/>
      <w:r w:rsidRPr="0076254C">
        <w:rPr>
          <w:lang w:val="es-ES_tradnl"/>
        </w:rPr>
        <w:t xml:space="preserve"> </w:t>
      </w:r>
      <w:proofErr w:type="spellStart"/>
      <w:r w:rsidRPr="0076254C">
        <w:rPr>
          <w:lang w:val="es-ES_tradnl"/>
        </w:rPr>
        <w:t>malam</w:t>
      </w:r>
      <w:proofErr w:type="spellEnd"/>
      <w:r w:rsidRPr="0076254C">
        <w:rPr>
          <w:lang w:val="es-ES_tradnl"/>
        </w:rPr>
        <w:t xml:space="preserve">. Nero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tamannya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tontonan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permainan</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kebiasaan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pelumba</w:t>
      </w:r>
      <w:proofErr w:type="spellEnd"/>
      <w:r w:rsidRPr="0076254C">
        <w:rPr>
          <w:lang w:val="es-ES_tradnl"/>
        </w:rPr>
        <w:t xml:space="preserve"> </w:t>
      </w:r>
      <w:proofErr w:type="spellStart"/>
      <w:r w:rsidRPr="0076254C">
        <w:rPr>
          <w:lang w:val="es-ES_tradnl"/>
        </w:rPr>
        <w:t>kereta</w:t>
      </w:r>
      <w:proofErr w:type="spellEnd"/>
      <w:r w:rsidRPr="0076254C">
        <w:rPr>
          <w:lang w:val="es-ES_tradnl"/>
        </w:rPr>
        <w:t xml:space="preserve"> </w:t>
      </w:r>
      <w:proofErr w:type="spellStart"/>
      <w:r w:rsidRPr="0076254C">
        <w:rPr>
          <w:lang w:val="es-ES_tradnl"/>
        </w:rPr>
        <w:t>kuda</w:t>
      </w:r>
      <w:proofErr w:type="spellEnd"/>
      <w:r w:rsidRPr="0076254C">
        <w:rPr>
          <w:lang w:val="es-ES_tradnl"/>
        </w:rPr>
        <w:t xml:space="preserve"> </w:t>
      </w:r>
      <w:proofErr w:type="spellStart"/>
      <w:r w:rsidRPr="0076254C">
        <w:rPr>
          <w:lang w:val="es-ES_tradnl"/>
        </w:rPr>
        <w:t>bercampur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plebs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memandu</w:t>
      </w:r>
      <w:proofErr w:type="spellEnd"/>
      <w:r w:rsidRPr="0076254C">
        <w:rPr>
          <w:lang w:val="es-ES_tradnl"/>
        </w:rPr>
        <w:t xml:space="preserve"> di </w:t>
      </w:r>
      <w:proofErr w:type="spellStart"/>
      <w:r w:rsidRPr="0076254C">
        <w:rPr>
          <w:lang w:val="es-ES_tradnl"/>
        </w:rPr>
        <w:t>padang</w:t>
      </w:r>
      <w:proofErr w:type="spellEnd"/>
      <w:r w:rsidRPr="0076254C">
        <w:rPr>
          <w:lang w:val="es-ES_tradnl"/>
        </w:rPr>
        <w:t xml:space="preserve"> </w:t>
      </w:r>
      <w:proofErr w:type="spellStart"/>
      <w:r w:rsidRPr="0076254C">
        <w:rPr>
          <w:lang w:val="es-ES_tradnl"/>
        </w:rPr>
        <w:t>lumba</w:t>
      </w:r>
      <w:proofErr w:type="spellEnd"/>
      <w:r w:rsidRPr="0076254C">
        <w:rPr>
          <w:lang w:val="es-ES_tradnl"/>
        </w:rPr>
        <w:t xml:space="preserve">.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dan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terbaharu</w:t>
      </w:r>
      <w:proofErr w:type="spellEnd"/>
      <w:r w:rsidRPr="0076254C">
        <w:rPr>
          <w:lang w:val="es-ES_tradnl"/>
        </w:rPr>
        <w:t xml:space="preserve"> </w:t>
      </w:r>
      <w:proofErr w:type="spellStart"/>
      <w:r w:rsidRPr="0076254C">
        <w:rPr>
          <w:lang w:val="es-ES_tradnl"/>
        </w:rPr>
        <w:t>akibat</w:t>
      </w:r>
      <w:proofErr w:type="spellEnd"/>
      <w:r w:rsidRPr="0076254C">
        <w:rPr>
          <w:lang w:val="es-ES_tradnl"/>
        </w:rPr>
        <w:t xml:space="preserve"> </w:t>
      </w:r>
      <w:proofErr w:type="spellStart"/>
      <w:r w:rsidRPr="0076254C">
        <w:rPr>
          <w:lang w:val="es-ES_tradnl"/>
        </w:rPr>
        <w:t>jenayah</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mula </w:t>
      </w:r>
      <w:proofErr w:type="spellStart"/>
      <w:r w:rsidRPr="0076254C">
        <w:rPr>
          <w:lang w:val="es-ES_tradnl"/>
        </w:rPr>
        <w:t>kasihan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penghidap</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kebaikan</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keganasan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lelaki</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dipaku</w:t>
      </w:r>
      <w:proofErr w:type="spellEnd"/>
      <w:r w:rsidRPr="0076254C">
        <w:rPr>
          <w:lang w:val="es-ES_tradnl"/>
        </w:rPr>
        <w:t xml:space="preserve"> pada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dibakar</w:t>
      </w:r>
      <w:proofErr w:type="spellEnd"/>
      <w:r w:rsidRPr="0076254C">
        <w:rPr>
          <w:lang w:val="es-ES_tradnl"/>
        </w:rPr>
        <w:t xml:space="preserve">, dan, apabila </w:t>
      </w:r>
      <w:proofErr w:type="spellStart"/>
      <w:r w:rsidRPr="0076254C">
        <w:rPr>
          <w:lang w:val="es-ES_tradnl"/>
        </w:rPr>
        <w:t>siang</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berlalu</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lampu</w:t>
      </w:r>
      <w:proofErr w:type="spellEnd"/>
      <w:r w:rsidRPr="0076254C">
        <w:rPr>
          <w:lang w:val="es-ES_tradnl"/>
        </w:rPr>
        <w:t xml:space="preserve"> </w:t>
      </w:r>
      <w:proofErr w:type="spellStart"/>
      <w:r w:rsidRPr="0076254C">
        <w:rPr>
          <w:lang w:val="es-ES_tradnl"/>
        </w:rPr>
        <w:t>malam</w:t>
      </w:r>
      <w:proofErr w:type="spellEnd"/>
      <w:r w:rsidRPr="0076254C">
        <w:rPr>
          <w:lang w:val="es-ES_tradnl"/>
        </w:rPr>
        <w:t xml:space="preserve">. Nero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tamannya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tontonan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permainan</w:t>
      </w:r>
      <w:proofErr w:type="spellEnd"/>
      <w:r w:rsidRPr="0076254C">
        <w:rPr>
          <w:lang w:val="es-ES_tradnl"/>
        </w:rPr>
        <w:t xml:space="preserve"> </w:t>
      </w:r>
      <w:proofErr w:type="spellStart"/>
      <w:r w:rsidRPr="0076254C">
        <w:rPr>
          <w:lang w:val="es-ES_tradnl"/>
        </w:rPr>
        <w:t>Circus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kebiasaan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pelumba</w:t>
      </w:r>
      <w:proofErr w:type="spellEnd"/>
      <w:r w:rsidRPr="0076254C">
        <w:rPr>
          <w:lang w:val="es-ES_tradnl"/>
        </w:rPr>
        <w:t xml:space="preserve"> </w:t>
      </w:r>
      <w:proofErr w:type="spellStart"/>
      <w:r w:rsidRPr="0076254C">
        <w:rPr>
          <w:lang w:val="es-ES_tradnl"/>
        </w:rPr>
        <w:t>kereta</w:t>
      </w:r>
      <w:proofErr w:type="spellEnd"/>
      <w:r w:rsidRPr="0076254C">
        <w:rPr>
          <w:lang w:val="es-ES_tradnl"/>
        </w:rPr>
        <w:t xml:space="preserve"> </w:t>
      </w:r>
      <w:proofErr w:type="spellStart"/>
      <w:r w:rsidRPr="0076254C">
        <w:rPr>
          <w:lang w:val="es-ES_tradnl"/>
        </w:rPr>
        <w:t>kuda</w:t>
      </w:r>
      <w:proofErr w:type="spellEnd"/>
      <w:r w:rsidRPr="0076254C">
        <w:rPr>
          <w:lang w:val="es-ES_tradnl"/>
        </w:rPr>
        <w:t xml:space="preserve"> </w:t>
      </w:r>
      <w:proofErr w:type="spellStart"/>
      <w:r w:rsidRPr="0076254C">
        <w:rPr>
          <w:lang w:val="es-ES_tradnl"/>
        </w:rPr>
        <w:t>bercampur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plebs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memandu</w:t>
      </w:r>
      <w:proofErr w:type="spellEnd"/>
      <w:r w:rsidRPr="0076254C">
        <w:rPr>
          <w:lang w:val="es-ES_tradnl"/>
        </w:rPr>
        <w:t xml:space="preserve"> di </w:t>
      </w:r>
      <w:proofErr w:type="spellStart"/>
      <w:r w:rsidRPr="0076254C">
        <w:rPr>
          <w:lang w:val="es-ES_tradnl"/>
        </w:rPr>
        <w:t>padang</w:t>
      </w:r>
      <w:proofErr w:type="spellEnd"/>
      <w:r w:rsidRPr="0076254C">
        <w:rPr>
          <w:lang w:val="es-ES_tradnl"/>
        </w:rPr>
        <w:t xml:space="preserve"> </w:t>
      </w:r>
      <w:proofErr w:type="spellStart"/>
      <w:r w:rsidRPr="0076254C">
        <w:rPr>
          <w:lang w:val="es-ES_tradnl"/>
        </w:rPr>
        <w:t>lumba</w:t>
      </w:r>
      <w:proofErr w:type="spellEnd"/>
      <w:r w:rsidRPr="0076254C">
        <w:rPr>
          <w:lang w:val="es-ES_tradnl"/>
        </w:rPr>
        <w:t xml:space="preserve">.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dan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dijadikan</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terbaharu</w:t>
      </w:r>
      <w:proofErr w:type="spellEnd"/>
      <w:r w:rsidRPr="0076254C">
        <w:rPr>
          <w:lang w:val="es-ES_tradnl"/>
        </w:rPr>
        <w:t xml:space="preserve"> </w:t>
      </w:r>
      <w:proofErr w:type="spellStart"/>
      <w:r w:rsidRPr="0076254C">
        <w:rPr>
          <w:lang w:val="es-ES_tradnl"/>
        </w:rPr>
        <w:t>akibat</w:t>
      </w:r>
      <w:proofErr w:type="spellEnd"/>
      <w:r w:rsidRPr="0076254C">
        <w:rPr>
          <w:lang w:val="es-ES_tradnl"/>
        </w:rPr>
        <w:t xml:space="preserve"> </w:t>
      </w:r>
      <w:proofErr w:type="spellStart"/>
      <w:r w:rsidRPr="0076254C">
        <w:rPr>
          <w:lang w:val="es-ES_tradnl"/>
        </w:rPr>
        <w:t>jenayah</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mula </w:t>
      </w:r>
      <w:proofErr w:type="spellStart"/>
      <w:r w:rsidRPr="0076254C">
        <w:rPr>
          <w:lang w:val="es-ES_tradnl"/>
        </w:rPr>
        <w:t>kasihan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penghidap</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dimakan</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kebaikan</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keganasan</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lelaki</w:t>
      </w:r>
      <w:proofErr w:type="spellEnd"/>
      <w:r w:rsidRPr="0076254C">
        <w:rPr>
          <w:lang w:val="es-ES_tradnl"/>
        </w:rPr>
        <w:t>.”</w:t>
      </w:r>
    </w:p>
    <w:p w14:paraId="09DE11D4"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76254C">
        <w:rPr>
          <w:rFonts w:ascii="Times New Roman" w:eastAsia="Times New Roman" w:hAnsi="Times New Roman" w:cs="Times New Roman"/>
          <w:sz w:val="24"/>
          <w:szCs w:val="24"/>
          <w:lang w:val="es-ES_tradnl"/>
        </w:rPr>
        <w:t xml:space="preserve"> </w:t>
      </w:r>
      <w:r w:rsidRPr="003F3704">
        <w:rPr>
          <w:rFonts w:ascii="Times New Roman" w:eastAsia="Times New Roman" w:hAnsi="Times New Roman" w:cs="Times New Roman"/>
          <w:sz w:val="20"/>
          <w:szCs w:val="20"/>
        </w:rPr>
        <w:t>wsu.edu/</w:t>
      </w:r>
      <w:proofErr w:type="spellStart"/>
      <w:r w:rsidRPr="003F3704">
        <w:rPr>
          <w:rFonts w:ascii="Times New Roman" w:eastAsia="Times New Roman" w:hAnsi="Times New Roman" w:cs="Times New Roman"/>
          <w:sz w:val="20"/>
          <w:szCs w:val="20"/>
        </w:rPr>
        <w:t>wldciv</w:t>
      </w:r>
      <w:proofErr w:type="spellEnd"/>
      <w:r w:rsidRPr="003F3704">
        <w:rPr>
          <w:rFonts w:ascii="Times New Roman" w:eastAsia="Times New Roman" w:hAnsi="Times New Roman" w:cs="Times New Roman"/>
          <w:sz w:val="20"/>
          <w:szCs w:val="20"/>
        </w:rPr>
        <w:t>/</w:t>
      </w:r>
      <w:proofErr w:type="spellStart"/>
      <w:r w:rsidRPr="003F3704">
        <w:rPr>
          <w:rFonts w:ascii="Times New Roman" w:eastAsia="Times New Roman" w:hAnsi="Times New Roman" w:cs="Times New Roman"/>
          <w:sz w:val="20"/>
          <w:szCs w:val="20"/>
        </w:rPr>
        <w:t>world_civ_reader</w:t>
      </w:r>
      <w:proofErr w:type="spellEnd"/>
      <w:r w:rsidRPr="003F3704">
        <w:rPr>
          <w:rFonts w:ascii="Times New Roman" w:eastAsia="Times New Roman" w:hAnsi="Times New Roman" w:cs="Times New Roman"/>
          <w:sz w:val="20"/>
          <w:szCs w:val="20"/>
        </w:rPr>
        <w:t>/world_civ_reader_1/</w:t>
      </w:r>
      <w:proofErr w:type="spellStart"/>
      <w:r w:rsidRPr="003F3704">
        <w:rPr>
          <w:rFonts w:ascii="Times New Roman" w:eastAsia="Times New Roman" w:hAnsi="Times New Roman" w:cs="Times New Roman"/>
          <w:sz w:val="20"/>
          <w:szCs w:val="20"/>
        </w:rPr>
        <w:t>tacitus</w:t>
      </w:r>
      <w:proofErr w:type="spellEnd"/>
      <w:r w:rsidRPr="003F3704">
        <w:rPr>
          <w:rFonts w:ascii="Times New Roman" w:eastAsia="Times New Roman" w:hAnsi="Times New Roman" w:cs="Times New Roman"/>
          <w:sz w:val="20"/>
          <w:szCs w:val="20"/>
        </w:rPr>
        <w:t xml:space="preserve"> [</w:t>
      </w:r>
      <w:proofErr w:type="spellStart"/>
      <w:r w:rsidRPr="003F3704">
        <w:rPr>
          <w:rFonts w:ascii="Times New Roman" w:eastAsia="Times New Roman" w:hAnsi="Times New Roman" w:cs="Times New Roman"/>
          <w:sz w:val="20"/>
          <w:szCs w:val="20"/>
        </w:rPr>
        <w:t>Diterjemah</w:t>
      </w:r>
      <w:proofErr w:type="spellEnd"/>
      <w:r w:rsidRPr="003F3704">
        <w:rPr>
          <w:rFonts w:ascii="Times New Roman" w:eastAsia="Times New Roman" w:hAnsi="Times New Roman" w:cs="Times New Roman"/>
          <w:sz w:val="20"/>
          <w:szCs w:val="20"/>
        </w:rPr>
        <w:t xml:space="preserve"> oleh Richard Hooker]</w:t>
      </w:r>
    </w:p>
    <w:p w14:paraId="275EA678" w14:textId="77777777" w:rsidR="00C256D5" w:rsidRPr="00660673" w:rsidRDefault="00C256D5" w:rsidP="00C256D5">
      <w:pPr>
        <w:pStyle w:val="NormalWeb"/>
        <w:spacing w:before="0" w:beforeAutospacing="0" w:after="0" w:afterAutospacing="0"/>
        <w:jc w:val="both"/>
      </w:pPr>
    </w:p>
    <w:p w14:paraId="752502C3" w14:textId="77777777" w:rsidR="00C256D5" w:rsidRPr="00660673" w:rsidRDefault="00C256D5" w:rsidP="00C256D5">
      <w:pPr>
        <w:pStyle w:val="NormalWeb"/>
        <w:spacing w:before="0" w:beforeAutospacing="0" w:after="0" w:afterAutospacing="0"/>
        <w:jc w:val="both"/>
        <w:rPr>
          <w:b/>
        </w:rPr>
      </w:pPr>
      <w:r w:rsidRPr="00660673">
        <w:rPr>
          <w:b/>
          <w:bCs/>
        </w:rPr>
        <w:t>Kuil</w:t>
      </w:r>
      <w:r w:rsidRPr="00660673">
        <w:rPr>
          <w:b/>
        </w:rPr>
        <w:t>musnah</w:t>
      </w:r>
    </w:p>
    <w:p w14:paraId="27E7E362" w14:textId="77777777" w:rsidR="00C256D5" w:rsidRPr="00660673" w:rsidRDefault="00C256D5" w:rsidP="00C256D5">
      <w:pPr>
        <w:pStyle w:val="NormalWeb"/>
        <w:spacing w:before="0" w:beforeAutospacing="0" w:after="0" w:afterAutospacing="0"/>
        <w:jc w:val="both"/>
      </w:pPr>
      <w:r w:rsidRPr="00660673">
        <w:t>Pada 70 AD Titus, yang kemudiannya menjadi maharaja, dan Legion Rom membina tembok pengepungan di sekeliling Yerusalem. Tetapi Zelot tidak menunggu tetapi menyerang menyebabkan Legion Rom berundur. Orang Kristian yang mengingati kenyataan Yesus yang direkodkan dalam Matius 24 melarikan diri ke bukit. Kaabah telah dimusnahkan dan korban binatang dihentikan sebagai sebahagian daripada penyembahan Yahudi. Dalam c. 135 orang Yahudi diharamkan daripada</w:t>
      </w:r>
      <w:hyperlink r:id="rId8" w:tooltip="Aelia Capitolina" w:history="1">
        <w:r w:rsidRPr="00660673">
          <w:rPr>
            <w:rStyle w:val="Hyperlink"/>
            <w:rFonts w:eastAsiaTheme="majorEastAsia"/>
            <w:color w:val="auto"/>
          </w:rPr>
          <w:t xml:space="preserve">dinamakan </w:t>
        </w:r>
        <w:proofErr w:type="spellStart"/>
        <w:r w:rsidRPr="00660673">
          <w:rPr>
            <w:rStyle w:val="Hyperlink"/>
            <w:rFonts w:eastAsiaTheme="majorEastAsia"/>
            <w:color w:val="auto"/>
          </w:rPr>
          <w:t>semula</w:t>
        </w:r>
      </w:hyperlink>
      <w:r w:rsidRPr="00660673">
        <w:t>bandar</w:t>
      </w:r>
      <w:proofErr w:type="spellEnd"/>
      <w:r w:rsidRPr="00660673">
        <w:t xml:space="preserve"> </w:t>
      </w:r>
      <w:proofErr w:type="spellStart"/>
      <w:r w:rsidRPr="00660673">
        <w:t>selepas</w:t>
      </w:r>
      <w:hyperlink r:id="rId9" w:tooltip="Bar Kokhba revolt" w:history="1">
        <w:r w:rsidRPr="00660673">
          <w:rPr>
            <w:rStyle w:val="Hyperlink"/>
            <w:rFonts w:eastAsiaTheme="majorEastAsia"/>
            <w:color w:val="auto"/>
          </w:rPr>
          <w:t>Pemberontakan</w:t>
        </w:r>
        <w:proofErr w:type="spellEnd"/>
        <w:r w:rsidRPr="00660673">
          <w:rPr>
            <w:rStyle w:val="Hyperlink"/>
            <w:rFonts w:eastAsiaTheme="majorEastAsia"/>
            <w:color w:val="auto"/>
          </w:rPr>
          <w:t xml:space="preserve"> Bar </w:t>
        </w:r>
        <w:proofErr w:type="spellStart"/>
        <w:r w:rsidRPr="00660673">
          <w:rPr>
            <w:rStyle w:val="Hyperlink"/>
            <w:rFonts w:eastAsiaTheme="majorEastAsia"/>
            <w:color w:val="auto"/>
          </w:rPr>
          <w:t>Kokhba</w:t>
        </w:r>
        <w:proofErr w:type="spellEnd"/>
      </w:hyperlink>
      <w:r w:rsidRPr="00660673">
        <w:t>. Berikutan masa ini, awal</w:t>
      </w:r>
      <w:hyperlink r:id="rId10" w:tooltip="History of early Christianity" w:history="1">
        <w:r w:rsidRPr="00660673">
          <w:rPr>
            <w:rStyle w:val="Hyperlink"/>
            <w:rFonts w:eastAsiaTheme="majorEastAsia"/>
            <w:color w:val="auto"/>
          </w:rPr>
          <w:t>Ahli sejarah gereja</w:t>
        </w:r>
      </w:hyperlink>
      <w:r w:rsidRPr="00660673">
        <w:t xml:space="preserve"> </w:t>
      </w:r>
      <w:hyperlink r:id="rId11" w:tooltip="Eusebius of Caesarea" w:history="1">
        <w:r w:rsidRPr="00660673">
          <w:rPr>
            <w:rStyle w:val="Hyperlink"/>
            <w:rFonts w:eastAsiaTheme="majorEastAsia"/>
            <w:color w:val="auto"/>
          </w:rPr>
          <w:t>Eusebius dari Caesarea</w:t>
        </w:r>
      </w:hyperlink>
      <w:r w:rsidRPr="00660673">
        <w:t>rekod bahawa kepimpinan etnik Yahudi gereja dalam</w:t>
      </w:r>
      <w:hyperlink r:id="rId12" w:tooltip="Jerusalem in Christianity" w:history="1">
        <w:r w:rsidRPr="00660673">
          <w:rPr>
            <w:rStyle w:val="Hyperlink"/>
            <w:rFonts w:eastAsiaTheme="majorEastAsia"/>
            <w:color w:val="auto"/>
          </w:rPr>
          <w:t>Baitulmaqdis</w:t>
        </w:r>
      </w:hyperlink>
      <w:r w:rsidRPr="00660673">
        <w:t>(secara harfiah "daripada</w:t>
      </w:r>
      <w:hyperlink r:id="rId13" w:tooltip="Circumcision controversy in early Christianity" w:history="1">
        <w:r w:rsidRPr="00660673">
          <w:rPr>
            <w:rStyle w:val="Hyperlink"/>
            <w:rFonts w:eastAsiaTheme="majorEastAsia"/>
            <w:color w:val="auto"/>
          </w:rPr>
          <w:t>berkhatan</w:t>
        </w:r>
      </w:hyperlink>
      <w:r w:rsidRPr="00660673">
        <w:t>") digantikan oleh kepimpinan bukan Yahudi.</w:t>
      </w:r>
      <w:hyperlink r:id="rId14" w:anchor="cite_note-2" w:history="1">
        <w:r w:rsidRPr="00660673">
          <w:rPr>
            <w:rStyle w:val="Hyperlink"/>
            <w:rFonts w:eastAsiaTheme="majorEastAsia"/>
            <w:color w:val="auto"/>
            <w:vertAlign w:val="superscript"/>
          </w:rPr>
          <w:t>[3]</w:t>
        </w:r>
      </w:hyperlink>
      <w:r w:rsidRPr="00660673">
        <w:t>Kebanyakan penduduk Kristian telah meninggalkan bandar itu.</w:t>
      </w:r>
    </w:p>
    <w:p w14:paraId="060AF9DA" w14:textId="77777777" w:rsidR="00C256D5" w:rsidRPr="00660673" w:rsidRDefault="00C256D5" w:rsidP="00C256D5">
      <w:pPr>
        <w:pStyle w:val="NormalWeb"/>
        <w:spacing w:before="0" w:beforeAutospacing="0" w:after="0" w:afterAutospacing="0"/>
        <w:jc w:val="both"/>
        <w:rPr>
          <w:b/>
        </w:rPr>
      </w:pPr>
    </w:p>
    <w:p w14:paraId="6E1FCC1A"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Kristus melalui Yohanes memberi amaran kepada sidang-sidang di Asia Kecil</w:t>
      </w:r>
    </w:p>
    <w:p w14:paraId="54E5EC38"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Penganiayaan akan datang ada yang akan mati manakala yang lain akan jatuh. “Dajjal (mereka yang menyangkal Yesus adalah Kristus, Anak Tuhan, yang diurapi) akan datang, bahkan sekarang banyak antikristus telah datang.…Orang seperti itu adalah antikristus — dia menyangkal Bapa dan Anak.” </w:t>
      </w:r>
      <w:proofErr w:type="gramStart"/>
      <w:r w:rsidRPr="0076254C">
        <w:rPr>
          <w:rFonts w:ascii="Times New Roman" w:hAnsi="Times New Roman" w:cs="Times New Roman"/>
          <w:sz w:val="24"/>
          <w:szCs w:val="24"/>
          <w:lang w:val="es-ES_tradnl"/>
        </w:rPr>
        <w:t>( 1</w:t>
      </w:r>
      <w:proofErr w:type="gram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Yohanes</w:t>
      </w:r>
      <w:proofErr w:type="spellEnd"/>
      <w:r w:rsidRPr="0076254C">
        <w:rPr>
          <w:rFonts w:ascii="Times New Roman" w:hAnsi="Times New Roman" w:cs="Times New Roman"/>
          <w:sz w:val="24"/>
          <w:szCs w:val="24"/>
          <w:lang w:val="es-ES_tradnl"/>
        </w:rPr>
        <w:t xml:space="preserve"> 2:18, 22 )</w:t>
      </w:r>
    </w:p>
    <w:bookmarkEnd w:id="4"/>
    <w:p w14:paraId="13A3F40B" w14:textId="77777777" w:rsidR="00C256D5" w:rsidRPr="0076254C" w:rsidRDefault="00C256D5" w:rsidP="00C256D5">
      <w:pPr>
        <w:pStyle w:val="NormalWeb"/>
        <w:jc w:val="both"/>
        <w:rPr>
          <w:lang w:val="es-ES_tradnl"/>
        </w:rPr>
      </w:pPr>
      <w:proofErr w:type="spellStart"/>
      <w:proofErr w:type="gramStart"/>
      <w:r w:rsidRPr="0076254C">
        <w:rPr>
          <w:rStyle w:val="Strong"/>
          <w:rFonts w:eastAsiaTheme="minorEastAsia"/>
          <w:u w:val="single"/>
          <w:lang w:val="es-ES_tradnl"/>
        </w:rPr>
        <w:t>Efesus</w:t>
      </w:r>
      <w:proofErr w:type="spellEnd"/>
      <w:r w:rsidRPr="0076254C">
        <w:rPr>
          <w:lang w:val="es-ES_tradnl"/>
        </w:rPr>
        <w:t>“</w:t>
      </w:r>
      <w:proofErr w:type="gramEnd"/>
      <w:r w:rsidRPr="0076254C">
        <w:rPr>
          <w:lang w:val="es-ES_tradnl"/>
        </w:rPr>
        <w:t>…</w:t>
      </w:r>
      <w:proofErr w:type="spellStart"/>
      <w:r w:rsidRPr="0076254C">
        <w:rPr>
          <w:lang w:val="es-ES_tradnl"/>
        </w:rPr>
        <w:t>Namun</w:t>
      </w:r>
      <w:proofErr w:type="spellEnd"/>
      <w:r w:rsidRPr="0076254C">
        <w:rPr>
          <w:lang w:val="es-ES_tradnl"/>
        </w:rPr>
        <w:t xml:space="preserve">, saya </w:t>
      </w:r>
      <w:proofErr w:type="spellStart"/>
      <w:r w:rsidRPr="0076254C">
        <w:rPr>
          <w:lang w:val="es-ES_tradnl"/>
        </w:rPr>
        <w:t>menentang</w:t>
      </w:r>
      <w:proofErr w:type="spellEnd"/>
      <w:r w:rsidRPr="0076254C">
        <w:rPr>
          <w:lang w:val="es-ES_tradnl"/>
        </w:rPr>
        <w:t xml:space="preserve"> anda: Anda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meninggalkan</w:t>
      </w:r>
      <w:proofErr w:type="spellEnd"/>
      <w:r w:rsidRPr="0076254C">
        <w:rPr>
          <w:lang w:val="es-ES_tradnl"/>
        </w:rPr>
        <w:t xml:space="preserve"> cinta </w:t>
      </w:r>
      <w:proofErr w:type="spellStart"/>
      <w:r w:rsidRPr="0076254C">
        <w:rPr>
          <w:lang w:val="es-ES_tradnl"/>
        </w:rPr>
        <w:t>pertama</w:t>
      </w:r>
      <w:proofErr w:type="spellEnd"/>
      <w:r w:rsidRPr="0076254C">
        <w:rPr>
          <w:lang w:val="es-ES_tradnl"/>
        </w:rPr>
        <w:t xml:space="preserve"> anda. </w:t>
      </w:r>
      <w:proofErr w:type="spellStart"/>
      <w:r w:rsidRPr="0076254C">
        <w:rPr>
          <w:lang w:val="es-ES_tradnl"/>
        </w:rPr>
        <w:t>Ingat</w:t>
      </w:r>
      <w:proofErr w:type="spellEnd"/>
      <w:r w:rsidRPr="0076254C">
        <w:rPr>
          <w:lang w:val="es-ES_tradnl"/>
        </w:rPr>
        <w:t xml:space="preserve"> </w:t>
      </w:r>
      <w:proofErr w:type="spellStart"/>
      <w:r w:rsidRPr="0076254C">
        <w:rPr>
          <w:lang w:val="es-ES_tradnl"/>
        </w:rPr>
        <w:t>ketinggian</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mana anda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jatuh</w:t>
      </w:r>
      <w:proofErr w:type="spellEnd"/>
      <w:r w:rsidRPr="0076254C">
        <w:rPr>
          <w:lang w:val="es-ES_tradnl"/>
        </w:rPr>
        <w:t xml:space="preserve">! </w:t>
      </w:r>
      <w:proofErr w:type="spellStart"/>
      <w:r w:rsidRPr="0076254C">
        <w:rPr>
          <w:lang w:val="es-ES_tradnl"/>
        </w:rPr>
        <w:t>Bertaubatlah</w:t>
      </w:r>
      <w:proofErr w:type="spellEnd"/>
      <w:r w:rsidRPr="0076254C">
        <w:rPr>
          <w:lang w:val="es-ES_tradnl"/>
        </w:rPr>
        <w:t xml:space="preserve"> [</w:t>
      </w:r>
      <w:proofErr w:type="spellStart"/>
      <w:r w:rsidRPr="0076254C">
        <w:rPr>
          <w:lang w:val="es-ES_tradnl"/>
        </w:rPr>
        <w:t>ubah</w:t>
      </w:r>
      <w:proofErr w:type="spellEnd"/>
      <w:r w:rsidRPr="0076254C">
        <w:rPr>
          <w:lang w:val="es-ES_tradnl"/>
        </w:rPr>
        <w:t xml:space="preserve"> cara </w:t>
      </w:r>
      <w:proofErr w:type="spellStart"/>
      <w:r w:rsidRPr="0076254C">
        <w:rPr>
          <w:lang w:val="es-ES_tradnl"/>
        </w:rPr>
        <w:t>seseorang</w:t>
      </w:r>
      <w:proofErr w:type="spellEnd"/>
      <w:r w:rsidRPr="0076254C">
        <w:rPr>
          <w:lang w:val="es-ES_tradnl"/>
        </w:rPr>
        <w:t xml:space="preserve">] dan </w:t>
      </w:r>
      <w:proofErr w:type="spellStart"/>
      <w:r w:rsidRPr="0076254C">
        <w:rPr>
          <w:lang w:val="es-ES_tradnl"/>
        </w:rPr>
        <w:t>lakukan</w:t>
      </w:r>
      <w:proofErr w:type="spellEnd"/>
      <w:r w:rsidRPr="0076254C">
        <w:rPr>
          <w:lang w:val="es-ES_tradnl"/>
        </w:rPr>
        <w:t xml:space="preserve"> </w:t>
      </w:r>
      <w:proofErr w:type="spellStart"/>
      <w:r w:rsidRPr="0076254C">
        <w:rPr>
          <w:lang w:val="es-ES_tradnl"/>
        </w:rPr>
        <w:t>perkara</w:t>
      </w:r>
      <w:proofErr w:type="spellEnd"/>
      <w:r w:rsidRPr="0076254C">
        <w:rPr>
          <w:lang w:val="es-ES_tradnl"/>
        </w:rPr>
        <w:t xml:space="preserve"> yang anda </w:t>
      </w:r>
      <w:proofErr w:type="spellStart"/>
      <w:r w:rsidRPr="0076254C">
        <w:rPr>
          <w:lang w:val="es-ES_tradnl"/>
        </w:rPr>
        <w:t>lakukan</w:t>
      </w:r>
      <w:proofErr w:type="spellEnd"/>
      <w:r w:rsidRPr="0076254C">
        <w:rPr>
          <w:lang w:val="es-ES_tradnl"/>
        </w:rPr>
        <w:t xml:space="preserve"> pada </w:t>
      </w:r>
      <w:proofErr w:type="spellStart"/>
      <w:r w:rsidRPr="0076254C">
        <w:rPr>
          <w:lang w:val="es-ES_tradnl"/>
        </w:rPr>
        <w:t>mulanya</w:t>
      </w:r>
      <w:proofErr w:type="spellEnd"/>
      <w:r w:rsidRPr="0076254C">
        <w:rPr>
          <w:lang w:val="es-ES_tradnl"/>
        </w:rPr>
        <w:t xml:space="preserve">. </w:t>
      </w:r>
      <w:proofErr w:type="spellStart"/>
      <w:r w:rsidRPr="0076254C">
        <w:rPr>
          <w:lang w:val="es-ES_tradnl"/>
        </w:rPr>
        <w:t>Jika</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bertaubat</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datang</w:t>
      </w:r>
      <w:proofErr w:type="spellEnd"/>
      <w:r w:rsidRPr="0076254C">
        <w:rPr>
          <w:lang w:val="es-ES_tradnl"/>
        </w:rPr>
        <w:t xml:space="preserve"> </w:t>
      </w:r>
      <w:proofErr w:type="spellStart"/>
      <w:r w:rsidRPr="0076254C">
        <w:rPr>
          <w:lang w:val="es-ES_tradnl"/>
        </w:rPr>
        <w:t>kepadamu</w:t>
      </w:r>
      <w:proofErr w:type="spellEnd"/>
      <w:r w:rsidRPr="0076254C">
        <w:rPr>
          <w:lang w:val="es-ES_tradnl"/>
        </w:rPr>
        <w:t xml:space="preserve"> dan </w:t>
      </w:r>
      <w:proofErr w:type="spellStart"/>
      <w:r w:rsidRPr="0076254C">
        <w:rPr>
          <w:lang w:val="es-ES_tradnl"/>
        </w:rPr>
        <w:t>memindahkan</w:t>
      </w:r>
      <w:proofErr w:type="spellEnd"/>
      <w:r w:rsidRPr="0076254C">
        <w:rPr>
          <w:lang w:val="es-ES_tradnl"/>
        </w:rPr>
        <w:t xml:space="preserve"> kaki </w:t>
      </w:r>
      <w:proofErr w:type="spellStart"/>
      <w:r w:rsidRPr="0076254C">
        <w:rPr>
          <w:lang w:val="es-ES_tradnl"/>
        </w:rPr>
        <w:t>pelitamu</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tempatnya</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hal</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menguntungkanmu</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membenci</w:t>
      </w:r>
      <w:proofErr w:type="spellEnd"/>
      <w:r w:rsidRPr="0076254C">
        <w:rPr>
          <w:lang w:val="es-ES_tradnl"/>
        </w:rPr>
        <w:t xml:space="preserve"> </w:t>
      </w:r>
      <w:proofErr w:type="spellStart"/>
      <w:r w:rsidRPr="0076254C">
        <w:rPr>
          <w:lang w:val="es-ES_tradnl"/>
        </w:rPr>
        <w:t>perbuatan</w:t>
      </w:r>
      <w:proofErr w:type="spellEnd"/>
      <w:r w:rsidRPr="0076254C">
        <w:rPr>
          <w:lang w:val="es-ES_tradnl"/>
        </w:rPr>
        <w:t xml:space="preserve"> Nikolaus, yang juga </w:t>
      </w:r>
      <w:proofErr w:type="spellStart"/>
      <w:r w:rsidRPr="0076254C">
        <w:rPr>
          <w:lang w:val="es-ES_tradnl"/>
        </w:rPr>
        <w:t>Aku</w:t>
      </w:r>
      <w:proofErr w:type="spellEnd"/>
      <w:r w:rsidRPr="0076254C">
        <w:rPr>
          <w:lang w:val="es-ES_tradnl"/>
        </w:rPr>
        <w:t xml:space="preserve"> </w:t>
      </w:r>
      <w:proofErr w:type="spellStart"/>
      <w:r w:rsidRPr="0076254C">
        <w:rPr>
          <w:lang w:val="es-ES_tradnl"/>
        </w:rPr>
        <w:t>benci</w:t>
      </w:r>
      <w:proofErr w:type="spellEnd"/>
      <w:r w:rsidRPr="0076254C">
        <w:rPr>
          <w:lang w:val="es-ES_tradnl"/>
        </w:rPr>
        <w:t>." (</w:t>
      </w:r>
      <w:proofErr w:type="spellStart"/>
      <w:r w:rsidRPr="0076254C">
        <w:rPr>
          <w:lang w:val="es-ES_tradnl"/>
        </w:rPr>
        <w:t>Wahyu</w:t>
      </w:r>
      <w:proofErr w:type="spellEnd"/>
      <w:r w:rsidRPr="0076254C">
        <w:rPr>
          <w:lang w:val="es-ES_tradnl"/>
        </w:rPr>
        <w:t xml:space="preserve"> 2:4-5)</w:t>
      </w:r>
    </w:p>
    <w:p w14:paraId="13D5F95B" w14:textId="77777777" w:rsidR="00C256D5" w:rsidRPr="0076254C" w:rsidRDefault="00C256D5" w:rsidP="00C256D5">
      <w:pPr>
        <w:pStyle w:val="NormalWeb"/>
        <w:spacing w:before="0" w:beforeAutospacing="0"/>
        <w:jc w:val="both"/>
        <w:rPr>
          <w:lang w:val="es-ES_tradnl"/>
        </w:rPr>
      </w:pPr>
      <w:proofErr w:type="spellStart"/>
      <w:proofErr w:type="gramStart"/>
      <w:r w:rsidRPr="0076254C">
        <w:rPr>
          <w:rStyle w:val="Strong"/>
          <w:rFonts w:eastAsiaTheme="minorEastAsia"/>
          <w:u w:val="single"/>
          <w:lang w:val="es-ES_tradnl"/>
        </w:rPr>
        <w:t>Smirna</w:t>
      </w:r>
      <w:proofErr w:type="spellEnd"/>
      <w:r w:rsidRPr="0076254C">
        <w:rPr>
          <w:lang w:val="es-ES_tradnl"/>
        </w:rPr>
        <w:t>“</w:t>
      </w:r>
      <w:proofErr w:type="gramEnd"/>
      <w:r w:rsidRPr="0076254C">
        <w:rPr>
          <w:lang w:val="es-ES_tradnl"/>
        </w:rPr>
        <w:t xml:space="preserve">… </w:t>
      </w:r>
      <w:proofErr w:type="spellStart"/>
      <w:r w:rsidRPr="0076254C">
        <w:rPr>
          <w:lang w:val="es-ES_tradnl"/>
        </w:rPr>
        <w:t>Jangan</w:t>
      </w:r>
      <w:proofErr w:type="spellEnd"/>
      <w:r w:rsidRPr="0076254C">
        <w:rPr>
          <w:lang w:val="es-ES_tradnl"/>
        </w:rPr>
        <w:t xml:space="preserve"> </w:t>
      </w:r>
      <w:proofErr w:type="spellStart"/>
      <w:r w:rsidRPr="0076254C">
        <w:rPr>
          <w:lang w:val="es-ES_tradnl"/>
        </w:rPr>
        <w:t>takut</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apa yang </w:t>
      </w:r>
      <w:proofErr w:type="spellStart"/>
      <w:r w:rsidRPr="0076254C">
        <w:rPr>
          <w:lang w:val="es-ES_tradnl"/>
        </w:rPr>
        <w:t>akan</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derita</w:t>
      </w:r>
      <w:proofErr w:type="spellEnd"/>
      <w:r w:rsidRPr="0076254C">
        <w:rPr>
          <w:lang w:val="es-ES_tradnl"/>
        </w:rPr>
        <w:t xml:space="preserve">. Saya </w:t>
      </w:r>
      <w:proofErr w:type="spellStart"/>
      <w:r w:rsidRPr="0076254C">
        <w:rPr>
          <w:lang w:val="es-ES_tradnl"/>
        </w:rPr>
        <w:t>beritahu</w:t>
      </w:r>
      <w:proofErr w:type="spellEnd"/>
      <w:r w:rsidRPr="0076254C">
        <w:rPr>
          <w:lang w:val="es-ES_tradnl"/>
        </w:rPr>
        <w:t xml:space="preserve"> </w:t>
      </w:r>
      <w:proofErr w:type="spellStart"/>
      <w:r w:rsidRPr="0076254C">
        <w:rPr>
          <w:lang w:val="es-ES_tradnl"/>
        </w:rPr>
        <w:t>awak</w:t>
      </w:r>
      <w:proofErr w:type="spellEnd"/>
      <w:r w:rsidRPr="0076254C">
        <w:rPr>
          <w:lang w:val="es-ES_tradnl"/>
        </w:rPr>
        <w:t xml:space="preserve">; </w:t>
      </w:r>
      <w:proofErr w:type="spellStart"/>
      <w:r w:rsidRPr="0076254C">
        <w:rPr>
          <w:lang w:val="es-ES_tradnl"/>
        </w:rPr>
        <w:t>Iblis</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memasukkan</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ke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penjara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menguji</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dan </w:t>
      </w:r>
      <w:proofErr w:type="spellStart"/>
      <w:r w:rsidRPr="0076254C">
        <w:rPr>
          <w:lang w:val="es-ES_tradnl"/>
        </w:rPr>
        <w:t>kamu</w:t>
      </w:r>
      <w:proofErr w:type="spellEnd"/>
      <w:r w:rsidRPr="0076254C">
        <w:rPr>
          <w:lang w:val="es-ES_tradnl"/>
        </w:rPr>
        <w:t xml:space="preserve"> </w:t>
      </w:r>
      <w:proofErr w:type="spellStart"/>
      <w:r w:rsidRPr="0076254C">
        <w:rPr>
          <w:lang w:val="es-ES_tradnl"/>
        </w:rPr>
        <w:lastRenderedPageBreak/>
        <w:t>akan</w:t>
      </w:r>
      <w:proofErr w:type="spellEnd"/>
      <w:r w:rsidRPr="0076254C">
        <w:rPr>
          <w:lang w:val="es-ES_tradnl"/>
        </w:rPr>
        <w:t xml:space="preserve"> </w:t>
      </w:r>
      <w:proofErr w:type="spellStart"/>
      <w:r w:rsidRPr="0076254C">
        <w:rPr>
          <w:lang w:val="es-ES_tradnl"/>
        </w:rPr>
        <w:t>menderita</w:t>
      </w:r>
      <w:proofErr w:type="spellEnd"/>
      <w:r w:rsidRPr="0076254C">
        <w:rPr>
          <w:lang w:val="es-ES_tradnl"/>
        </w:rPr>
        <w:t xml:space="preserve"> </w:t>
      </w:r>
      <w:proofErr w:type="spellStart"/>
      <w:r w:rsidRPr="0076254C">
        <w:rPr>
          <w:lang w:val="es-ES_tradnl"/>
        </w:rPr>
        <w:t>penganiayaan</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w:t>
      </w:r>
      <w:proofErr w:type="spellStart"/>
      <w:r w:rsidRPr="0076254C">
        <w:rPr>
          <w:lang w:val="es-ES_tradnl"/>
        </w:rPr>
        <w:t>sepuluh</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Hendaklah</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setia</w:t>
      </w:r>
      <w:proofErr w:type="spellEnd"/>
      <w:r w:rsidRPr="0076254C">
        <w:rPr>
          <w:lang w:val="es-ES_tradnl"/>
        </w:rPr>
        <w:t xml:space="preserve">, </w:t>
      </w:r>
      <w:proofErr w:type="spellStart"/>
      <w:r w:rsidRPr="0076254C">
        <w:rPr>
          <w:lang w:val="es-ES_tradnl"/>
        </w:rPr>
        <w:t>bahkan</w:t>
      </w:r>
      <w:proofErr w:type="spellEnd"/>
      <w:r w:rsidRPr="0076254C">
        <w:rPr>
          <w:lang w:val="es-ES_tradnl"/>
        </w:rPr>
        <w:t xml:space="preserve"> </w:t>
      </w:r>
      <w:proofErr w:type="spellStart"/>
      <w:r w:rsidRPr="0076254C">
        <w:rPr>
          <w:lang w:val="es-ES_tradnl"/>
        </w:rPr>
        <w:t>sampai</w:t>
      </w:r>
      <w:proofErr w:type="spellEnd"/>
      <w:r w:rsidRPr="0076254C">
        <w:rPr>
          <w:lang w:val="es-ES_tradnl"/>
        </w:rPr>
        <w:t xml:space="preserve"> </w:t>
      </w:r>
      <w:proofErr w:type="spellStart"/>
      <w:r w:rsidRPr="0076254C">
        <w:rPr>
          <w:lang w:val="es-ES_tradnl"/>
        </w:rPr>
        <w:t>mati</w:t>
      </w:r>
      <w:proofErr w:type="spellEnd"/>
      <w:r w:rsidRPr="0076254C">
        <w:rPr>
          <w:lang w:val="es-ES_tradnl"/>
        </w:rPr>
        <w:t xml:space="preserve">, dan </w:t>
      </w:r>
      <w:proofErr w:type="spellStart"/>
      <w:r w:rsidRPr="0076254C">
        <w:rPr>
          <w:lang w:val="es-ES_tradnl"/>
        </w:rPr>
        <w:t>Aku</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kepadamu</w:t>
      </w:r>
      <w:proofErr w:type="spellEnd"/>
      <w:r w:rsidRPr="0076254C">
        <w:rPr>
          <w:lang w:val="es-ES_tradnl"/>
        </w:rPr>
        <w:t xml:space="preserve"> </w:t>
      </w:r>
      <w:proofErr w:type="spellStart"/>
      <w:r w:rsidRPr="0076254C">
        <w:rPr>
          <w:lang w:val="es-ES_tradnl"/>
        </w:rPr>
        <w:t>mahkota</w:t>
      </w:r>
      <w:proofErr w:type="spellEnd"/>
      <w:r w:rsidRPr="0076254C">
        <w:rPr>
          <w:lang w:val="es-ES_tradnl"/>
        </w:rPr>
        <w:t xml:space="preserve"> </w:t>
      </w:r>
      <w:proofErr w:type="spellStart"/>
      <w:r w:rsidRPr="0076254C">
        <w:rPr>
          <w:lang w:val="es-ES_tradnl"/>
        </w:rPr>
        <w:t>kehidupan</w:t>
      </w:r>
      <w:proofErr w:type="spellEnd"/>
      <w:r w:rsidRPr="0076254C">
        <w:rPr>
          <w:lang w:val="es-ES_tradnl"/>
        </w:rPr>
        <w:t>.” (</w:t>
      </w:r>
      <w:proofErr w:type="spellStart"/>
      <w:r w:rsidRPr="0076254C">
        <w:rPr>
          <w:lang w:val="es-ES_tradnl"/>
        </w:rPr>
        <w:t>Wahyu</w:t>
      </w:r>
      <w:proofErr w:type="spellEnd"/>
      <w:r w:rsidRPr="0076254C">
        <w:rPr>
          <w:lang w:val="es-ES_tradnl"/>
        </w:rPr>
        <w:t xml:space="preserve"> 2:10)</w:t>
      </w:r>
    </w:p>
    <w:p w14:paraId="12CBC3BF" w14:textId="77777777" w:rsidR="00C256D5" w:rsidRPr="0076254C" w:rsidRDefault="00C256D5" w:rsidP="00C256D5">
      <w:pPr>
        <w:pStyle w:val="NormalWeb"/>
        <w:spacing w:before="0" w:beforeAutospacing="0"/>
        <w:jc w:val="both"/>
        <w:rPr>
          <w:lang w:val="es-ES_tradnl"/>
        </w:rPr>
      </w:pPr>
      <w:proofErr w:type="spellStart"/>
      <w:proofErr w:type="gramStart"/>
      <w:r w:rsidRPr="0076254C">
        <w:rPr>
          <w:rStyle w:val="Strong"/>
          <w:rFonts w:eastAsiaTheme="minorEastAsia"/>
          <w:u w:val="single"/>
          <w:lang w:val="es-ES_tradnl"/>
        </w:rPr>
        <w:t>Pergamum</w:t>
      </w:r>
      <w:r w:rsidRPr="0076254C">
        <w:rPr>
          <w:lang w:val="es-ES_tradnl"/>
        </w:rPr>
        <w:t>“</w:t>
      </w:r>
      <w:proofErr w:type="gramEnd"/>
      <w:r w:rsidRPr="0076254C">
        <w:rPr>
          <w:lang w:val="es-ES_tradnl"/>
        </w:rPr>
        <w:t>Saya</w:t>
      </w:r>
      <w:proofErr w:type="spellEnd"/>
      <w:r w:rsidRPr="0076254C">
        <w:rPr>
          <w:lang w:val="es-ES_tradnl"/>
        </w:rPr>
        <w:t xml:space="preserve"> </w:t>
      </w:r>
      <w:proofErr w:type="spellStart"/>
      <w:r w:rsidRPr="0076254C">
        <w:rPr>
          <w:lang w:val="es-ES_tradnl"/>
        </w:rPr>
        <w:t>tahu</w:t>
      </w:r>
      <w:proofErr w:type="spellEnd"/>
      <w:r w:rsidRPr="0076254C">
        <w:rPr>
          <w:lang w:val="es-ES_tradnl"/>
        </w:rPr>
        <w:t xml:space="preserve"> di mana </w:t>
      </w:r>
      <w:proofErr w:type="spellStart"/>
      <w:r w:rsidRPr="0076254C">
        <w:rPr>
          <w:lang w:val="es-ES_tradnl"/>
        </w:rPr>
        <w:t>kamu</w:t>
      </w:r>
      <w:proofErr w:type="spellEnd"/>
      <w:r w:rsidRPr="0076254C">
        <w:rPr>
          <w:lang w:val="es-ES_tradnl"/>
        </w:rPr>
        <w:t xml:space="preserve"> </w:t>
      </w:r>
      <w:proofErr w:type="spellStart"/>
      <w:r w:rsidRPr="0076254C">
        <w:rPr>
          <w:lang w:val="es-ES_tradnl"/>
        </w:rPr>
        <w:t>tinggal</w:t>
      </w:r>
      <w:proofErr w:type="spellEnd"/>
      <w:r w:rsidRPr="0076254C">
        <w:rPr>
          <w:lang w:val="es-ES_tradnl"/>
        </w:rPr>
        <w:t xml:space="preserve">-di mana </w:t>
      </w:r>
      <w:proofErr w:type="spellStart"/>
      <w:r w:rsidRPr="0076254C">
        <w:rPr>
          <w:lang w:val="es-ES_tradnl"/>
        </w:rPr>
        <w:t>Syaitan</w:t>
      </w:r>
      <w:proofErr w:type="spellEnd"/>
      <w:r w:rsidRPr="0076254C">
        <w:rPr>
          <w:lang w:val="es-ES_tradnl"/>
        </w:rPr>
        <w:t xml:space="preserve">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takhtanya</w:t>
      </w:r>
      <w:proofErr w:type="spellEnd"/>
      <w:r w:rsidRPr="0076254C">
        <w:rPr>
          <w:lang w:val="es-ES_tradnl"/>
        </w:rPr>
        <w:t xml:space="preserve">. </w:t>
      </w:r>
      <w:proofErr w:type="spellStart"/>
      <w:r w:rsidRPr="0076254C">
        <w:rPr>
          <w:lang w:val="es-ES_tradnl"/>
        </w:rPr>
        <w:t>Namun</w:t>
      </w:r>
      <w:proofErr w:type="spellEnd"/>
      <w:r w:rsidRPr="0076254C">
        <w:rPr>
          <w:lang w:val="es-ES_tradnl"/>
        </w:rPr>
        <w:t xml:space="preserve"> </w:t>
      </w:r>
      <w:proofErr w:type="spellStart"/>
      <w:r w:rsidRPr="0076254C">
        <w:rPr>
          <w:lang w:val="es-ES_tradnl"/>
        </w:rPr>
        <w:t>awak</w:t>
      </w:r>
      <w:proofErr w:type="spellEnd"/>
      <w:r w:rsidRPr="0076254C">
        <w:rPr>
          <w:lang w:val="es-ES_tradnl"/>
        </w:rPr>
        <w:t xml:space="preserve"> </w:t>
      </w:r>
      <w:proofErr w:type="spellStart"/>
      <w:r w:rsidRPr="0076254C">
        <w:rPr>
          <w:lang w:val="es-ES_tradnl"/>
        </w:rPr>
        <w:t>tetap</w:t>
      </w:r>
      <w:proofErr w:type="spellEnd"/>
      <w:r w:rsidRPr="0076254C">
        <w:rPr>
          <w:lang w:val="es-ES_tradnl"/>
        </w:rPr>
        <w:t xml:space="preserve"> </w:t>
      </w:r>
      <w:proofErr w:type="spellStart"/>
      <w:r w:rsidRPr="0076254C">
        <w:rPr>
          <w:lang w:val="es-ES_tradnl"/>
        </w:rPr>
        <w:t>setia</w:t>
      </w:r>
      <w:proofErr w:type="spellEnd"/>
      <w:r w:rsidRPr="0076254C">
        <w:rPr>
          <w:lang w:val="es-ES_tradnl"/>
        </w:rPr>
        <w:t xml:space="preserve"> pada </w:t>
      </w:r>
      <w:proofErr w:type="spellStart"/>
      <w:r w:rsidRPr="0076254C">
        <w:rPr>
          <w:lang w:val="es-ES_tradnl"/>
        </w:rPr>
        <w:t>nama</w:t>
      </w:r>
      <w:proofErr w:type="spellEnd"/>
      <w:r w:rsidRPr="0076254C">
        <w:rPr>
          <w:lang w:val="es-ES_tradnl"/>
        </w:rPr>
        <w:t xml:space="preserve"> saya. Anda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meninggalkan</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anda </w:t>
      </w:r>
      <w:proofErr w:type="spellStart"/>
      <w:r w:rsidRPr="0076254C">
        <w:rPr>
          <w:lang w:val="es-ES_tradnl"/>
        </w:rPr>
        <w:t>kepada</w:t>
      </w:r>
      <w:proofErr w:type="spellEnd"/>
      <w:r w:rsidRPr="0076254C">
        <w:rPr>
          <w:lang w:val="es-ES_tradnl"/>
        </w:rPr>
        <w:t xml:space="preserve"> saya. ... </w:t>
      </w:r>
      <w:proofErr w:type="spellStart"/>
      <w:r w:rsidRPr="0076254C">
        <w:rPr>
          <w:lang w:val="es-ES_tradnl"/>
        </w:rPr>
        <w:t>Walau</w:t>
      </w:r>
      <w:proofErr w:type="spellEnd"/>
      <w:r w:rsidRPr="0076254C">
        <w:rPr>
          <w:lang w:val="es-ES_tradnl"/>
        </w:rPr>
        <w:t xml:space="preserve"> </w:t>
      </w:r>
      <w:proofErr w:type="spellStart"/>
      <w:r w:rsidRPr="0076254C">
        <w:rPr>
          <w:lang w:val="es-ES_tradnl"/>
        </w:rPr>
        <w:t>bagaimanapun</w:t>
      </w:r>
      <w:proofErr w:type="spellEnd"/>
      <w:r w:rsidRPr="0076254C">
        <w:rPr>
          <w:lang w:val="es-ES_tradnl"/>
        </w:rPr>
        <w:t xml:space="preserve">, saya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perkara</w:t>
      </w:r>
      <w:proofErr w:type="spellEnd"/>
      <w:r w:rsidRPr="0076254C">
        <w:rPr>
          <w:lang w:val="es-ES_tradnl"/>
        </w:rPr>
        <w:t xml:space="preserve"> yang </w:t>
      </w:r>
      <w:proofErr w:type="spellStart"/>
      <w:r w:rsidRPr="0076254C">
        <w:rPr>
          <w:lang w:val="es-ES_tradnl"/>
        </w:rPr>
        <w:t>menentang</w:t>
      </w:r>
      <w:proofErr w:type="spellEnd"/>
      <w:r w:rsidRPr="0076254C">
        <w:rPr>
          <w:lang w:val="es-ES_tradnl"/>
        </w:rPr>
        <w:t xml:space="preserve"> anda: Di sana </w:t>
      </w:r>
      <w:proofErr w:type="spellStart"/>
      <w:r w:rsidRPr="0076254C">
        <w:rPr>
          <w:lang w:val="es-ES_tradnl"/>
        </w:rPr>
        <w:t>terdapat</w:t>
      </w:r>
      <w:proofErr w:type="spellEnd"/>
      <w:r w:rsidRPr="0076254C">
        <w:rPr>
          <w:lang w:val="es-ES_tradnl"/>
        </w:rPr>
        <w:t xml:space="preserve"> </w:t>
      </w:r>
      <w:proofErr w:type="spellStart"/>
      <w:r w:rsidRPr="0076254C">
        <w:rPr>
          <w:lang w:val="es-ES_tradnl"/>
        </w:rPr>
        <w:t>orang-orang</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perhimpunan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berpegang</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ajaran </w:t>
      </w:r>
      <w:proofErr w:type="spellStart"/>
      <w:r w:rsidRPr="0076254C">
        <w:rPr>
          <w:lang w:val="es-ES_tradnl"/>
        </w:rPr>
        <w:t>Bileam</w:t>
      </w:r>
      <w:proofErr w:type="spellEnd"/>
      <w:r w:rsidRPr="0076254C">
        <w:rPr>
          <w:lang w:val="es-ES_tradnl"/>
        </w:rPr>
        <w:t xml:space="preserve">. … </w:t>
      </w:r>
      <w:proofErr w:type="spellStart"/>
      <w:r w:rsidRPr="0076254C">
        <w:rPr>
          <w:lang w:val="es-ES_tradnl"/>
        </w:rPr>
        <w:t>Demikian</w:t>
      </w:r>
      <w:proofErr w:type="spellEnd"/>
      <w:r w:rsidRPr="0076254C">
        <w:rPr>
          <w:lang w:val="es-ES_tradnl"/>
        </w:rPr>
        <w:t xml:space="preserve"> juga, </w:t>
      </w:r>
      <w:proofErr w:type="spellStart"/>
      <w:r w:rsidRPr="0076254C">
        <w:rPr>
          <w:lang w:val="es-ES_tradnl"/>
        </w:rPr>
        <w:t>kamu</w:t>
      </w:r>
      <w:proofErr w:type="spellEnd"/>
      <w:r w:rsidRPr="0076254C">
        <w:rPr>
          <w:lang w:val="es-ES_tradnl"/>
        </w:rPr>
        <w:t xml:space="preserve"> juga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berpegang</w:t>
      </w:r>
      <w:proofErr w:type="spellEnd"/>
      <w:r w:rsidRPr="0076254C">
        <w:rPr>
          <w:lang w:val="es-ES_tradnl"/>
        </w:rPr>
        <w:t xml:space="preserve"> pada ajaran Nikolaus. </w:t>
      </w:r>
      <w:proofErr w:type="spellStart"/>
      <w:r w:rsidRPr="0076254C">
        <w:rPr>
          <w:lang w:val="es-ES_tradnl"/>
        </w:rPr>
        <w:t>Oleh</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w:t>
      </w:r>
      <w:proofErr w:type="spellStart"/>
      <w:r w:rsidRPr="0076254C">
        <w:rPr>
          <w:lang w:val="es-ES_tradnl"/>
        </w:rPr>
        <w:t>bertaubatlah</w:t>
      </w:r>
      <w:proofErr w:type="spellEnd"/>
      <w:r w:rsidRPr="0076254C">
        <w:rPr>
          <w:lang w:val="es-ES_tradnl"/>
        </w:rPr>
        <w:t xml:space="preserve">! </w:t>
      </w:r>
      <w:proofErr w:type="spellStart"/>
      <w:r w:rsidRPr="0076254C">
        <w:rPr>
          <w:lang w:val="es-ES_tradnl"/>
        </w:rPr>
        <w:t>Jika</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segera</w:t>
      </w:r>
      <w:proofErr w:type="spellEnd"/>
      <w:r w:rsidRPr="0076254C">
        <w:rPr>
          <w:lang w:val="es-ES_tradnl"/>
        </w:rPr>
        <w:t xml:space="preserve"> </w:t>
      </w:r>
      <w:proofErr w:type="spellStart"/>
      <w:r w:rsidRPr="0076254C">
        <w:rPr>
          <w:lang w:val="es-ES_tradnl"/>
        </w:rPr>
        <w:t>datang</w:t>
      </w:r>
      <w:proofErr w:type="spellEnd"/>
      <w:r w:rsidRPr="0076254C">
        <w:rPr>
          <w:lang w:val="es-ES_tradnl"/>
        </w:rPr>
        <w:t xml:space="preserve"> </w:t>
      </w:r>
      <w:proofErr w:type="spellStart"/>
      <w:r w:rsidRPr="0076254C">
        <w:rPr>
          <w:lang w:val="es-ES_tradnl"/>
        </w:rPr>
        <w:t>kepadamu</w:t>
      </w:r>
      <w:proofErr w:type="spellEnd"/>
      <w:r w:rsidRPr="0076254C">
        <w:rPr>
          <w:lang w:val="es-ES_tradnl"/>
        </w:rPr>
        <w:t xml:space="preserve"> dan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memerangi</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pedang</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mulut-Ku</w:t>
      </w:r>
      <w:proofErr w:type="spellEnd"/>
      <w:r w:rsidRPr="0076254C">
        <w:rPr>
          <w:lang w:val="es-ES_tradnl"/>
        </w:rPr>
        <w:t>.” (</w:t>
      </w:r>
      <w:proofErr w:type="spellStart"/>
      <w:r w:rsidRPr="0076254C">
        <w:rPr>
          <w:lang w:val="es-ES_tradnl"/>
        </w:rPr>
        <w:t>Wahyu</w:t>
      </w:r>
      <w:proofErr w:type="spellEnd"/>
      <w:r w:rsidRPr="0076254C">
        <w:rPr>
          <w:lang w:val="es-ES_tradnl"/>
        </w:rPr>
        <w:t xml:space="preserve"> 2:13, 14, 16)</w:t>
      </w:r>
    </w:p>
    <w:p w14:paraId="2E2125E5" w14:textId="77777777" w:rsidR="00C256D5" w:rsidRPr="0076254C" w:rsidRDefault="00C256D5" w:rsidP="00C256D5">
      <w:pPr>
        <w:pStyle w:val="NormalWeb"/>
        <w:spacing w:after="0" w:afterAutospacing="0"/>
        <w:ind w:right="360"/>
        <w:jc w:val="both"/>
        <w:rPr>
          <w:lang w:val="es-ES_tradnl"/>
        </w:rPr>
      </w:pPr>
      <w:proofErr w:type="spellStart"/>
      <w:proofErr w:type="gramStart"/>
      <w:r w:rsidRPr="0076254C">
        <w:rPr>
          <w:rStyle w:val="Strong"/>
          <w:rFonts w:eastAsiaTheme="minorEastAsia"/>
          <w:u w:val="single"/>
          <w:lang w:val="es-ES_tradnl"/>
        </w:rPr>
        <w:t>Tiatira</w:t>
      </w:r>
      <w:r w:rsidRPr="0076254C">
        <w:rPr>
          <w:lang w:val="es-ES_tradnl"/>
        </w:rPr>
        <w:t>“</w:t>
      </w:r>
      <w:proofErr w:type="gramEnd"/>
      <w:r w:rsidRPr="0076254C">
        <w:rPr>
          <w:lang w:val="es-ES_tradnl"/>
        </w:rPr>
        <w:t>Namun</w:t>
      </w:r>
      <w:proofErr w:type="spellEnd"/>
      <w:r w:rsidRPr="0076254C">
        <w:rPr>
          <w:lang w:val="es-ES_tradnl"/>
        </w:rPr>
        <w:t xml:space="preserve"> </w:t>
      </w:r>
      <w:proofErr w:type="spellStart"/>
      <w:r w:rsidRPr="0076254C">
        <w:rPr>
          <w:lang w:val="es-ES_tradnl"/>
        </w:rPr>
        <w:t>demikian</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keberatan</w:t>
      </w:r>
      <w:proofErr w:type="spellEnd"/>
      <w:r w:rsidRPr="0076254C">
        <w:rPr>
          <w:lang w:val="es-ES_tradnl"/>
        </w:rPr>
        <w:t xml:space="preserve"> </w:t>
      </w:r>
      <w:proofErr w:type="spellStart"/>
      <w:r w:rsidRPr="0076254C">
        <w:rPr>
          <w:lang w:val="es-ES_tradnl"/>
        </w:rPr>
        <w:t>terhadapmu</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membiarkan</w:t>
      </w:r>
      <w:proofErr w:type="spellEnd"/>
      <w:r w:rsidRPr="0076254C">
        <w:rPr>
          <w:lang w:val="es-ES_tradnl"/>
        </w:rPr>
        <w:t xml:space="preserve"> </w:t>
      </w:r>
      <w:proofErr w:type="spellStart"/>
      <w:r w:rsidRPr="0076254C">
        <w:rPr>
          <w:lang w:val="es-ES_tradnl"/>
        </w:rPr>
        <w:t>perempuan</w:t>
      </w:r>
      <w:proofErr w:type="spellEnd"/>
      <w:r w:rsidRPr="0076254C">
        <w:rPr>
          <w:lang w:val="es-ES_tradnl"/>
        </w:rPr>
        <w:t xml:space="preserve"> </w:t>
      </w:r>
      <w:proofErr w:type="spellStart"/>
      <w:r w:rsidRPr="0076254C">
        <w:rPr>
          <w:lang w:val="es-ES_tradnl"/>
        </w:rPr>
        <w:t>Izebel</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yang </w:t>
      </w:r>
      <w:proofErr w:type="spellStart"/>
      <w:r w:rsidRPr="0076254C">
        <w:rPr>
          <w:lang w:val="es-ES_tradnl"/>
        </w:rPr>
        <w:t>menyebut</w:t>
      </w:r>
      <w:proofErr w:type="spellEnd"/>
      <w:r w:rsidRPr="0076254C">
        <w:rPr>
          <w:lang w:val="es-ES_tradnl"/>
        </w:rPr>
        <w:t xml:space="preserve"> </w:t>
      </w:r>
      <w:proofErr w:type="spellStart"/>
      <w:r w:rsidRPr="0076254C">
        <w:rPr>
          <w:lang w:val="es-ES_tradnl"/>
        </w:rPr>
        <w:t>dirinya</w:t>
      </w:r>
      <w:proofErr w:type="spellEnd"/>
      <w:r w:rsidRPr="0076254C">
        <w:rPr>
          <w:lang w:val="es-ES_tradnl"/>
        </w:rPr>
        <w:t xml:space="preserve"> </w:t>
      </w:r>
      <w:proofErr w:type="spellStart"/>
      <w:r w:rsidRPr="0076254C">
        <w:rPr>
          <w:lang w:val="es-ES_tradnl"/>
        </w:rPr>
        <w:t>nabiah</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ajarannya</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menyesatkan</w:t>
      </w:r>
      <w:proofErr w:type="spellEnd"/>
      <w:r w:rsidRPr="0076254C">
        <w:rPr>
          <w:lang w:val="es-ES_tradnl"/>
        </w:rPr>
        <w:t xml:space="preserve"> </w:t>
      </w:r>
      <w:proofErr w:type="spellStart"/>
      <w:r w:rsidRPr="0076254C">
        <w:rPr>
          <w:lang w:val="es-ES_tradnl"/>
        </w:rPr>
        <w:t>hamba-hamba-Ku</w:t>
      </w:r>
      <w:proofErr w:type="spellEnd"/>
      <w:r w:rsidRPr="0076254C">
        <w:rPr>
          <w:lang w:val="es-ES_tradnl"/>
        </w:rPr>
        <w:t xml:space="preserve"> ke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percabulan</w:t>
      </w:r>
      <w:proofErr w:type="spellEnd"/>
      <w:r w:rsidRPr="0076254C">
        <w:rPr>
          <w:lang w:val="es-ES_tradnl"/>
        </w:rPr>
        <w:t xml:space="preserve"> dan </w:t>
      </w:r>
      <w:proofErr w:type="spellStart"/>
      <w:r w:rsidRPr="0076254C">
        <w:rPr>
          <w:lang w:val="es-ES_tradnl"/>
        </w:rPr>
        <w:t>makan</w:t>
      </w:r>
      <w:proofErr w:type="spellEnd"/>
      <w:r w:rsidRPr="0076254C">
        <w:rPr>
          <w:lang w:val="es-ES_tradnl"/>
        </w:rPr>
        <w:t xml:space="preserve"> </w:t>
      </w:r>
      <w:proofErr w:type="spellStart"/>
      <w:r w:rsidRPr="0076254C">
        <w:rPr>
          <w:lang w:val="es-ES_tradnl"/>
        </w:rPr>
        <w:t>makanan</w:t>
      </w:r>
      <w:proofErr w:type="spellEnd"/>
      <w:r w:rsidRPr="0076254C">
        <w:rPr>
          <w:lang w:val="es-ES_tradnl"/>
        </w:rPr>
        <w:t xml:space="preserve"> yang </w:t>
      </w:r>
      <w:proofErr w:type="spellStart"/>
      <w:r w:rsidRPr="0076254C">
        <w:rPr>
          <w:lang w:val="es-ES_tradnl"/>
        </w:rPr>
        <w:t>dipersembahkan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berhala</w:t>
      </w:r>
      <w:proofErr w:type="spellEnd"/>
      <w:r w:rsidRPr="0076254C">
        <w:rPr>
          <w:lang w:val="es-ES_tradnl"/>
        </w:rPr>
        <w:t xml:space="preserve">. Saya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memberinya</w:t>
      </w:r>
      <w:proofErr w:type="spellEnd"/>
      <w:r w:rsidRPr="0076254C">
        <w:rPr>
          <w:lang w:val="es-ES_tradnl"/>
        </w:rPr>
        <w:t xml:space="preserve"> masa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bertaubat</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perbuatan</w:t>
      </w:r>
      <w:proofErr w:type="spellEnd"/>
      <w:r w:rsidRPr="0076254C">
        <w:rPr>
          <w:lang w:val="es-ES_tradnl"/>
        </w:rPr>
        <w:t xml:space="preserve"> </w:t>
      </w:r>
      <w:proofErr w:type="spellStart"/>
      <w:r w:rsidRPr="0076254C">
        <w:rPr>
          <w:lang w:val="es-ES_tradnl"/>
        </w:rPr>
        <w:t>maksiatnya</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mahu</w:t>
      </w:r>
      <w:proofErr w:type="spellEnd"/>
      <w:r w:rsidRPr="0076254C">
        <w:rPr>
          <w:lang w:val="es-ES_tradnl"/>
        </w:rPr>
        <w:t>.” (</w:t>
      </w:r>
      <w:proofErr w:type="spellStart"/>
      <w:r w:rsidRPr="0076254C">
        <w:rPr>
          <w:lang w:val="es-ES_tradnl"/>
        </w:rPr>
        <w:t>Wahyu</w:t>
      </w:r>
      <w:proofErr w:type="spellEnd"/>
      <w:r w:rsidRPr="0076254C">
        <w:rPr>
          <w:lang w:val="es-ES_tradnl"/>
        </w:rPr>
        <w:t xml:space="preserve"> 2:20-21)</w:t>
      </w:r>
    </w:p>
    <w:bookmarkEnd w:id="5"/>
    <w:p w14:paraId="48B77BD0" w14:textId="77777777" w:rsidR="00C256D5" w:rsidRPr="0076254C"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rPr>
          <w:lang w:val="es-ES_tradnl"/>
        </w:rPr>
      </w:pPr>
      <w:r w:rsidRPr="0076254C">
        <w:rPr>
          <w:lang w:val="es-ES_tradnl"/>
        </w:rPr>
        <w:t xml:space="preserve">Amalan </w:t>
      </w:r>
      <w:proofErr w:type="spellStart"/>
      <w:r w:rsidRPr="0076254C">
        <w:rPr>
          <w:lang w:val="es-ES_tradnl"/>
        </w:rPr>
        <w:t>Nicolaitans</w:t>
      </w:r>
      <w:proofErr w:type="spellEnd"/>
    </w:p>
    <w:p w14:paraId="4215A830"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proofErr w:type="spellStart"/>
      <w:r w:rsidRPr="0076254C">
        <w:rPr>
          <w:lang w:val="es-ES_tradnl"/>
        </w:rPr>
        <w:t>Nampaknya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sangat</w:t>
      </w:r>
      <w:proofErr w:type="spellEnd"/>
      <w:r w:rsidRPr="0076254C">
        <w:rPr>
          <w:lang w:val="es-ES_tradnl"/>
        </w:rPr>
        <w:t xml:space="preserve"> </w:t>
      </w:r>
      <w:proofErr w:type="spellStart"/>
      <w:r w:rsidRPr="0076254C">
        <w:rPr>
          <w:lang w:val="es-ES_tradnl"/>
        </w:rPr>
        <w:t>mirip</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Balaam </w:t>
      </w:r>
      <w:proofErr w:type="spellStart"/>
      <w:r w:rsidRPr="0076254C">
        <w:rPr>
          <w:lang w:val="es-ES_tradnl"/>
        </w:rPr>
        <w:t>dalam</w:t>
      </w:r>
      <w:proofErr w:type="spellEnd"/>
      <w:r w:rsidRPr="0076254C">
        <w:rPr>
          <w:lang w:val="es-ES_tradnl"/>
        </w:rPr>
        <w:t xml:space="preserve"> PL,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perbuatan</w:t>
      </w:r>
      <w:proofErr w:type="spellEnd"/>
      <w:r w:rsidRPr="0076254C">
        <w:rPr>
          <w:lang w:val="es-ES_tradnl"/>
        </w:rPr>
        <w:t xml:space="preserve"> </w:t>
      </w:r>
      <w:proofErr w:type="spellStart"/>
      <w:r w:rsidRPr="0076254C">
        <w:rPr>
          <w:lang w:val="es-ES_tradnl"/>
        </w:rPr>
        <w:t>maksiat</w:t>
      </w:r>
      <w:proofErr w:type="spellEnd"/>
      <w:r w:rsidRPr="0076254C">
        <w:rPr>
          <w:lang w:val="es-ES_tradnl"/>
        </w:rPr>
        <w:t xml:space="preserve"> (</w:t>
      </w:r>
      <w:proofErr w:type="spellStart"/>
      <w:r w:rsidRPr="0076254C">
        <w:rPr>
          <w:lang w:val="es-ES_tradnl"/>
        </w:rPr>
        <w:t>zina</w:t>
      </w:r>
      <w:proofErr w:type="spellEnd"/>
      <w:r w:rsidRPr="0076254C">
        <w:rPr>
          <w:lang w:val="es-ES_tradnl"/>
        </w:rPr>
        <w:t xml:space="preserve">) dan </w:t>
      </w:r>
      <w:proofErr w:type="spellStart"/>
      <w:r w:rsidRPr="0076254C">
        <w:rPr>
          <w:lang w:val="es-ES_tradnl"/>
        </w:rPr>
        <w:t>makan</w:t>
      </w:r>
      <w:proofErr w:type="spellEnd"/>
      <w:r w:rsidRPr="0076254C">
        <w:rPr>
          <w:lang w:val="es-ES_tradnl"/>
        </w:rPr>
        <w:t xml:space="preserve"> </w:t>
      </w:r>
      <w:proofErr w:type="spellStart"/>
      <w:r w:rsidRPr="0076254C">
        <w:rPr>
          <w:lang w:val="es-ES_tradnl"/>
        </w:rPr>
        <w:t>daging</w:t>
      </w:r>
      <w:proofErr w:type="spellEnd"/>
      <w:r w:rsidRPr="0076254C">
        <w:rPr>
          <w:lang w:val="es-ES_tradnl"/>
        </w:rPr>
        <w:t xml:space="preserve"> yang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dipersembahkan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berhala</w:t>
      </w:r>
      <w:proofErr w:type="spellEnd"/>
      <w:r w:rsidRPr="0076254C">
        <w:rPr>
          <w:lang w:val="es-ES_tradnl"/>
        </w:rPr>
        <w:t xml:space="preserve"> [</w:t>
      </w:r>
      <w:proofErr w:type="spellStart"/>
      <w:r w:rsidRPr="0076254C">
        <w:rPr>
          <w:lang w:val="es-ES_tradnl"/>
        </w:rPr>
        <w:t>mungkin</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penyembahan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Wahyu</w:t>
      </w:r>
      <w:proofErr w:type="spellEnd"/>
      <w:r w:rsidRPr="0076254C">
        <w:rPr>
          <w:lang w:val="es-ES_tradnl"/>
        </w:rPr>
        <w:t xml:space="preserve"> 2:14-15 </w:t>
      </w:r>
      <w:proofErr w:type="spellStart"/>
      <w:r w:rsidRPr="0076254C">
        <w:rPr>
          <w:lang w:val="es-ES_tradnl"/>
        </w:rPr>
        <w:t>Tuhan</w:t>
      </w:r>
      <w:proofErr w:type="spellEnd"/>
      <w:r w:rsidRPr="0076254C">
        <w:rPr>
          <w:lang w:val="es-ES_tradnl"/>
        </w:rPr>
        <w:t xml:space="preserve"> </w:t>
      </w:r>
      <w:proofErr w:type="spellStart"/>
      <w:r w:rsidRPr="0076254C">
        <w:rPr>
          <w:lang w:val="es-ES_tradnl"/>
        </w:rPr>
        <w:t>membuat</w:t>
      </w:r>
      <w:proofErr w:type="spellEnd"/>
      <w:r w:rsidRPr="0076254C">
        <w:rPr>
          <w:lang w:val="es-ES_tradnl"/>
        </w:rPr>
        <w:t xml:space="preserve"> </w:t>
      </w:r>
      <w:proofErr w:type="spellStart"/>
      <w:r w:rsidRPr="0076254C">
        <w:rPr>
          <w:lang w:val="es-ES_tradnl"/>
        </w:rPr>
        <w:t>hubungan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"Di sana </w:t>
      </w:r>
      <w:proofErr w:type="spellStart"/>
      <w:r w:rsidRPr="0076254C">
        <w:rPr>
          <w:lang w:val="es-ES_tradnl"/>
        </w:rPr>
        <w:t>ada</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yang </w:t>
      </w:r>
      <w:proofErr w:type="spellStart"/>
      <w:r w:rsidRPr="0076254C">
        <w:rPr>
          <w:lang w:val="es-ES_tradnl"/>
        </w:rPr>
        <w:t>berpegang</w:t>
      </w:r>
      <w:proofErr w:type="spellEnd"/>
      <w:r w:rsidRPr="0076254C">
        <w:rPr>
          <w:lang w:val="es-ES_tradnl"/>
        </w:rPr>
        <w:t xml:space="preserve"> pada ajaran </w:t>
      </w:r>
      <w:proofErr w:type="spellStart"/>
      <w:r w:rsidRPr="0076254C">
        <w:rPr>
          <w:lang w:val="es-ES_tradnl"/>
        </w:rPr>
        <w:t>Bileam</w:t>
      </w:r>
      <w:proofErr w:type="spellEnd"/>
      <w:r w:rsidRPr="0076254C">
        <w:rPr>
          <w:lang w:val="es-ES_tradnl"/>
        </w:rPr>
        <w:t xml:space="preserve">, yang </w:t>
      </w:r>
      <w:proofErr w:type="spellStart"/>
      <w:r w:rsidRPr="0076254C">
        <w:rPr>
          <w:lang w:val="es-ES_tradnl"/>
        </w:rPr>
        <w:t>terus</w:t>
      </w:r>
      <w:proofErr w:type="spellEnd"/>
      <w:r w:rsidRPr="0076254C">
        <w:rPr>
          <w:lang w:val="es-ES_tradnl"/>
        </w:rPr>
        <w:t xml:space="preserve"> </w:t>
      </w:r>
      <w:proofErr w:type="spellStart"/>
      <w:r w:rsidRPr="0076254C">
        <w:rPr>
          <w:lang w:val="es-ES_tradnl"/>
        </w:rPr>
        <w:t>mengajar</w:t>
      </w:r>
      <w:proofErr w:type="spellEnd"/>
      <w:r w:rsidRPr="0076254C">
        <w:rPr>
          <w:lang w:val="es-ES_tradnl"/>
        </w:rPr>
        <w:t xml:space="preserve"> </w:t>
      </w:r>
      <w:proofErr w:type="spellStart"/>
      <w:r w:rsidRPr="0076254C">
        <w:rPr>
          <w:lang w:val="es-ES_tradnl"/>
        </w:rPr>
        <w:t>Balak</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meletakkan</w:t>
      </w:r>
      <w:proofErr w:type="spellEnd"/>
      <w:r w:rsidRPr="0076254C">
        <w:rPr>
          <w:lang w:val="es-ES_tradnl"/>
        </w:rPr>
        <w:t xml:space="preserve"> </w:t>
      </w:r>
      <w:proofErr w:type="spellStart"/>
      <w:r w:rsidRPr="0076254C">
        <w:rPr>
          <w:lang w:val="es-ES_tradnl"/>
        </w:rPr>
        <w:t>batu</w:t>
      </w:r>
      <w:proofErr w:type="spellEnd"/>
      <w:r w:rsidRPr="0076254C">
        <w:rPr>
          <w:lang w:val="es-ES_tradnl"/>
        </w:rPr>
        <w:t xml:space="preserve"> </w:t>
      </w:r>
      <w:proofErr w:type="spellStart"/>
      <w:r w:rsidRPr="0076254C">
        <w:rPr>
          <w:lang w:val="es-ES_tradnl"/>
        </w:rPr>
        <w:t>sandungan</w:t>
      </w:r>
      <w:proofErr w:type="spellEnd"/>
      <w:r w:rsidRPr="0076254C">
        <w:rPr>
          <w:lang w:val="es-ES_tradnl"/>
        </w:rPr>
        <w:t xml:space="preserve"> di </w:t>
      </w:r>
      <w:proofErr w:type="spellStart"/>
      <w:r w:rsidRPr="0076254C">
        <w:rPr>
          <w:lang w:val="es-ES_tradnl"/>
        </w:rPr>
        <w:t>hadapan</w:t>
      </w:r>
      <w:proofErr w:type="spellEnd"/>
      <w:r w:rsidRPr="0076254C">
        <w:rPr>
          <w:lang w:val="es-ES_tradnl"/>
        </w:rPr>
        <w:t xml:space="preserve"> </w:t>
      </w:r>
      <w:proofErr w:type="spellStart"/>
      <w:r w:rsidRPr="0076254C">
        <w:rPr>
          <w:lang w:val="es-ES_tradnl"/>
        </w:rPr>
        <w:t>bani</w:t>
      </w:r>
      <w:proofErr w:type="spellEnd"/>
      <w:r w:rsidRPr="0076254C">
        <w:rPr>
          <w:lang w:val="es-ES_tradnl"/>
        </w:rPr>
        <w:t xml:space="preserve"> Israel,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makan</w:t>
      </w:r>
      <w:proofErr w:type="spellEnd"/>
      <w:r w:rsidRPr="0076254C">
        <w:rPr>
          <w:lang w:val="es-ES_tradnl"/>
        </w:rPr>
        <w:t xml:space="preserve"> </w:t>
      </w:r>
      <w:proofErr w:type="spellStart"/>
      <w:r w:rsidRPr="0076254C">
        <w:rPr>
          <w:lang w:val="es-ES_tradnl"/>
        </w:rPr>
        <w:t>persembahan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berhala</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w:t>
      </w:r>
      <w:proofErr w:type="spellStart"/>
      <w:r w:rsidRPr="0076254C">
        <w:rPr>
          <w:lang w:val="es-ES_tradnl"/>
        </w:rPr>
        <w:t>penyembahan</w:t>
      </w:r>
      <w:proofErr w:type="spellEnd"/>
      <w:r w:rsidRPr="0076254C">
        <w:rPr>
          <w:lang w:val="es-ES_tradnl"/>
        </w:rPr>
        <w:t xml:space="preserve">], dan </w:t>
      </w:r>
      <w:proofErr w:type="spellStart"/>
      <w:r w:rsidRPr="0076254C">
        <w:rPr>
          <w:lang w:val="es-ES_tradnl"/>
        </w:rPr>
        <w:t>melakukan</w:t>
      </w:r>
      <w:proofErr w:type="spellEnd"/>
      <w:r w:rsidRPr="0076254C">
        <w:rPr>
          <w:lang w:val="es-ES_tradnl"/>
        </w:rPr>
        <w:t xml:space="preserve"> </w:t>
      </w:r>
      <w:proofErr w:type="spellStart"/>
      <w:r w:rsidRPr="0076254C">
        <w:rPr>
          <w:lang w:val="es-ES_tradnl"/>
        </w:rPr>
        <w:t>perbuatan</w:t>
      </w:r>
      <w:proofErr w:type="spellEnd"/>
      <w:r w:rsidRPr="0076254C">
        <w:rPr>
          <w:lang w:val="es-ES_tradnl"/>
        </w:rPr>
        <w:t xml:space="preserve"> </w:t>
      </w:r>
      <w:proofErr w:type="spellStart"/>
      <w:r w:rsidRPr="0076254C">
        <w:rPr>
          <w:lang w:val="es-ES_tradnl"/>
        </w:rPr>
        <w:t>cabul</w:t>
      </w:r>
      <w:proofErr w:type="spellEnd"/>
      <w:r w:rsidRPr="0076254C">
        <w:rPr>
          <w:lang w:val="es-ES_tradnl"/>
        </w:rPr>
        <w:t xml:space="preserve">. Ada juga di antara </w:t>
      </w:r>
      <w:proofErr w:type="spellStart"/>
      <w:r w:rsidRPr="0076254C">
        <w:rPr>
          <w:lang w:val="es-ES_tradnl"/>
        </w:rPr>
        <w:t>kamu</w:t>
      </w:r>
      <w:proofErr w:type="spellEnd"/>
      <w:r w:rsidRPr="0076254C">
        <w:rPr>
          <w:lang w:val="es-ES_tradnl"/>
        </w:rPr>
        <w:t xml:space="preserve"> yang </w:t>
      </w:r>
      <w:proofErr w:type="spellStart"/>
      <w:r w:rsidRPr="0076254C">
        <w:rPr>
          <w:lang w:val="es-ES_tradnl"/>
        </w:rPr>
        <w:t>dengan</w:t>
      </w:r>
      <w:proofErr w:type="spellEnd"/>
      <w:r w:rsidRPr="0076254C">
        <w:rPr>
          <w:lang w:val="es-ES_tradnl"/>
        </w:rPr>
        <w:t xml:space="preserve"> cara yang sama </w:t>
      </w:r>
      <w:proofErr w:type="spellStart"/>
      <w:r w:rsidRPr="0076254C">
        <w:rPr>
          <w:lang w:val="es-ES_tradnl"/>
        </w:rPr>
        <w:t>berpegang</w:t>
      </w:r>
      <w:proofErr w:type="spellEnd"/>
      <w:r w:rsidRPr="0076254C">
        <w:rPr>
          <w:lang w:val="es-ES_tradnl"/>
        </w:rPr>
        <w:t xml:space="preserve"> pada ajaran </w:t>
      </w:r>
      <w:proofErr w:type="spellStart"/>
      <w:r w:rsidRPr="0076254C">
        <w:rPr>
          <w:lang w:val="es-ES_tradnl"/>
        </w:rPr>
        <w:t>pengikut</w:t>
      </w:r>
      <w:proofErr w:type="spellEnd"/>
      <w:r w:rsidRPr="0076254C">
        <w:rPr>
          <w:lang w:val="es-ES_tradnl"/>
        </w:rPr>
        <w:t xml:space="preserve"> Nikolaus."</w:t>
      </w:r>
      <w:hyperlink r:id="rId15" w:history="1">
        <w:r w:rsidRPr="003F3704">
          <w:rPr>
            <w:rStyle w:val="Hyperlink"/>
            <w:rFonts w:eastAsiaTheme="majorEastAsia"/>
            <w:color w:val="auto"/>
            <w:sz w:val="20"/>
            <w:szCs w:val="20"/>
          </w:rPr>
          <w:t>http://www.zianet.com/maxey/reflx73.htm</w:t>
        </w:r>
      </w:hyperlink>
    </w:p>
    <w:p w14:paraId="53E21A2B"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2412D09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Ajaran pengikut Nikolaus (Wahyu 2:15)</w:t>
      </w:r>
    </w:p>
    <w:p w14:paraId="00D82891"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Nampaknya, prinsip ini sedikit berbeza daripada ajaran Bileam, walaupun nampaknya dikemukakan oleh kumpulan sesat yang berbeza. Sesetengah orang akan menghubungkan Nicolaitans dengan Balaam kerana etimologi yang sama bagi nama Yunani Nicolaus dan nama Semitik Balaam. Walau bagaimanapun, itu kelihatan fantastis, kerana kedua-duanya nampaknya dibezakan dalam vs. 14-15. thebiblewayonline.com/revelation, oleh Cecil N. Wright</w:t>
      </w:r>
    </w:p>
    <w:p w14:paraId="7F98E6A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Ajaran Bileam (2:14)</w:t>
      </w:r>
    </w:p>
    <w:p w14:paraId="27D5029D"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Nabi Bileam zaman dahulu menasihati raja pagan Balak bagaimana dia boleh menyebabkan Tuhan mengutuk orang Israel, yang Balak takutkan tetapi yang tidak dapat dikutuk oleh Bileam untuknya. Rujukan dibuat oleh Musa dalam Bilangan 31:15-16, bercakap tentang peristiwa yang diterangkan dalam Bab 25, sebagai akibatnya Tuhan menghantar tulah yang menyebabkan kematian 24,000 orang. Sejarawan Yahudi Josephus, dalam Antiquities of the Jews, Buku IV, Bab VI, Bahagian 6-12, menghuraikan perincian seperti yang telah turun ke zamannya, yang sesuai dengan huraian ringkasan yang diberikan oleh Kristus dalam suratnya kepada Pergamum . Ia adalah kompromi dengan paganisme dalam ibadah dan moral. thebiblewayonline.com/revelation, oleh Cecil N. Wright</w:t>
      </w:r>
    </w:p>
    <w:p w14:paraId="31D208BE"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lastRenderedPageBreak/>
        <w:t>Wanita Izebel (Wahyu 2:20)</w:t>
      </w:r>
    </w:p>
    <w:p w14:paraId="61A63458"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Kebanyakan manuskrip mempunyai "wanita", tetapi beberapa mempunyai wanita "mu". Ada yang menganggapnya sebagai isteri kepada orang yang disebut sebagai "malaikat" gereja, kerana sou (thy) adalah tunggal. Tetapi konsensus ulama tekstual mengutamakan sepuluh (the) sebagai bacaan asal. Di sini Izebel jelas merupakan nama simbolik untuk beberapa wanita terkemuka dalam gereja di Tiatira, agak seperti isteri jahat Raja Ahab yang bersalah kerana "perzinahan" dan "sihir" (1 Raja-raja 16:3l; 2 Raja-raja 9:22), mempromosikan penyembahan Baal dan berusaha untuk menghalau penyembah Tuhan keluar dari Israel. Izebel dari Tiatira mempromosikan kedua-dua amalan penyembahan berhala dan percabulan di kalangan orang Kristian. thebiblewayonline.com/ wahyu, oleh Cecil N. Wright</w:t>
      </w:r>
    </w:p>
    <w:p w14:paraId="4032ED3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7CC2F0E7" w14:textId="77777777" w:rsidR="00C256D5" w:rsidRPr="0076254C"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lang w:val="es-ES_tradnl"/>
        </w:rPr>
      </w:pPr>
      <w:r w:rsidRPr="0076254C">
        <w:rPr>
          <w:lang w:val="es-ES_tradnl"/>
        </w:rPr>
        <w:t xml:space="preserve">Apabila kita </w:t>
      </w:r>
      <w:proofErr w:type="spellStart"/>
      <w:r w:rsidRPr="0076254C">
        <w:rPr>
          <w:lang w:val="es-ES_tradnl"/>
        </w:rPr>
        <w:t>meneliti</w:t>
      </w:r>
      <w:proofErr w:type="spellEnd"/>
      <w:r w:rsidRPr="0076254C">
        <w:rPr>
          <w:lang w:val="es-ES_tradnl"/>
        </w:rPr>
        <w:t xml:space="preserve"> </w:t>
      </w:r>
      <w:proofErr w:type="spellStart"/>
      <w:r w:rsidRPr="0076254C">
        <w:rPr>
          <w:lang w:val="es-ES_tradnl"/>
        </w:rPr>
        <w:t>fikiran</w:t>
      </w:r>
      <w:proofErr w:type="spellEnd"/>
      <w:r w:rsidRPr="0076254C">
        <w:rPr>
          <w:lang w:val="es-ES_tradnl"/>
        </w:rPr>
        <w:t xml:space="preserve"> </w:t>
      </w:r>
      <w:proofErr w:type="spellStart"/>
      <w:r w:rsidRPr="0076254C">
        <w:rPr>
          <w:lang w:val="es-ES_tradnl"/>
        </w:rPr>
        <w:t>Yunani</w:t>
      </w:r>
      <w:proofErr w:type="spellEnd"/>
      <w:r w:rsidRPr="0076254C">
        <w:rPr>
          <w:lang w:val="es-ES_tradnl"/>
        </w:rPr>
        <w:t xml:space="preserve"> dan </w:t>
      </w:r>
      <w:proofErr w:type="spellStart"/>
      <w:r w:rsidRPr="0076254C">
        <w:rPr>
          <w:lang w:val="es-ES_tradnl"/>
        </w:rPr>
        <w:t>Yahudi</w:t>
      </w:r>
      <w:proofErr w:type="spellEnd"/>
      <w:r w:rsidRPr="0076254C">
        <w:rPr>
          <w:lang w:val="es-ES_tradnl"/>
        </w:rPr>
        <w:t xml:space="preserve"> </w:t>
      </w:r>
      <w:proofErr w:type="spellStart"/>
      <w:r w:rsidRPr="0076254C">
        <w:rPr>
          <w:lang w:val="es-ES_tradnl"/>
        </w:rPr>
        <w:t>kemudian</w:t>
      </w:r>
      <w:proofErr w:type="spellEnd"/>
      <w:r w:rsidRPr="0076254C">
        <w:rPr>
          <w:lang w:val="es-ES_tradnl"/>
        </w:rPr>
        <w:t xml:space="preserve"> amalan </w:t>
      </w:r>
      <w:proofErr w:type="spellStart"/>
      <w:r w:rsidRPr="0076254C">
        <w:rPr>
          <w:lang w:val="es-ES_tradnl"/>
        </w:rPr>
        <w:t>ini</w:t>
      </w:r>
      <w:proofErr w:type="spellEnd"/>
      <w:r w:rsidRPr="0076254C">
        <w:rPr>
          <w:lang w:val="es-ES_tradnl"/>
        </w:rPr>
        <w:t xml:space="preserve"> </w:t>
      </w:r>
      <w:proofErr w:type="spellStart"/>
      <w:r w:rsidRPr="0076254C">
        <w:rPr>
          <w:lang w:val="es-ES_tradnl"/>
        </w:rPr>
        <w:t>mungkin</w:t>
      </w:r>
      <w:proofErr w:type="spellEnd"/>
      <w:r w:rsidRPr="0076254C">
        <w:rPr>
          <w:lang w:val="es-ES_tradnl"/>
        </w:rPr>
        <w:t xml:space="preserve"> </w:t>
      </w:r>
      <w:proofErr w:type="spellStart"/>
      <w:r w:rsidRPr="0076254C">
        <w:rPr>
          <w:lang w:val="es-ES_tradnl"/>
        </w:rPr>
        <w:t>lebih</w:t>
      </w:r>
      <w:proofErr w:type="spellEnd"/>
      <w:r w:rsidRPr="0076254C">
        <w:rPr>
          <w:lang w:val="es-ES_tradnl"/>
        </w:rPr>
        <w:t xml:space="preserve">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difahami</w:t>
      </w:r>
      <w:proofErr w:type="spellEnd"/>
      <w:r w:rsidRPr="0076254C">
        <w:rPr>
          <w:lang w:val="es-ES_tradnl"/>
        </w:rPr>
        <w:t>.</w:t>
      </w:r>
    </w:p>
    <w:p w14:paraId="5DA0C846" w14:textId="77777777" w:rsidR="00C256D5" w:rsidRPr="0076254C" w:rsidRDefault="00C256D5" w:rsidP="00C256D5">
      <w:pPr>
        <w:pStyle w:val="NormalWeb"/>
        <w:spacing w:before="0" w:beforeAutospacing="0" w:after="0" w:afterAutospacing="0"/>
        <w:ind w:right="360"/>
        <w:jc w:val="both"/>
        <w:rPr>
          <w:rStyle w:val="Strong"/>
          <w:rFonts w:eastAsiaTheme="minorEastAsia"/>
          <w:b w:val="0"/>
          <w:u w:val="single"/>
          <w:lang w:val="es-ES_tradnl"/>
        </w:rPr>
      </w:pPr>
    </w:p>
    <w:p w14:paraId="7C301718" w14:textId="77777777" w:rsidR="00C256D5" w:rsidRPr="0076254C" w:rsidRDefault="00C256D5" w:rsidP="00C256D5">
      <w:pPr>
        <w:pStyle w:val="NormalWeb"/>
        <w:spacing w:before="0" w:beforeAutospacing="0" w:after="0" w:afterAutospacing="0"/>
        <w:ind w:right="360"/>
        <w:jc w:val="both"/>
        <w:rPr>
          <w:lang w:val="es-ES_tradnl"/>
        </w:rPr>
      </w:pPr>
      <w:bookmarkStart w:id="6" w:name="_Hlk67924246"/>
      <w:proofErr w:type="spellStart"/>
      <w:proofErr w:type="gramStart"/>
      <w:r w:rsidRPr="0076254C">
        <w:rPr>
          <w:rStyle w:val="Strong"/>
          <w:rFonts w:eastAsiaTheme="minorEastAsia"/>
          <w:u w:val="single"/>
          <w:lang w:val="es-ES_tradnl"/>
        </w:rPr>
        <w:t>Sardis</w:t>
      </w:r>
      <w:proofErr w:type="spellEnd"/>
      <w:r w:rsidRPr="0076254C">
        <w:rPr>
          <w:lang w:val="es-ES_tradnl"/>
        </w:rPr>
        <w:t>“</w:t>
      </w:r>
      <w:proofErr w:type="gram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perkataan</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yang </w:t>
      </w:r>
      <w:proofErr w:type="spellStart"/>
      <w:r w:rsidRPr="0076254C">
        <w:rPr>
          <w:lang w:val="es-ES_tradnl"/>
        </w:rPr>
        <w:t>memegang</w:t>
      </w:r>
      <w:proofErr w:type="spellEnd"/>
      <w:r w:rsidRPr="0076254C">
        <w:rPr>
          <w:lang w:val="es-ES_tradnl"/>
        </w:rPr>
        <w:t xml:space="preserve"> </w:t>
      </w:r>
      <w:proofErr w:type="spellStart"/>
      <w:r w:rsidRPr="0076254C">
        <w:rPr>
          <w:lang w:val="es-ES_tradnl"/>
        </w:rPr>
        <w:t>tujuh</w:t>
      </w:r>
      <w:proofErr w:type="spellEnd"/>
      <w:r w:rsidRPr="0076254C">
        <w:rPr>
          <w:lang w:val="es-ES_tradnl"/>
        </w:rPr>
        <w:t xml:space="preserve"> </w:t>
      </w:r>
      <w:proofErr w:type="spellStart"/>
      <w:r w:rsidRPr="0076254C">
        <w:rPr>
          <w:lang w:val="es-ES_tradnl"/>
        </w:rPr>
        <w:t>roh</w:t>
      </w:r>
      <w:proofErr w:type="spellEnd"/>
      <w:r w:rsidRPr="0076254C">
        <w:rPr>
          <w:lang w:val="es-ES_tradnl"/>
        </w:rPr>
        <w:t xml:space="preserve"> </w:t>
      </w:r>
      <w:proofErr w:type="spellStart"/>
      <w:r w:rsidRPr="0076254C">
        <w:rPr>
          <w:lang w:val="es-ES_tradnl"/>
        </w:rPr>
        <w:t>Tuhan</w:t>
      </w:r>
      <w:proofErr w:type="spellEnd"/>
      <w:r w:rsidRPr="0076254C">
        <w:rPr>
          <w:lang w:val="es-ES_tradnl"/>
        </w:rPr>
        <w:t xml:space="preserve"> dan </w:t>
      </w:r>
      <w:proofErr w:type="spellStart"/>
      <w:r w:rsidRPr="0076254C">
        <w:rPr>
          <w:lang w:val="es-ES_tradnl"/>
        </w:rPr>
        <w:t>tujuh</w:t>
      </w:r>
      <w:proofErr w:type="spellEnd"/>
      <w:r w:rsidRPr="0076254C">
        <w:rPr>
          <w:lang w:val="es-ES_tradnl"/>
        </w:rPr>
        <w:t xml:space="preserve"> </w:t>
      </w:r>
      <w:proofErr w:type="spellStart"/>
      <w:r w:rsidRPr="0076254C">
        <w:rPr>
          <w:lang w:val="es-ES_tradnl"/>
        </w:rPr>
        <w:t>bintang</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mengetahui</w:t>
      </w:r>
      <w:proofErr w:type="spellEnd"/>
      <w:r w:rsidRPr="0076254C">
        <w:rPr>
          <w:lang w:val="es-ES_tradnl"/>
        </w:rPr>
        <w:t xml:space="preserve"> </w:t>
      </w:r>
      <w:proofErr w:type="spellStart"/>
      <w:r w:rsidRPr="0076254C">
        <w:rPr>
          <w:lang w:val="es-ES_tradnl"/>
        </w:rPr>
        <w:t>perbuatanmu</w:t>
      </w:r>
      <w:proofErr w:type="spellEnd"/>
      <w:r w:rsidRPr="0076254C">
        <w:rPr>
          <w:lang w:val="es-ES_tradnl"/>
        </w:rPr>
        <w:t xml:space="preserve">; anda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reputasi</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hidup</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anda </w:t>
      </w:r>
      <w:proofErr w:type="spellStart"/>
      <w:r w:rsidRPr="0076254C">
        <w:rPr>
          <w:lang w:val="es-ES_tradnl"/>
        </w:rPr>
        <w:t>sudah</w:t>
      </w:r>
      <w:proofErr w:type="spellEnd"/>
      <w:r w:rsidRPr="0076254C">
        <w:rPr>
          <w:lang w:val="es-ES_tradnl"/>
        </w:rPr>
        <w:t xml:space="preserve"> </w:t>
      </w:r>
      <w:proofErr w:type="spellStart"/>
      <w:r w:rsidRPr="0076254C">
        <w:rPr>
          <w:lang w:val="es-ES_tradnl"/>
        </w:rPr>
        <w:t>mati</w:t>
      </w:r>
      <w:proofErr w:type="spellEnd"/>
      <w:r w:rsidRPr="0076254C">
        <w:rPr>
          <w:lang w:val="es-ES_tradnl"/>
        </w:rPr>
        <w:t xml:space="preserve">. </w:t>
      </w:r>
      <w:proofErr w:type="spellStart"/>
      <w:r w:rsidRPr="0076254C">
        <w:rPr>
          <w:lang w:val="es-ES_tradnl"/>
        </w:rPr>
        <w:t>Bangun</w:t>
      </w:r>
      <w:proofErr w:type="spellEnd"/>
      <w:r w:rsidRPr="0076254C">
        <w:rPr>
          <w:lang w:val="es-ES_tradnl"/>
        </w:rPr>
        <w:t xml:space="preserve">! </w:t>
      </w:r>
      <w:proofErr w:type="spellStart"/>
      <w:r w:rsidRPr="0076254C">
        <w:rPr>
          <w:lang w:val="es-ES_tradnl"/>
        </w:rPr>
        <w:t>Kuatkan</w:t>
      </w:r>
      <w:proofErr w:type="spellEnd"/>
      <w:r w:rsidRPr="0076254C">
        <w:rPr>
          <w:lang w:val="es-ES_tradnl"/>
        </w:rPr>
        <w:t xml:space="preserve"> apa yang </w:t>
      </w:r>
      <w:proofErr w:type="spellStart"/>
      <w:r w:rsidRPr="0076254C">
        <w:rPr>
          <w:lang w:val="es-ES_tradnl"/>
        </w:rPr>
        <w:t>masih</w:t>
      </w:r>
      <w:proofErr w:type="spellEnd"/>
      <w:r w:rsidRPr="0076254C">
        <w:rPr>
          <w:lang w:val="es-ES_tradnl"/>
        </w:rPr>
        <w:t xml:space="preserve"> </w:t>
      </w:r>
      <w:proofErr w:type="spellStart"/>
      <w:r w:rsidRPr="0076254C">
        <w:rPr>
          <w:lang w:val="es-ES_tradnl"/>
        </w:rPr>
        <w:t>tinggal</w:t>
      </w:r>
      <w:proofErr w:type="spellEnd"/>
      <w:r w:rsidRPr="0076254C">
        <w:rPr>
          <w:lang w:val="es-ES_tradnl"/>
        </w:rPr>
        <w:t xml:space="preserve"> dan yang </w:t>
      </w:r>
      <w:proofErr w:type="spellStart"/>
      <w:r w:rsidRPr="0076254C">
        <w:rPr>
          <w:lang w:val="es-ES_tradnl"/>
        </w:rPr>
        <w:t>hampir</w:t>
      </w:r>
      <w:proofErr w:type="spellEnd"/>
      <w:r w:rsidRPr="0076254C">
        <w:rPr>
          <w:lang w:val="es-ES_tradnl"/>
        </w:rPr>
        <w:t xml:space="preserve"> </w:t>
      </w:r>
      <w:proofErr w:type="spellStart"/>
      <w:r w:rsidRPr="0076254C">
        <w:rPr>
          <w:lang w:val="es-ES_tradnl"/>
        </w:rPr>
        <w:t>mati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perbuatanmu</w:t>
      </w:r>
      <w:proofErr w:type="spellEnd"/>
      <w:r w:rsidRPr="0076254C">
        <w:rPr>
          <w:lang w:val="es-ES_tradnl"/>
        </w:rPr>
        <w:t xml:space="preserve"> </w:t>
      </w:r>
      <w:proofErr w:type="spellStart"/>
      <w:r w:rsidRPr="0076254C">
        <w:rPr>
          <w:lang w:val="es-ES_tradnl"/>
        </w:rPr>
        <w:t>belum</w:t>
      </w:r>
      <w:proofErr w:type="spellEnd"/>
      <w:r w:rsidRPr="0076254C">
        <w:rPr>
          <w:lang w:val="es-ES_tradnl"/>
        </w:rPr>
        <w:t xml:space="preserve"> </w:t>
      </w:r>
      <w:proofErr w:type="spellStart"/>
      <w:r w:rsidRPr="0076254C">
        <w:rPr>
          <w:lang w:val="es-ES_tradnl"/>
        </w:rPr>
        <w:t>Kudapati</w:t>
      </w:r>
      <w:proofErr w:type="spellEnd"/>
      <w:r w:rsidRPr="0076254C">
        <w:rPr>
          <w:lang w:val="es-ES_tradnl"/>
        </w:rPr>
        <w:t xml:space="preserve"> </w:t>
      </w:r>
      <w:proofErr w:type="spellStart"/>
      <w:r w:rsidRPr="0076254C">
        <w:rPr>
          <w:lang w:val="es-ES_tradnl"/>
        </w:rPr>
        <w:t>sempurna</w:t>
      </w:r>
      <w:proofErr w:type="spellEnd"/>
      <w:r w:rsidRPr="0076254C">
        <w:rPr>
          <w:lang w:val="es-ES_tradnl"/>
        </w:rPr>
        <w:t xml:space="preserve"> di </w:t>
      </w:r>
      <w:proofErr w:type="spellStart"/>
      <w:r w:rsidRPr="0076254C">
        <w:rPr>
          <w:lang w:val="es-ES_tradnl"/>
        </w:rPr>
        <w:t>hadapan</w:t>
      </w:r>
      <w:proofErr w:type="spellEnd"/>
      <w:r w:rsidRPr="0076254C">
        <w:rPr>
          <w:lang w:val="es-ES_tradnl"/>
        </w:rPr>
        <w:t xml:space="preserve"> </w:t>
      </w:r>
      <w:proofErr w:type="spellStart"/>
      <w:r w:rsidRPr="0076254C">
        <w:rPr>
          <w:lang w:val="es-ES_tradnl"/>
        </w:rPr>
        <w:t>Tuhanku</w:t>
      </w:r>
      <w:proofErr w:type="spellEnd"/>
      <w:r w:rsidRPr="0076254C">
        <w:rPr>
          <w:lang w:val="es-ES_tradnl"/>
        </w:rPr>
        <w:t>.” (</w:t>
      </w:r>
      <w:proofErr w:type="spellStart"/>
      <w:r w:rsidRPr="0076254C">
        <w:rPr>
          <w:lang w:val="es-ES_tradnl"/>
        </w:rPr>
        <w:t>Wahyu</w:t>
      </w:r>
      <w:proofErr w:type="spellEnd"/>
      <w:r w:rsidRPr="0076254C">
        <w:rPr>
          <w:lang w:val="es-ES_tradnl"/>
        </w:rPr>
        <w:t xml:space="preserve"> 3:1-2)</w:t>
      </w:r>
    </w:p>
    <w:p w14:paraId="5BF2E29C" w14:textId="77777777" w:rsidR="00C256D5" w:rsidRPr="0076254C" w:rsidRDefault="00C256D5" w:rsidP="00C256D5">
      <w:pPr>
        <w:pStyle w:val="NormalWeb"/>
        <w:spacing w:before="0" w:beforeAutospacing="0" w:after="0" w:afterAutospacing="0"/>
        <w:ind w:right="360"/>
        <w:jc w:val="both"/>
        <w:rPr>
          <w:lang w:val="es-ES_tradnl"/>
        </w:rPr>
      </w:pPr>
    </w:p>
    <w:p w14:paraId="0FEC7449" w14:textId="77777777" w:rsidR="00C256D5" w:rsidRPr="0076254C" w:rsidRDefault="00C256D5" w:rsidP="00C256D5">
      <w:pPr>
        <w:pStyle w:val="NormalWeb"/>
        <w:spacing w:before="0" w:beforeAutospacing="0" w:after="0" w:afterAutospacing="0"/>
        <w:ind w:right="360"/>
        <w:jc w:val="both"/>
        <w:rPr>
          <w:lang w:val="es-ES_tradnl"/>
        </w:rPr>
      </w:pPr>
      <w:proofErr w:type="spellStart"/>
      <w:proofErr w:type="gramStart"/>
      <w:r w:rsidRPr="0076254C">
        <w:rPr>
          <w:rStyle w:val="Strong"/>
          <w:rFonts w:eastAsiaTheme="minorEastAsia"/>
          <w:u w:val="single"/>
          <w:lang w:val="es-ES_tradnl"/>
        </w:rPr>
        <w:t>Philadelphia</w:t>
      </w:r>
      <w:proofErr w:type="spellEnd"/>
      <w:r w:rsidRPr="0076254C">
        <w:rPr>
          <w:lang w:val="es-ES_tradnl"/>
        </w:rPr>
        <w:t>“</w:t>
      </w:r>
      <w:proofErr w:type="gram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mematuhi</w:t>
      </w:r>
      <w:proofErr w:type="spellEnd"/>
      <w:r w:rsidRPr="0076254C">
        <w:rPr>
          <w:lang w:val="es-ES_tradnl"/>
        </w:rPr>
        <w:t xml:space="preserve"> </w:t>
      </w:r>
      <w:proofErr w:type="spellStart"/>
      <w:r w:rsidRPr="0076254C">
        <w:rPr>
          <w:lang w:val="es-ES_tradnl"/>
        </w:rPr>
        <w:t>perintah-Ku</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bertahan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sabar</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juga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menjaga</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saat</w:t>
      </w:r>
      <w:proofErr w:type="spellEnd"/>
      <w:r w:rsidRPr="0076254C">
        <w:rPr>
          <w:lang w:val="es-ES_tradnl"/>
        </w:rPr>
        <w:t xml:space="preserve"> </w:t>
      </w:r>
      <w:proofErr w:type="spellStart"/>
      <w:r w:rsidRPr="0076254C">
        <w:rPr>
          <w:lang w:val="es-ES_tradnl"/>
        </w:rPr>
        <w:t>pencobaan</w:t>
      </w:r>
      <w:proofErr w:type="spellEnd"/>
      <w:r w:rsidRPr="0076254C">
        <w:rPr>
          <w:lang w:val="es-ES_tradnl"/>
        </w:rPr>
        <w:t xml:space="preserve"> yang </w:t>
      </w:r>
      <w:proofErr w:type="spellStart"/>
      <w:r w:rsidRPr="0076254C">
        <w:rPr>
          <w:lang w:val="es-ES_tradnl"/>
        </w:rPr>
        <w:t>akan</w:t>
      </w:r>
      <w:proofErr w:type="spellEnd"/>
      <w:r w:rsidRPr="0076254C">
        <w:rPr>
          <w:lang w:val="es-ES_tradnl"/>
        </w:rPr>
        <w:t xml:space="preserve"> </w:t>
      </w:r>
      <w:proofErr w:type="spellStart"/>
      <w:r w:rsidRPr="0076254C">
        <w:rPr>
          <w:lang w:val="es-ES_tradnl"/>
        </w:rPr>
        <w:t>datang</w:t>
      </w:r>
      <w:proofErr w:type="spellEnd"/>
      <w:r w:rsidRPr="0076254C">
        <w:rPr>
          <w:lang w:val="es-ES_tradnl"/>
        </w:rPr>
        <w:t xml:space="preserve"> ke atas </w:t>
      </w:r>
      <w:proofErr w:type="spellStart"/>
      <w:r w:rsidRPr="0076254C">
        <w:rPr>
          <w:lang w:val="es-ES_tradnl"/>
        </w:rPr>
        <w:t>seluruh</w:t>
      </w:r>
      <w:proofErr w:type="spellEnd"/>
      <w:r w:rsidRPr="0076254C">
        <w:rPr>
          <w:lang w:val="es-ES_tradnl"/>
        </w:rPr>
        <w:t xml:space="preserve"> </w:t>
      </w:r>
      <w:proofErr w:type="spellStart"/>
      <w:r w:rsidRPr="0076254C">
        <w:rPr>
          <w:lang w:val="es-ES_tradnl"/>
        </w:rPr>
        <w:t>dunia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menguji</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tinggal</w:t>
      </w:r>
      <w:proofErr w:type="spellEnd"/>
      <w:r w:rsidRPr="0076254C">
        <w:rPr>
          <w:lang w:val="es-ES_tradnl"/>
        </w:rPr>
        <w:t xml:space="preserve"> di </w:t>
      </w:r>
      <w:proofErr w:type="spellStart"/>
      <w:r w:rsidRPr="0076254C">
        <w:rPr>
          <w:lang w:val="es-ES_tradnl"/>
        </w:rPr>
        <w:t>bumi</w:t>
      </w:r>
      <w:proofErr w:type="spellEnd"/>
      <w:r w:rsidRPr="0076254C">
        <w:rPr>
          <w:lang w:val="es-ES_tradnl"/>
        </w:rPr>
        <w:t>.” (</w:t>
      </w:r>
      <w:proofErr w:type="spellStart"/>
      <w:r w:rsidRPr="0076254C">
        <w:rPr>
          <w:lang w:val="es-ES_tradnl"/>
        </w:rPr>
        <w:t>Wahyu</w:t>
      </w:r>
      <w:proofErr w:type="spellEnd"/>
      <w:r w:rsidRPr="0076254C">
        <w:rPr>
          <w:lang w:val="es-ES_tradnl"/>
        </w:rPr>
        <w:t xml:space="preserve"> 3:10)</w:t>
      </w:r>
    </w:p>
    <w:p w14:paraId="7D35C06D" w14:textId="77777777" w:rsidR="00C256D5" w:rsidRPr="0076254C" w:rsidRDefault="00C256D5" w:rsidP="00C256D5">
      <w:pPr>
        <w:pStyle w:val="NormalWeb"/>
        <w:spacing w:before="0" w:beforeAutospacing="0" w:after="0" w:afterAutospacing="0"/>
        <w:ind w:right="360"/>
        <w:jc w:val="both"/>
        <w:rPr>
          <w:lang w:val="es-ES_tradnl"/>
        </w:rPr>
      </w:pPr>
    </w:p>
    <w:p w14:paraId="12240060" w14:textId="77777777" w:rsidR="00C256D5" w:rsidRPr="0076254C" w:rsidRDefault="00C256D5" w:rsidP="00C256D5">
      <w:pPr>
        <w:pStyle w:val="NormalWeb"/>
        <w:tabs>
          <w:tab w:val="left" w:pos="6120"/>
        </w:tabs>
        <w:spacing w:before="0" w:beforeAutospacing="0" w:after="0" w:afterAutospacing="0"/>
        <w:ind w:right="360"/>
        <w:jc w:val="both"/>
        <w:rPr>
          <w:lang w:val="es-ES_tradnl"/>
        </w:rPr>
      </w:pPr>
      <w:proofErr w:type="spellStart"/>
      <w:proofErr w:type="gramStart"/>
      <w:r w:rsidRPr="0076254C">
        <w:rPr>
          <w:rStyle w:val="Strong"/>
          <w:rFonts w:eastAsiaTheme="minorEastAsia"/>
          <w:u w:val="single"/>
          <w:lang w:val="es-ES_tradnl"/>
        </w:rPr>
        <w:t>Laodicea</w:t>
      </w:r>
      <w:proofErr w:type="spellEnd"/>
      <w:r w:rsidRPr="0076254C">
        <w:rPr>
          <w:lang w:val="es-ES_tradnl"/>
        </w:rPr>
        <w:t>“</w:t>
      </w:r>
      <w:proofErr w:type="gram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tahu</w:t>
      </w:r>
      <w:proofErr w:type="spellEnd"/>
      <w:r w:rsidRPr="0076254C">
        <w:rPr>
          <w:lang w:val="es-ES_tradnl"/>
        </w:rPr>
        <w:t xml:space="preserve"> </w:t>
      </w:r>
      <w:proofErr w:type="spellStart"/>
      <w:r w:rsidRPr="0076254C">
        <w:rPr>
          <w:lang w:val="es-ES_tradnl"/>
        </w:rPr>
        <w:t>perbuatanmu</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kamu</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sejuk</w:t>
      </w:r>
      <w:proofErr w:type="spellEnd"/>
      <w:r w:rsidRPr="0076254C">
        <w:rPr>
          <w:lang w:val="es-ES_tradnl"/>
        </w:rPr>
        <w:t xml:space="preserve"> dan </w:t>
      </w:r>
      <w:proofErr w:type="spellStart"/>
      <w:r w:rsidRPr="0076254C">
        <w:rPr>
          <w:lang w:val="es-ES_tradnl"/>
        </w:rPr>
        <w:t>tidak</w:t>
      </w:r>
      <w:proofErr w:type="spellEnd"/>
      <w:r w:rsidRPr="0076254C">
        <w:rPr>
          <w:lang w:val="es-ES_tradnl"/>
        </w:rPr>
        <w:t xml:space="preserve"> juga panas. </w:t>
      </w:r>
      <w:proofErr w:type="gramStart"/>
      <w:r w:rsidRPr="0076254C">
        <w:rPr>
          <w:lang w:val="es-ES_tradnl"/>
        </w:rPr>
        <w:t xml:space="preserve">Saya </w:t>
      </w:r>
      <w:proofErr w:type="spellStart"/>
      <w:r w:rsidRPr="0076254C">
        <w:rPr>
          <w:lang w:val="es-ES_tradnl"/>
        </w:rPr>
        <w:t>harap</w:t>
      </w:r>
      <w:proofErr w:type="spellEnd"/>
      <w:r w:rsidRPr="0076254C">
        <w:rPr>
          <w:lang w:val="es-ES_tradnl"/>
        </w:rPr>
        <w:t xml:space="preserve"> anda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salah</w:t>
      </w:r>
      <w:proofErr w:type="spellEnd"/>
      <w:r w:rsidRPr="0076254C">
        <w:rPr>
          <w:lang w:val="es-ES_tradnl"/>
        </w:rPr>
        <w:t xml:space="preserve"> </w:t>
      </w:r>
      <w:proofErr w:type="spellStart"/>
      <w:r w:rsidRPr="0076254C">
        <w:rPr>
          <w:lang w:val="es-ES_tradnl"/>
        </w:rPr>
        <w:t>satu</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yang </w:t>
      </w:r>
      <w:proofErr w:type="spellStart"/>
      <w:r w:rsidRPr="0076254C">
        <w:rPr>
          <w:lang w:val="es-ES_tradnl"/>
        </w:rPr>
        <w:t>lain</w:t>
      </w:r>
      <w:proofErr w:type="spellEnd"/>
      <w:r w:rsidRPr="0076254C">
        <w:rPr>
          <w:lang w:val="es-ES_tradnl"/>
        </w:rPr>
        <w:t>!</w:t>
      </w:r>
      <w:proofErr w:type="gramEnd"/>
      <w:r w:rsidRPr="0076254C">
        <w:rPr>
          <w:lang w:val="es-ES_tradnl"/>
        </w:rPr>
        <w:t xml:space="preserve"> </w:t>
      </w:r>
      <w:proofErr w:type="spellStart"/>
      <w:r w:rsidRPr="0076254C">
        <w:rPr>
          <w:lang w:val="es-ES_tradnl"/>
        </w:rPr>
        <w:t>Jadi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awak</w:t>
      </w:r>
      <w:proofErr w:type="spellEnd"/>
      <w:r w:rsidRPr="0076254C">
        <w:rPr>
          <w:lang w:val="es-ES_tradnl"/>
        </w:rPr>
        <w:t xml:space="preserve"> </w:t>
      </w:r>
      <w:proofErr w:type="spellStart"/>
      <w:r w:rsidRPr="0076254C">
        <w:rPr>
          <w:lang w:val="es-ES_tradnl"/>
        </w:rPr>
        <w:t>suam-tidak</w:t>
      </w:r>
      <w:proofErr w:type="spellEnd"/>
      <w:r w:rsidRPr="0076254C">
        <w:rPr>
          <w:lang w:val="es-ES_tradnl"/>
        </w:rPr>
        <w:t xml:space="preserve"> panas </w:t>
      </w:r>
      <w:proofErr w:type="spellStart"/>
      <w:r w:rsidRPr="0076254C">
        <w:rPr>
          <w:lang w:val="es-ES_tradnl"/>
        </w:rPr>
        <w:t>atau</w:t>
      </w:r>
      <w:proofErr w:type="spellEnd"/>
      <w:r w:rsidRPr="0076254C">
        <w:rPr>
          <w:lang w:val="es-ES_tradnl"/>
        </w:rPr>
        <w:t xml:space="preserve"> </w:t>
      </w:r>
      <w:proofErr w:type="spellStart"/>
      <w:r w:rsidRPr="0076254C">
        <w:rPr>
          <w:lang w:val="es-ES_tradnl"/>
        </w:rPr>
        <w:t>sejuk</w:t>
      </w:r>
      <w:proofErr w:type="spellEnd"/>
      <w:r w:rsidRPr="0076254C">
        <w:rPr>
          <w:lang w:val="es-ES_tradnl"/>
        </w:rPr>
        <w:t xml:space="preserve">-saya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meludahkan</w:t>
      </w:r>
      <w:proofErr w:type="spellEnd"/>
      <w:r w:rsidRPr="0076254C">
        <w:rPr>
          <w:lang w:val="es-ES_tradnl"/>
        </w:rPr>
        <w:t xml:space="preserve"> </w:t>
      </w:r>
      <w:proofErr w:type="spellStart"/>
      <w:r w:rsidRPr="0076254C">
        <w:rPr>
          <w:lang w:val="es-ES_tradnl"/>
        </w:rPr>
        <w:t>awak</w:t>
      </w:r>
      <w:proofErr w:type="spellEnd"/>
      <w:r w:rsidRPr="0076254C">
        <w:rPr>
          <w:lang w:val="es-ES_tradnl"/>
        </w:rPr>
        <w:t xml:space="preserve"> </w:t>
      </w:r>
      <w:proofErr w:type="spellStart"/>
      <w:r w:rsidRPr="0076254C">
        <w:rPr>
          <w:lang w:val="es-ES_tradnl"/>
        </w:rPr>
        <w:t>keluar</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mulut</w:t>
      </w:r>
      <w:proofErr w:type="spellEnd"/>
      <w:r w:rsidRPr="0076254C">
        <w:rPr>
          <w:lang w:val="es-ES_tradnl"/>
        </w:rPr>
        <w:t xml:space="preserve"> saya.” … “</w:t>
      </w:r>
      <w:proofErr w:type="spellStart"/>
      <w:r w:rsidRPr="0076254C">
        <w:rPr>
          <w:lang w:val="es-ES_tradnl"/>
        </w:rPr>
        <w:t>Jadi</w:t>
      </w:r>
      <w:proofErr w:type="spellEnd"/>
      <w:r w:rsidRPr="0076254C">
        <w:rPr>
          <w:lang w:val="es-ES_tradnl"/>
        </w:rPr>
        <w:t xml:space="preserve"> </w:t>
      </w:r>
      <w:proofErr w:type="spellStart"/>
      <w:r w:rsidRPr="0076254C">
        <w:rPr>
          <w:lang w:val="es-ES_tradnl"/>
        </w:rPr>
        <w:t>bersungguh-sungguhlah</w:t>
      </w:r>
      <w:proofErr w:type="spellEnd"/>
      <w:r w:rsidRPr="0076254C">
        <w:rPr>
          <w:lang w:val="es-ES_tradnl"/>
        </w:rPr>
        <w:t xml:space="preserve">, dan </w:t>
      </w:r>
      <w:proofErr w:type="spellStart"/>
      <w:r w:rsidRPr="0076254C">
        <w:rPr>
          <w:lang w:val="es-ES_tradnl"/>
        </w:rPr>
        <w:t>bertaubatlah</w:t>
      </w:r>
      <w:proofErr w:type="spellEnd"/>
      <w:r w:rsidRPr="0076254C">
        <w:rPr>
          <w:lang w:val="es-ES_tradnl"/>
        </w:rPr>
        <w:t xml:space="preserve">. </w:t>
      </w:r>
      <w:proofErr w:type="gramStart"/>
      <w:r w:rsidRPr="0076254C">
        <w:rPr>
          <w:lang w:val="es-ES_tradnl"/>
        </w:rPr>
        <w:t xml:space="preserve">Saya di </w:t>
      </w:r>
      <w:proofErr w:type="spellStart"/>
      <w:r w:rsidRPr="0076254C">
        <w:rPr>
          <w:lang w:val="es-ES_tradnl"/>
        </w:rPr>
        <w:t>sini</w:t>
      </w:r>
      <w:proofErr w:type="spellEnd"/>
      <w:r w:rsidRPr="0076254C">
        <w:rPr>
          <w:lang w:val="es-ES_tradnl"/>
        </w:rPr>
        <w:t>!</w:t>
      </w:r>
      <w:proofErr w:type="gramEnd"/>
      <w:r w:rsidRPr="0076254C">
        <w:rPr>
          <w:lang w:val="es-ES_tradnl"/>
        </w:rPr>
        <w:t xml:space="preserve"> Saya </w:t>
      </w:r>
      <w:proofErr w:type="spellStart"/>
      <w:r w:rsidRPr="0076254C">
        <w:rPr>
          <w:lang w:val="es-ES_tradnl"/>
        </w:rPr>
        <w:t>berdiri</w:t>
      </w:r>
      <w:proofErr w:type="spellEnd"/>
      <w:r w:rsidRPr="0076254C">
        <w:rPr>
          <w:lang w:val="es-ES_tradnl"/>
        </w:rPr>
        <w:t xml:space="preserve"> di </w:t>
      </w:r>
      <w:proofErr w:type="spellStart"/>
      <w:r w:rsidRPr="0076254C">
        <w:rPr>
          <w:lang w:val="es-ES_tradnl"/>
        </w:rPr>
        <w:t>pintu</w:t>
      </w:r>
      <w:proofErr w:type="spellEnd"/>
      <w:r w:rsidRPr="0076254C">
        <w:rPr>
          <w:lang w:val="es-ES_tradnl"/>
        </w:rPr>
        <w:t xml:space="preserve"> dan </w:t>
      </w:r>
      <w:proofErr w:type="spellStart"/>
      <w:r w:rsidRPr="0076254C">
        <w:rPr>
          <w:lang w:val="es-ES_tradnl"/>
        </w:rPr>
        <w:t>mengetuk</w:t>
      </w:r>
      <w:proofErr w:type="spellEnd"/>
      <w:r w:rsidRPr="0076254C">
        <w:rPr>
          <w:lang w:val="es-ES_tradnl"/>
        </w:rPr>
        <w:t xml:space="preserve">. </w:t>
      </w:r>
      <w:proofErr w:type="spellStart"/>
      <w:r w:rsidRPr="0076254C">
        <w:rPr>
          <w:lang w:val="es-ES_tradnl"/>
        </w:rPr>
        <w:t>Jika</w:t>
      </w:r>
      <w:proofErr w:type="spellEnd"/>
      <w:r w:rsidRPr="0076254C">
        <w:rPr>
          <w:lang w:val="es-ES_tradnl"/>
        </w:rPr>
        <w:t xml:space="preserve"> </w:t>
      </w:r>
      <w:proofErr w:type="spellStart"/>
      <w:r w:rsidRPr="0076254C">
        <w:rPr>
          <w:lang w:val="es-ES_tradnl"/>
        </w:rPr>
        <w:t>sesiapa</w:t>
      </w:r>
      <w:proofErr w:type="spellEnd"/>
      <w:r w:rsidRPr="0076254C">
        <w:rPr>
          <w:lang w:val="es-ES_tradnl"/>
        </w:rPr>
        <w:t xml:space="preserve"> </w:t>
      </w:r>
      <w:proofErr w:type="spellStart"/>
      <w:r w:rsidRPr="0076254C">
        <w:rPr>
          <w:lang w:val="es-ES_tradnl"/>
        </w:rPr>
        <w:t>mendengar</w:t>
      </w:r>
      <w:proofErr w:type="spellEnd"/>
      <w:r w:rsidRPr="0076254C">
        <w:rPr>
          <w:lang w:val="es-ES_tradnl"/>
        </w:rPr>
        <w:t xml:space="preserve"> </w:t>
      </w:r>
      <w:proofErr w:type="spellStart"/>
      <w:r w:rsidRPr="0076254C">
        <w:rPr>
          <w:lang w:val="es-ES_tradnl"/>
        </w:rPr>
        <w:t>suara-Ku</w:t>
      </w:r>
      <w:proofErr w:type="spellEnd"/>
      <w:r w:rsidRPr="0076254C">
        <w:rPr>
          <w:lang w:val="es-ES_tradnl"/>
        </w:rPr>
        <w:t xml:space="preserve"> dan </w:t>
      </w:r>
      <w:proofErr w:type="spellStart"/>
      <w:r w:rsidRPr="0076254C">
        <w:rPr>
          <w:lang w:val="es-ES_tradnl"/>
        </w:rPr>
        <w:t>membuka</w:t>
      </w:r>
      <w:proofErr w:type="spellEnd"/>
      <w:r w:rsidRPr="0076254C">
        <w:rPr>
          <w:lang w:val="es-ES_tradnl"/>
        </w:rPr>
        <w:t xml:space="preserve"> </w:t>
      </w:r>
      <w:proofErr w:type="spellStart"/>
      <w:r w:rsidRPr="0076254C">
        <w:rPr>
          <w:lang w:val="es-ES_tradnl"/>
        </w:rPr>
        <w:t>pintu</w:t>
      </w:r>
      <w:proofErr w:type="spellEnd"/>
      <w:r w:rsidRPr="0076254C">
        <w:rPr>
          <w:lang w:val="es-ES_tradnl"/>
        </w:rPr>
        <w:t xml:space="preserve">, </w:t>
      </w:r>
      <w:proofErr w:type="spellStart"/>
      <w:r w:rsidRPr="0076254C">
        <w:rPr>
          <w:lang w:val="es-ES_tradnl"/>
        </w:rPr>
        <w:t>Aku</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masuk</w:t>
      </w:r>
      <w:proofErr w:type="spellEnd"/>
      <w:r w:rsidRPr="0076254C">
        <w:rPr>
          <w:lang w:val="es-ES_tradnl"/>
        </w:rPr>
        <w:t xml:space="preserve"> dan </w:t>
      </w:r>
      <w:proofErr w:type="spellStart"/>
      <w:r w:rsidRPr="0076254C">
        <w:rPr>
          <w:lang w:val="es-ES_tradnl"/>
        </w:rPr>
        <w:t>makan</w:t>
      </w:r>
      <w:proofErr w:type="spellEnd"/>
      <w:r w:rsidRPr="0076254C">
        <w:rPr>
          <w:lang w:val="es-ES_tradnl"/>
        </w:rPr>
        <w:t xml:space="preserve"> </w:t>
      </w:r>
      <w:proofErr w:type="spellStart"/>
      <w:r w:rsidRPr="0076254C">
        <w:rPr>
          <w:lang w:val="es-ES_tradnl"/>
        </w:rPr>
        <w:t>bersama</w:t>
      </w:r>
      <w:proofErr w:type="spellEnd"/>
      <w:r w:rsidRPr="0076254C">
        <w:rPr>
          <w:lang w:val="es-ES_tradnl"/>
        </w:rPr>
        <w:t xml:space="preserve">-sama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dan </w:t>
      </w:r>
      <w:proofErr w:type="spellStart"/>
      <w:r w:rsidRPr="0076254C">
        <w:rPr>
          <w:lang w:val="es-ES_tradnl"/>
        </w:rPr>
        <w:t>dia</w:t>
      </w:r>
      <w:proofErr w:type="spellEnd"/>
      <w:r w:rsidRPr="0076254C">
        <w:rPr>
          <w:lang w:val="es-ES_tradnl"/>
        </w:rPr>
        <w:t xml:space="preserve"> </w:t>
      </w:r>
      <w:proofErr w:type="spellStart"/>
      <w:r w:rsidRPr="0076254C">
        <w:rPr>
          <w:lang w:val="es-ES_tradnl"/>
        </w:rPr>
        <w:t>bersama</w:t>
      </w:r>
      <w:proofErr w:type="spellEnd"/>
      <w:r w:rsidRPr="0076254C">
        <w:rPr>
          <w:lang w:val="es-ES_tradnl"/>
        </w:rPr>
        <w:t xml:space="preserve">-sama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Aku</w:t>
      </w:r>
      <w:proofErr w:type="spellEnd"/>
      <w:r w:rsidRPr="0076254C">
        <w:rPr>
          <w:lang w:val="es-ES_tradnl"/>
        </w:rPr>
        <w:t>." (</w:t>
      </w:r>
      <w:proofErr w:type="spellStart"/>
      <w:r w:rsidRPr="0076254C">
        <w:rPr>
          <w:lang w:val="es-ES_tradnl"/>
        </w:rPr>
        <w:t>Wahyu</w:t>
      </w:r>
      <w:proofErr w:type="spellEnd"/>
      <w:r w:rsidRPr="0076254C">
        <w:rPr>
          <w:lang w:val="es-ES_tradnl"/>
        </w:rPr>
        <w:t xml:space="preserve"> 3:15-16; 19-20)</w:t>
      </w:r>
    </w:p>
    <w:p w14:paraId="0A2F1036" w14:textId="77777777" w:rsidR="00C256D5" w:rsidRPr="0076254C" w:rsidRDefault="00C256D5" w:rsidP="00C256D5">
      <w:pPr>
        <w:pStyle w:val="NormalWeb"/>
        <w:tabs>
          <w:tab w:val="left" w:pos="6120"/>
        </w:tabs>
        <w:spacing w:before="0" w:beforeAutospacing="0" w:after="0" w:afterAutospacing="0"/>
        <w:ind w:right="360"/>
        <w:jc w:val="both"/>
        <w:rPr>
          <w:lang w:val="es-ES_tradnl"/>
        </w:rPr>
      </w:pPr>
    </w:p>
    <w:p w14:paraId="4A8D96F9"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Keadaan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gereja-gereja</w:t>
      </w:r>
      <w:proofErr w:type="spellEnd"/>
      <w:r w:rsidRPr="0076254C">
        <w:rPr>
          <w:rFonts w:ascii="Times New Roman" w:hAnsi="Times New Roman" w:cs="Times New Roman"/>
          <w:sz w:val="24"/>
          <w:szCs w:val="24"/>
          <w:lang w:val="es-ES_tradnl"/>
        </w:rPr>
        <w:t xml:space="preserve"> Asia </w:t>
      </w:r>
      <w:proofErr w:type="spellStart"/>
      <w:r w:rsidRPr="0076254C">
        <w:rPr>
          <w:rFonts w:ascii="Times New Roman" w:hAnsi="Times New Roman" w:cs="Times New Roman"/>
          <w:sz w:val="24"/>
          <w:szCs w:val="24"/>
          <w:lang w:val="es-ES_tradnl"/>
        </w:rPr>
        <w:t>Kecil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jelas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menunjukkan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sahaja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individu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menyimpang</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meninggalkan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ajaran-</w:t>
      </w:r>
      <w:proofErr w:type="spellStart"/>
      <w:r w:rsidRPr="0076254C">
        <w:rPr>
          <w:rFonts w:ascii="Times New Roman" w:hAnsi="Times New Roman" w:cs="Times New Roman"/>
          <w:sz w:val="24"/>
          <w:szCs w:val="24"/>
          <w:lang w:val="es-ES_tradnl"/>
        </w:rPr>
        <w:t>Nya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Rahmat-Nya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menyelamatkan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bertaubat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kembali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kaki </w:t>
      </w:r>
      <w:proofErr w:type="spellStart"/>
      <w:r w:rsidRPr="0076254C">
        <w:rPr>
          <w:rFonts w:ascii="Times New Roman" w:hAnsi="Times New Roman" w:cs="Times New Roman"/>
          <w:sz w:val="24"/>
          <w:szCs w:val="24"/>
          <w:lang w:val="es-ES_tradnl"/>
        </w:rPr>
        <w:t>lampunya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dialihkan</w:t>
      </w:r>
      <w:proofErr w:type="spellEnd"/>
      <w:r w:rsidRPr="0076254C">
        <w:rPr>
          <w:rFonts w:ascii="Times New Roman" w:hAnsi="Times New Roman" w:cs="Times New Roman"/>
          <w:sz w:val="24"/>
          <w:szCs w:val="24"/>
          <w:lang w:val="es-ES_tradnl"/>
        </w:rPr>
        <w:t>.</w:t>
      </w:r>
    </w:p>
    <w:p w14:paraId="34E5A081" w14:textId="77777777" w:rsidR="00C256D5" w:rsidRPr="0076254C" w:rsidRDefault="00C256D5" w:rsidP="00C256D5">
      <w:pPr>
        <w:spacing w:after="0" w:line="240" w:lineRule="auto"/>
        <w:ind w:left="360"/>
        <w:rPr>
          <w:rFonts w:ascii="Times New Roman" w:hAnsi="Times New Roman" w:cs="Times New Roman"/>
          <w:bCs/>
          <w:sz w:val="24"/>
          <w:szCs w:val="24"/>
          <w:lang w:val="es-ES_tradnl"/>
        </w:rPr>
      </w:pPr>
      <w:r w:rsidRPr="0076254C">
        <w:rPr>
          <w:rFonts w:ascii="Times New Roman" w:hAnsi="Times New Roman" w:cs="Times New Roman"/>
          <w:b/>
          <w:sz w:val="24"/>
          <w:szCs w:val="24"/>
          <w:lang w:val="es-ES_tradnl"/>
        </w:rPr>
        <w:t>Catatan</w:t>
      </w:r>
      <w:r w:rsidRPr="0076254C">
        <w:rPr>
          <w:rFonts w:ascii="Times New Roman" w:hAnsi="Times New Roman" w:cs="Times New Roman"/>
          <w:bCs/>
          <w:sz w:val="24"/>
          <w:szCs w:val="24"/>
          <w:lang w:val="es-ES_tradnl"/>
        </w:rPr>
        <w:t xml:space="preserve">: </w:t>
      </w:r>
      <w:proofErr w:type="spellStart"/>
      <w:r w:rsidRPr="0076254C">
        <w:rPr>
          <w:rFonts w:ascii="Times New Roman" w:hAnsi="Times New Roman" w:cs="Times New Roman"/>
          <w:bCs/>
          <w:sz w:val="24"/>
          <w:szCs w:val="24"/>
          <w:lang w:val="es-ES_tradnl"/>
        </w:rPr>
        <w:t>Orang</w:t>
      </w:r>
      <w:proofErr w:type="spellEnd"/>
      <w:r w:rsidRPr="0076254C">
        <w:rPr>
          <w:rFonts w:ascii="Times New Roman" w:hAnsi="Times New Roman" w:cs="Times New Roman"/>
          <w:bCs/>
          <w:sz w:val="24"/>
          <w:szCs w:val="24"/>
          <w:lang w:val="es-ES_tradnl"/>
        </w:rPr>
        <w:t xml:space="preserve"> </w:t>
      </w:r>
      <w:proofErr w:type="spellStart"/>
      <w:r w:rsidRPr="0076254C">
        <w:rPr>
          <w:rFonts w:ascii="Times New Roman" w:hAnsi="Times New Roman" w:cs="Times New Roman"/>
          <w:bCs/>
          <w:sz w:val="24"/>
          <w:szCs w:val="24"/>
          <w:lang w:val="es-ES_tradnl"/>
        </w:rPr>
        <w:t>Kristian</w:t>
      </w:r>
      <w:proofErr w:type="spellEnd"/>
      <w:r w:rsidRPr="0076254C">
        <w:rPr>
          <w:rFonts w:ascii="Times New Roman" w:hAnsi="Times New Roman" w:cs="Times New Roman"/>
          <w:bCs/>
          <w:sz w:val="24"/>
          <w:szCs w:val="24"/>
          <w:lang w:val="es-ES_tradnl"/>
        </w:rPr>
        <w:t xml:space="preserve"> yang </w:t>
      </w:r>
      <w:proofErr w:type="spellStart"/>
      <w:r w:rsidRPr="0076254C">
        <w:rPr>
          <w:rFonts w:ascii="Times New Roman" w:hAnsi="Times New Roman" w:cs="Times New Roman"/>
          <w:bCs/>
          <w:sz w:val="24"/>
          <w:szCs w:val="24"/>
          <w:lang w:val="es-ES_tradnl"/>
        </w:rPr>
        <w:t>setia</w:t>
      </w:r>
      <w:proofErr w:type="spellEnd"/>
      <w:r w:rsidRPr="0076254C">
        <w:rPr>
          <w:rFonts w:ascii="Times New Roman" w:hAnsi="Times New Roman" w:cs="Times New Roman"/>
          <w:bCs/>
          <w:sz w:val="24"/>
          <w:szCs w:val="24"/>
          <w:lang w:val="es-ES_tradnl"/>
        </w:rPr>
        <w:t xml:space="preserve"> </w:t>
      </w:r>
      <w:proofErr w:type="spellStart"/>
      <w:r w:rsidRPr="0076254C">
        <w:rPr>
          <w:rFonts w:ascii="Times New Roman" w:hAnsi="Times New Roman" w:cs="Times New Roman"/>
          <w:bCs/>
          <w:sz w:val="24"/>
          <w:szCs w:val="24"/>
          <w:lang w:val="es-ES_tradnl"/>
        </w:rPr>
        <w:t>masih</w:t>
      </w:r>
      <w:proofErr w:type="spellEnd"/>
      <w:r w:rsidRPr="0076254C">
        <w:rPr>
          <w:rFonts w:ascii="Times New Roman" w:hAnsi="Times New Roman" w:cs="Times New Roman"/>
          <w:bCs/>
          <w:sz w:val="24"/>
          <w:szCs w:val="24"/>
          <w:lang w:val="es-ES_tradnl"/>
        </w:rPr>
        <w:t xml:space="preserve"> </w:t>
      </w:r>
      <w:proofErr w:type="spellStart"/>
      <w:r w:rsidRPr="0076254C">
        <w:rPr>
          <w:rFonts w:ascii="Times New Roman" w:hAnsi="Times New Roman" w:cs="Times New Roman"/>
          <w:bCs/>
          <w:sz w:val="24"/>
          <w:szCs w:val="24"/>
          <w:lang w:val="es-ES_tradnl"/>
        </w:rPr>
        <w:t>berhimpun</w:t>
      </w:r>
      <w:proofErr w:type="spellEnd"/>
      <w:r w:rsidRPr="0076254C">
        <w:rPr>
          <w:rFonts w:ascii="Times New Roman" w:hAnsi="Times New Roman" w:cs="Times New Roman"/>
          <w:bCs/>
          <w:sz w:val="24"/>
          <w:szCs w:val="24"/>
          <w:lang w:val="es-ES_tradnl"/>
        </w:rPr>
        <w:t xml:space="preserve"> di </w:t>
      </w:r>
      <w:proofErr w:type="spellStart"/>
      <w:r w:rsidRPr="0076254C">
        <w:rPr>
          <w:rFonts w:ascii="Times New Roman" w:hAnsi="Times New Roman" w:cs="Times New Roman"/>
          <w:bCs/>
          <w:sz w:val="24"/>
          <w:szCs w:val="24"/>
          <w:lang w:val="es-ES_tradnl"/>
        </w:rPr>
        <w:t>tengah-tengah</w:t>
      </w:r>
      <w:proofErr w:type="spellEnd"/>
      <w:r w:rsidRPr="0076254C">
        <w:rPr>
          <w:rFonts w:ascii="Times New Roman" w:hAnsi="Times New Roman" w:cs="Times New Roman"/>
          <w:bCs/>
          <w:sz w:val="24"/>
          <w:szCs w:val="24"/>
          <w:lang w:val="es-ES_tradnl"/>
        </w:rPr>
        <w:t xml:space="preserve"> </w:t>
      </w:r>
      <w:proofErr w:type="spellStart"/>
      <w:r w:rsidRPr="0076254C">
        <w:rPr>
          <w:rFonts w:ascii="Times New Roman" w:hAnsi="Times New Roman" w:cs="Times New Roman"/>
          <w:bCs/>
          <w:sz w:val="24"/>
          <w:szCs w:val="24"/>
          <w:lang w:val="es-ES_tradnl"/>
        </w:rPr>
        <w:t>penganiayaan</w:t>
      </w:r>
      <w:proofErr w:type="spellEnd"/>
      <w:r w:rsidRPr="0076254C">
        <w:rPr>
          <w:rFonts w:ascii="Times New Roman" w:hAnsi="Times New Roman" w:cs="Times New Roman"/>
          <w:bCs/>
          <w:sz w:val="24"/>
          <w:szCs w:val="24"/>
          <w:lang w:val="es-ES_tradnl"/>
        </w:rPr>
        <w:t>.</w:t>
      </w:r>
      <w:bookmarkEnd w:id="6"/>
    </w:p>
    <w:p w14:paraId="684B4ABB" w14:textId="77777777" w:rsidR="00C256D5" w:rsidRPr="0076254C" w:rsidRDefault="00C256D5" w:rsidP="00C256D5">
      <w:pPr>
        <w:spacing w:after="0" w:line="240" w:lineRule="auto"/>
        <w:rPr>
          <w:rFonts w:ascii="Times New Roman" w:hAnsi="Times New Roman" w:cs="Times New Roman"/>
          <w:b/>
          <w:sz w:val="24"/>
          <w:szCs w:val="24"/>
          <w:lang w:val="es-ES_tradnl"/>
        </w:rPr>
      </w:pPr>
    </w:p>
    <w:p w14:paraId="2B7EC7EB" w14:textId="77777777" w:rsidR="00C256D5" w:rsidRPr="0076254C" w:rsidRDefault="00C256D5" w:rsidP="00C256D5">
      <w:pPr>
        <w:spacing w:after="0" w:line="240" w:lineRule="auto"/>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Penganiayaan</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Trajan</w:t>
      </w:r>
      <w:proofErr w:type="spellEnd"/>
      <w:r w:rsidRPr="0076254C">
        <w:rPr>
          <w:rFonts w:ascii="Times New Roman" w:hAnsi="Times New Roman" w:cs="Times New Roman"/>
          <w:b/>
          <w:sz w:val="24"/>
          <w:szCs w:val="24"/>
          <w:lang w:val="es-ES_tradnl"/>
        </w:rPr>
        <w:t xml:space="preserve"> AD 108</w:t>
      </w:r>
    </w:p>
    <w:p w14:paraId="39C84FFF"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penganiayaan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ketiga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Pliny</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the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Second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lelaki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terpelajar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terkenal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penyembelihan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menyedihkan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Kristian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merasa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kasihan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menulis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surat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Trajan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mengesahkan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beribu-ribu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dibunuh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melakukan</w:t>
      </w:r>
      <w:proofErr w:type="spellEnd"/>
      <w:r w:rsidRPr="0076254C">
        <w:rPr>
          <w:rFonts w:ascii="Times New Roman" w:hAnsi="Times New Roman" w:cs="Times New Roman"/>
          <w:sz w:val="24"/>
          <w:szCs w:val="24"/>
          <w:lang w:val="es-ES_tradnl"/>
        </w:rPr>
        <w:t xml:space="preserve"> apa-apa. </w:t>
      </w:r>
      <w:proofErr w:type="spellStart"/>
      <w:r w:rsidRPr="0076254C">
        <w:rPr>
          <w:rFonts w:ascii="Times New Roman" w:hAnsi="Times New Roman" w:cs="Times New Roman"/>
          <w:sz w:val="24"/>
          <w:szCs w:val="24"/>
          <w:lang w:val="es-ES_tradnl"/>
        </w:rPr>
        <w:t>bertentangan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undang-undang</w:t>
      </w:r>
      <w:proofErr w:type="spellEnd"/>
      <w:r w:rsidRPr="0076254C">
        <w:rPr>
          <w:rFonts w:ascii="Times New Roman" w:hAnsi="Times New Roman" w:cs="Times New Roman"/>
          <w:sz w:val="24"/>
          <w:szCs w:val="24"/>
          <w:lang w:val="es-ES_tradnl"/>
        </w:rPr>
        <w:t xml:space="preserve"> Rom yang </w:t>
      </w:r>
      <w:proofErr w:type="spellStart"/>
      <w:r w:rsidRPr="0076254C">
        <w:rPr>
          <w:rFonts w:ascii="Times New Roman" w:hAnsi="Times New Roman" w:cs="Times New Roman"/>
          <w:sz w:val="24"/>
          <w:szCs w:val="24"/>
          <w:lang w:val="es-ES_tradnl"/>
        </w:rPr>
        <w:t>layak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dianiaya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laporan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kesalahan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mana pun </w:t>
      </w:r>
      <w:proofErr w:type="spellStart"/>
      <w:r w:rsidRPr="0076254C">
        <w:rPr>
          <w:rFonts w:ascii="Times New Roman" w:hAnsi="Times New Roman" w:cs="Times New Roman"/>
          <w:sz w:val="24"/>
          <w:szCs w:val="24"/>
          <w:lang w:val="es-ES_tradnl"/>
        </w:rPr>
        <w:t>namanya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berjumlah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terbiasa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ditentukan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bertemu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sebelum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siang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mengulangi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bersama</w:t>
      </w:r>
      <w:proofErr w:type="spellEnd"/>
      <w:r w:rsidRPr="0076254C">
        <w:rPr>
          <w:rFonts w:ascii="Times New Roman" w:hAnsi="Times New Roman" w:cs="Times New Roman"/>
          <w:sz w:val="24"/>
          <w:szCs w:val="24"/>
          <w:lang w:val="es-ES_tradnl"/>
        </w:rPr>
        <w:t xml:space="preserve">-sama </w:t>
      </w:r>
      <w:proofErr w:type="spellStart"/>
      <w:r w:rsidRPr="0076254C">
        <w:rPr>
          <w:rFonts w:ascii="Times New Roman" w:hAnsi="Times New Roman" w:cs="Times New Roman"/>
          <w:sz w:val="24"/>
          <w:szCs w:val="24"/>
          <w:lang w:val="es-ES_tradnl"/>
        </w:rPr>
        <w:t>bentuk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ditetapkan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mengikat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kewajipan-bukan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melakukan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kejahatan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sebaliknya-tidak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pernah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melakukan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pencurian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rompakan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lastRenderedPageBreak/>
        <w:t>perzinaan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sekali-kali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memalsukan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pernah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menipu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sesiapa</w:t>
      </w:r>
      <w:proofErr w:type="spellEnd"/>
      <w:r w:rsidRPr="0076254C">
        <w:rPr>
          <w:rFonts w:ascii="Times New Roman" w:hAnsi="Times New Roman" w:cs="Times New Roman"/>
          <w:sz w:val="24"/>
          <w:szCs w:val="24"/>
          <w:lang w:val="es-ES_tradnl"/>
        </w:rPr>
        <w:t xml:space="preserve"> pun: </w:t>
      </w:r>
      <w:proofErr w:type="spellStart"/>
      <w:r w:rsidRPr="0076254C">
        <w:rPr>
          <w:rFonts w:ascii="Times New Roman" w:hAnsi="Times New Roman" w:cs="Times New Roman"/>
          <w:sz w:val="24"/>
          <w:szCs w:val="24"/>
          <w:lang w:val="es-ES_tradnl"/>
        </w:rPr>
        <w:t>selepas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kebiasaan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berpisah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berkumpul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mengambil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makanan</w:t>
      </w:r>
      <w:proofErr w:type="spellEnd"/>
      <w:r w:rsidRPr="0076254C">
        <w:rPr>
          <w:rFonts w:ascii="Times New Roman" w:hAnsi="Times New Roman" w:cs="Times New Roman"/>
          <w:sz w:val="24"/>
          <w:szCs w:val="24"/>
          <w:lang w:val="es-ES_tradnl"/>
        </w:rPr>
        <w:t xml:space="preserve"> yang sama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makanan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berbahaya</w:t>
      </w:r>
      <w:proofErr w:type="spellEnd"/>
      <w:r w:rsidRPr="0076254C">
        <w:rPr>
          <w:rFonts w:ascii="Times New Roman" w:hAnsi="Times New Roman" w:cs="Times New Roman"/>
          <w:sz w:val="24"/>
          <w:szCs w:val="24"/>
          <w:lang w:val="es-ES_tradnl"/>
        </w:rPr>
        <w:t>."</w:t>
      </w:r>
    </w:p>
    <w:p w14:paraId="54B1CA5E"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43AD6518"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 xml:space="preserve">Garis masa Gereja </w:t>
      </w:r>
      <w:proofErr w:type="spellStart"/>
      <w:r w:rsidRPr="00660673">
        <w:rPr>
          <w:rFonts w:ascii="Times New Roman" w:hAnsi="Times New Roman" w:cs="Times New Roman"/>
          <w:b/>
          <w:sz w:val="24"/>
          <w:szCs w:val="24"/>
        </w:rPr>
        <w:t>Kristus</w:t>
      </w:r>
      <w:proofErr w:type="spellEnd"/>
      <w:r w:rsidRPr="00660673">
        <w:rPr>
          <w:rFonts w:ascii="Times New Roman" w:hAnsi="Times New Roman" w:cs="Times New Roman"/>
          <w:b/>
          <w:sz w:val="24"/>
          <w:szCs w:val="24"/>
        </w:rPr>
        <w:t xml:space="preserve"> ditubuhkan</w:t>
      </w:r>
    </w:p>
    <w:p w14:paraId="6E0C279A" w14:textId="77777777" w:rsidR="00C256D5" w:rsidRPr="0076254C" w:rsidRDefault="00C256D5" w:rsidP="00C256D5">
      <w:pPr>
        <w:pStyle w:val="ListParagraph"/>
        <w:numPr>
          <w:ilvl w:val="0"/>
          <w:numId w:val="10"/>
        </w:numPr>
        <w:spacing w:after="0" w:line="240" w:lineRule="auto"/>
        <w:ind w:left="72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menganugerahkan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kerajaan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rasul-Nya</w:t>
      </w:r>
      <w:proofErr w:type="spellEnd"/>
    </w:p>
    <w:p w14:paraId="63582FA3" w14:textId="77777777" w:rsidR="00C256D5" w:rsidRPr="0076254C"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Tiga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ditambahkan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Pentakosta</w:t>
      </w:r>
      <w:proofErr w:type="spellEnd"/>
      <w:r w:rsidRPr="0076254C">
        <w:rPr>
          <w:rFonts w:ascii="Times New Roman" w:hAnsi="Times New Roman" w:cs="Times New Roman"/>
          <w:sz w:val="24"/>
          <w:szCs w:val="24"/>
          <w:lang w:val="es-ES_tradnl"/>
        </w:rPr>
        <w:t xml:space="preserve"> - 33 AD</w:t>
      </w:r>
    </w:p>
    <w:p w14:paraId="4928613F"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Stefanus </w:t>
      </w:r>
      <w:proofErr w:type="spellStart"/>
      <w:r w:rsidRPr="00660673">
        <w:rPr>
          <w:rFonts w:ascii="Times New Roman" w:hAnsi="Times New Roman" w:cs="Times New Roman"/>
          <w:sz w:val="24"/>
          <w:szCs w:val="24"/>
        </w:rPr>
        <w:t>mati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syahid</w:t>
      </w:r>
      <w:proofErr w:type="spellEnd"/>
      <w:r w:rsidRPr="00660673">
        <w:rPr>
          <w:rFonts w:ascii="Times New Roman" w:hAnsi="Times New Roman" w:cs="Times New Roman"/>
          <w:sz w:val="24"/>
          <w:szCs w:val="24"/>
        </w:rPr>
        <w:t xml:space="preserve"> dan penganiayaan Yahudi bermula – 35? AD</w:t>
      </w:r>
    </w:p>
    <w:p w14:paraId="2D279058"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Paulus dihantar ke Rom sebagai tahanan</w:t>
      </w:r>
    </w:p>
    <w:p w14:paraId="61D94D5E"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 dibakar dan penganiayaan Rom bermula - 64 AD</w:t>
      </w:r>
    </w:p>
    <w:p w14:paraId="687A0156"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Kematian Paul - 64 -65 AD</w:t>
      </w:r>
    </w:p>
    <w:p w14:paraId="2B92398D"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Kuil di Jerusalem dimusnahkan - 70 AD</w:t>
      </w:r>
    </w:p>
    <w:p w14:paraId="23B6B2FC" w14:textId="77777777" w:rsidR="00C256D5" w:rsidRPr="0076254C"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Yohanes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dipenjarakan</w:t>
      </w:r>
      <w:proofErr w:type="spellEnd"/>
      <w:r w:rsidRPr="0076254C">
        <w:rPr>
          <w:rFonts w:ascii="Times New Roman" w:hAnsi="Times New Roman" w:cs="Times New Roman"/>
          <w:sz w:val="24"/>
          <w:szCs w:val="24"/>
          <w:lang w:val="es-ES_tradnl"/>
        </w:rPr>
        <w:t xml:space="preserve"> di Patmos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tujuan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p>
    <w:p w14:paraId="32FD427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proofErr w:type="spellStart"/>
      <w:r w:rsidRPr="00660673">
        <w:rPr>
          <w:rFonts w:ascii="Times New Roman" w:hAnsi="Times New Roman" w:cs="Times New Roman"/>
          <w:sz w:val="24"/>
          <w:szCs w:val="24"/>
        </w:rPr>
        <w:t>Kematian</w:t>
      </w:r>
      <w:proofErr w:type="spellEnd"/>
      <w:r w:rsidRPr="00660673">
        <w:rPr>
          <w:rFonts w:ascii="Times New Roman" w:hAnsi="Times New Roman" w:cs="Times New Roman"/>
          <w:sz w:val="24"/>
          <w:szCs w:val="24"/>
        </w:rPr>
        <w:t xml:space="preserve"> John - </w:t>
      </w:r>
      <w:proofErr w:type="spellStart"/>
      <w:r w:rsidRPr="00660673">
        <w:rPr>
          <w:rFonts w:ascii="Times New Roman" w:hAnsi="Times New Roman" w:cs="Times New Roman"/>
          <w:sz w:val="24"/>
          <w:szCs w:val="24"/>
        </w:rPr>
        <w:t>sekitar</w:t>
      </w:r>
      <w:proofErr w:type="spellEnd"/>
      <w:r w:rsidRPr="00660673">
        <w:rPr>
          <w:rFonts w:ascii="Times New Roman" w:hAnsi="Times New Roman" w:cs="Times New Roman"/>
          <w:sz w:val="24"/>
          <w:szCs w:val="24"/>
        </w:rPr>
        <w:t xml:space="preserve"> 100 AD</w:t>
      </w:r>
    </w:p>
    <w:p w14:paraId="38EABB2C" w14:textId="77777777" w:rsidR="00C256D5" w:rsidRPr="00660673" w:rsidRDefault="00C256D5" w:rsidP="00C256D5">
      <w:pPr>
        <w:spacing w:after="0" w:line="240" w:lineRule="auto"/>
        <w:jc w:val="both"/>
        <w:rPr>
          <w:rFonts w:ascii="Times New Roman" w:hAnsi="Times New Roman" w:cs="Times New Roman"/>
          <w:sz w:val="24"/>
          <w:szCs w:val="24"/>
        </w:rPr>
      </w:pPr>
    </w:p>
    <w:p w14:paraId="201B63D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Zaman kerasulan berakhir dengan mesej penebusan Kristus telah tersebar ke seluruh Empayar Rom. Era baru bermula.</w:t>
      </w:r>
    </w:p>
    <w:p w14:paraId="55D14B26" w14:textId="77777777" w:rsidR="00C256D5" w:rsidRPr="00660673" w:rsidRDefault="00C256D5" w:rsidP="00C256D5">
      <w:pPr>
        <w:spacing w:after="0" w:line="240" w:lineRule="auto"/>
        <w:jc w:val="both"/>
        <w:rPr>
          <w:rFonts w:ascii="Times New Roman" w:hAnsi="Times New Roman" w:cs="Times New Roman"/>
          <w:sz w:val="24"/>
          <w:szCs w:val="24"/>
        </w:rPr>
      </w:pPr>
    </w:p>
    <w:p w14:paraId="593CE52B" w14:textId="77777777" w:rsidR="00C256D5" w:rsidRPr="00660673" w:rsidRDefault="00C256D5" w:rsidP="00C256D5">
      <w:pPr>
        <w:pStyle w:val="NormalWeb"/>
        <w:spacing w:before="0" w:beforeAutospacing="0" w:after="0" w:afterAutospacing="0"/>
        <w:jc w:val="both"/>
        <w:rPr>
          <w:b/>
        </w:rPr>
      </w:pPr>
      <w:r w:rsidRPr="00660673">
        <w:rPr>
          <w:b/>
        </w:rPr>
        <w:t>Kristian awal</w:t>
      </w:r>
    </w:p>
    <w:p w14:paraId="10307FD6" w14:textId="77777777" w:rsidR="00C256D5" w:rsidRPr="00660673" w:rsidRDefault="00C256D5" w:rsidP="00C256D5">
      <w:pPr>
        <w:pStyle w:val="NormalWeb"/>
        <w:spacing w:before="0" w:beforeAutospacing="0" w:after="0" w:afterAutospacing="0"/>
        <w:jc w:val="both"/>
      </w:pPr>
      <w:r w:rsidRPr="00660673">
        <w:t>Semasa abad kedua [100-200 AD], agama Kristian menyebar lebih jauh ke dalam</w:t>
      </w:r>
      <w:hyperlink r:id="rId16" w:tooltip="Latin" w:history="1">
        <w:r w:rsidRPr="00660673">
          <w:rPr>
            <w:rStyle w:val="Hyperlink"/>
            <w:rFonts w:eastAsiaTheme="majorEastAsia"/>
            <w:color w:val="auto"/>
          </w:rPr>
          <w:t>bahasa Latin</w:t>
        </w:r>
      </w:hyperlink>
      <w:r w:rsidRPr="00660673">
        <w:t>-bercakap bahagian barat</w:t>
      </w:r>
      <w:hyperlink r:id="rId17" w:tooltip="Roman Empire" w:history="1">
        <w:r w:rsidRPr="00660673">
          <w:rPr>
            <w:rStyle w:val="Hyperlink"/>
            <w:rFonts w:eastAsiaTheme="majorEastAsia"/>
            <w:color w:val="auto"/>
          </w:rPr>
          <w:t>empayar Roman</w:t>
        </w:r>
      </w:hyperlink>
      <w:r w:rsidRPr="00660673">
        <w:t>. Pemimpin dan penulis terkenal pada masa ini termasuk</w:t>
      </w:r>
      <w:hyperlink r:id="rId18" w:tooltip="Polycarp" w:history="1">
        <w:r w:rsidRPr="00660673">
          <w:rPr>
            <w:rStyle w:val="Hyperlink"/>
            <w:rFonts w:eastAsiaTheme="majorEastAsia"/>
            <w:color w:val="auto"/>
          </w:rPr>
          <w:t>Polikarpus</w:t>
        </w:r>
      </w:hyperlink>
      <w:r w:rsidRPr="00660673">
        <w:t>daripada</w:t>
      </w:r>
      <w:hyperlink r:id="rId19" w:tooltip="Smyrna" w:history="1">
        <w:r w:rsidRPr="00660673">
          <w:rPr>
            <w:rStyle w:val="Hyperlink"/>
            <w:rFonts w:eastAsiaTheme="majorEastAsia"/>
            <w:color w:val="auto"/>
          </w:rPr>
          <w:t>Smirna</w:t>
        </w:r>
      </w:hyperlink>
      <w:r w:rsidRPr="00660673">
        <w:t>,</w:t>
      </w:r>
      <w:hyperlink r:id="rId20" w:tooltip="Ignatius of Antioch" w:history="1">
        <w:r w:rsidRPr="00660673">
          <w:rPr>
            <w:rStyle w:val="Hyperlink"/>
            <w:rFonts w:eastAsiaTheme="majorEastAsia"/>
            <w:color w:val="auto"/>
          </w:rPr>
          <w:t>Ignatius dari Antioch</w:t>
        </w:r>
      </w:hyperlink>
      <w:r w:rsidRPr="00660673">
        <w:t>,</w:t>
      </w:r>
      <w:hyperlink r:id="rId21" w:anchor="cite_note-Fox-3" w:history="1">
        <w:r w:rsidRPr="00660673">
          <w:rPr>
            <w:rStyle w:val="Hyperlink"/>
            <w:rFonts w:eastAsiaTheme="majorEastAsia"/>
            <w:color w:val="auto"/>
            <w:vertAlign w:val="superscript"/>
          </w:rPr>
          <w:t>[4]</w:t>
        </w:r>
      </w:hyperlink>
      <w:r w:rsidRPr="00660673">
        <w:t xml:space="preserve"> </w:t>
      </w:r>
      <w:hyperlink r:id="rId22" w:tooltip="Clement of Rome" w:history="1">
        <w:r w:rsidRPr="00660673">
          <w:rPr>
            <w:rStyle w:val="Hyperlink"/>
            <w:rFonts w:eastAsiaTheme="majorEastAsia"/>
            <w:color w:val="auto"/>
          </w:rPr>
          <w:t>Clement dari Rom</w:t>
        </w:r>
      </w:hyperlink>
      <w:r w:rsidRPr="00660673">
        <w:t>,</w:t>
      </w:r>
      <w:hyperlink r:id="rId23" w:tooltip="Justin Martyr" w:history="1">
        <w:r w:rsidRPr="00660673">
          <w:rPr>
            <w:rStyle w:val="Hyperlink"/>
            <w:rFonts w:eastAsiaTheme="majorEastAsia"/>
            <w:color w:val="auto"/>
          </w:rPr>
          <w:t>Justin Syahid</w:t>
        </w:r>
      </w:hyperlink>
      <w:r w:rsidRPr="00660673">
        <w:t>dan</w:t>
      </w:r>
      <w:hyperlink r:id="rId24" w:tooltip="Irenaeus" w:history="1">
        <w:r w:rsidRPr="00660673">
          <w:rPr>
            <w:rStyle w:val="Hyperlink"/>
            <w:rFonts w:eastAsiaTheme="majorEastAsia"/>
            <w:color w:val="auto"/>
          </w:rPr>
          <w:t>Irenaeus</w:t>
        </w:r>
      </w:hyperlink>
      <w:r w:rsidRPr="00660673">
        <w:t>daripada</w:t>
      </w:r>
      <w:hyperlink r:id="rId25" w:tooltip="Lyon" w:history="1">
        <w:r w:rsidRPr="00660673">
          <w:rPr>
            <w:rStyle w:val="Hyperlink"/>
            <w:rFonts w:eastAsiaTheme="majorEastAsia"/>
            <w:color w:val="auto"/>
          </w:rPr>
          <w:t>Lyon</w:t>
        </w:r>
      </w:hyperlink>
      <w:r w:rsidRPr="00660673">
        <w:t xml:space="preserve"> </w:t>
      </w:r>
      <w:hyperlink r:id="rId26" w:anchor="cite_note-Fox-3" w:history="1">
        <w:r w:rsidRPr="00660673">
          <w:rPr>
            <w:rStyle w:val="Hyperlink"/>
            <w:rFonts w:eastAsiaTheme="majorEastAsia"/>
            <w:color w:val="auto"/>
            <w:vertAlign w:val="superscript"/>
          </w:rPr>
          <w:t>[4]</w:t>
        </w:r>
      </w:hyperlink>
      <w:r w:rsidRPr="00660673">
        <w:t>.</w:t>
      </w:r>
    </w:p>
    <w:p w14:paraId="2FA4E6B8" w14:textId="77777777" w:rsidR="00C256D5" w:rsidRPr="00660673" w:rsidRDefault="00C256D5" w:rsidP="00C256D5">
      <w:pPr>
        <w:pStyle w:val="NormalWeb"/>
        <w:spacing w:before="0" w:beforeAutospacing="0" w:after="0" w:afterAutospacing="0"/>
        <w:jc w:val="both"/>
      </w:pPr>
    </w:p>
    <w:p w14:paraId="6434009A" w14:textId="77777777" w:rsidR="00C256D5" w:rsidRPr="00660673" w:rsidRDefault="00C256D5" w:rsidP="00C256D5">
      <w:pPr>
        <w:pStyle w:val="NormalWeb"/>
        <w:spacing w:before="0" w:beforeAutospacing="0" w:after="0" w:afterAutospacing="0"/>
        <w:jc w:val="both"/>
        <w:rPr>
          <w:bCs/>
        </w:rPr>
      </w:pPr>
      <w:r w:rsidRPr="00660673">
        <w:t>Semasa abad ketiga [200-300 AD], agama Kristian terus meningkat dalam bilangan (</w:t>
      </w:r>
      <w:hyperlink r:id="rId27" w:tooltip="Robin Lane Fox" w:history="1">
        <w:r w:rsidRPr="00660673">
          <w:rPr>
            <w:rStyle w:val="Hyperlink"/>
            <w:rFonts w:eastAsiaTheme="majorEastAsia"/>
            <w:color w:val="auto"/>
          </w:rPr>
          <w:t>Robin Lane Fox</w:t>
        </w:r>
      </w:hyperlink>
      <w:r w:rsidRPr="00660673">
        <w:t>menunjukkan bahawa orang Kristian terdiri kira-kira 2% daripada Empayar oleh 250</w:t>
      </w:r>
      <w:hyperlink r:id="rId28" w:anchor="cite_note-Fox-3" w:history="1">
        <w:r w:rsidRPr="00660673">
          <w:rPr>
            <w:rStyle w:val="Hyperlink"/>
            <w:rFonts w:eastAsiaTheme="majorEastAsia"/>
            <w:color w:val="auto"/>
            <w:vertAlign w:val="superscript"/>
          </w:rPr>
          <w:t>[4]</w:t>
        </w:r>
      </w:hyperlink>
      <w:r w:rsidRPr="00660673">
        <w:t>). Guru zaman ini termasuk</w:t>
      </w:r>
      <w:hyperlink r:id="rId29" w:tooltip="Origen" w:history="1">
        <w:r w:rsidRPr="00660673">
          <w:rPr>
            <w:rStyle w:val="Hyperlink"/>
            <w:rFonts w:eastAsiaTheme="majorEastAsia"/>
            <w:color w:val="auto"/>
          </w:rPr>
          <w:t>Origen</w:t>
        </w:r>
      </w:hyperlink>
      <w:r w:rsidRPr="00660673">
        <w:t>dalam</w:t>
      </w:r>
      <w:hyperlink r:id="rId30" w:tooltip="Alexandria" w:history="1">
        <w:r w:rsidRPr="00660673">
          <w:rPr>
            <w:rStyle w:val="Hyperlink"/>
            <w:rFonts w:eastAsiaTheme="majorEastAsia"/>
            <w:color w:val="auto"/>
          </w:rPr>
          <w:t>Iskandariah</w:t>
        </w:r>
      </w:hyperlink>
      <w:r w:rsidRPr="00660673">
        <w:t>dan</w:t>
      </w:r>
      <w:hyperlink r:id="rId31" w:tooltip="Tertullian" w:history="1">
        <w:r w:rsidRPr="00660673">
          <w:rPr>
            <w:rStyle w:val="Hyperlink"/>
            <w:rFonts w:eastAsiaTheme="majorEastAsia"/>
            <w:color w:val="auto"/>
          </w:rPr>
          <w:t>Tertullian</w:t>
        </w:r>
      </w:hyperlink>
      <w:r w:rsidRPr="00660673">
        <w:t>dalam</w:t>
      </w:r>
      <w:hyperlink r:id="rId32" w:tooltip="Carthage" w:history="1">
        <w:r w:rsidRPr="00660673">
          <w:rPr>
            <w:rStyle w:val="Hyperlink"/>
            <w:rFonts w:eastAsiaTheme="majorEastAsia"/>
            <w:color w:val="auto"/>
          </w:rPr>
          <w:t>Afrika Utara</w:t>
        </w:r>
      </w:hyperlink>
      <w:r w:rsidRPr="00660673">
        <w:t>, dinyatakan dalam tulisan mereka doktrin seperti The</w:t>
      </w:r>
      <w:hyperlink r:id="rId33" w:tooltip="Trinity" w:history="1">
        <w:r w:rsidRPr="00660673">
          <w:rPr>
            <w:rStyle w:val="Hyperlink"/>
            <w:rFonts w:eastAsiaTheme="majorEastAsia"/>
            <w:color w:val="auto"/>
          </w:rPr>
          <w:t>Triniti</w:t>
        </w:r>
      </w:hyperlink>
      <w:r w:rsidRPr="00660673">
        <w:t>.</w:t>
      </w:r>
      <w:hyperlink r:id="rId34" w:tooltip="Anthony the Great" w:history="1">
        <w:r w:rsidRPr="00660673">
          <w:rPr>
            <w:rStyle w:val="Hyperlink"/>
            <w:rFonts w:eastAsiaTheme="majorEastAsia"/>
            <w:color w:val="auto"/>
          </w:rPr>
          <w:t>Anthony yang Agung</w:t>
        </w:r>
      </w:hyperlink>
      <w:r w:rsidRPr="00660673">
        <w:t>dan lain-lain yang ditubuhkan</w:t>
      </w:r>
      <w:hyperlink r:id="rId35" w:tooltip="Christian monasticism" w:history="1">
        <w:r w:rsidRPr="00660673">
          <w:rPr>
            <w:rStyle w:val="Hyperlink"/>
            <w:rFonts w:eastAsiaTheme="majorEastAsia"/>
            <w:color w:val="auto"/>
          </w:rPr>
          <w:t>monastik Kristian</w:t>
        </w:r>
      </w:hyperlink>
      <w:r w:rsidRPr="00660673">
        <w:t>[berkaitan dengan biara] dan</w:t>
      </w:r>
      <w:hyperlink r:id="rId36" w:tooltip="Gregory the Illuminator" w:history="1">
        <w:r w:rsidRPr="00660673">
          <w:rPr>
            <w:rStyle w:val="Hyperlink"/>
            <w:rFonts w:eastAsiaTheme="majorEastAsia"/>
            <w:color w:val="auto"/>
          </w:rPr>
          <w:t>Gregory the Illuminator</w:t>
        </w:r>
      </w:hyperlink>
      <w:r w:rsidRPr="00660673">
        <w:t>telah bertanggungjawab untuk</w:t>
      </w:r>
      <w:hyperlink r:id="rId37" w:tooltip="Armenia" w:history="1">
        <w:r w:rsidRPr="00660673">
          <w:rPr>
            <w:rStyle w:val="Hyperlink"/>
            <w:rFonts w:eastAsiaTheme="majorEastAsia"/>
            <w:color w:val="auto"/>
          </w:rPr>
          <w:t>Armenia</w:t>
        </w:r>
      </w:hyperlink>
      <w:r w:rsidRPr="00660673">
        <w:t>menjadi negara Kristian pertama secara rasmi. Mengikuti</w:t>
      </w:r>
      <w:hyperlink r:id="rId38" w:tooltip="Constantine I and Christianity" w:history="1">
        <w:r w:rsidRPr="00660673">
          <w:rPr>
            <w:rStyle w:val="Hyperlink"/>
            <w:rFonts w:eastAsiaTheme="majorEastAsia"/>
            <w:color w:val="auto"/>
          </w:rPr>
          <w:t>penukaran</w:t>
        </w:r>
      </w:hyperlink>
      <w:r w:rsidRPr="00660673">
        <w:t>daripada</w:t>
      </w:r>
      <w:hyperlink r:id="rId39" w:tooltip="Constantine I" w:history="1">
        <w:r w:rsidRPr="00660673">
          <w:rPr>
            <w:rStyle w:val="Hyperlink"/>
            <w:rFonts w:eastAsiaTheme="majorEastAsia"/>
            <w:color w:val="auto"/>
          </w:rPr>
          <w:t>Constantine yang Agung</w:t>
        </w:r>
      </w:hyperlink>
      <w:r w:rsidRPr="00660673">
        <w:t>(sejurus sebelum</w:t>
      </w:r>
      <w:hyperlink r:id="rId40" w:tooltip="Battle of the Milvian Bridge" w:history="1">
        <w:r w:rsidRPr="00660673">
          <w:rPr>
            <w:rStyle w:val="Hyperlink"/>
            <w:rFonts w:eastAsiaTheme="majorEastAsia"/>
            <w:color w:val="auto"/>
          </w:rPr>
          <w:t>Pertempuran Jambatan Milvian</w:t>
        </w:r>
      </w:hyperlink>
      <w:r w:rsidRPr="00660673">
        <w:t>dalam 312), yang</w:t>
      </w:r>
      <w:hyperlink r:id="rId41" w:tooltip="Roman Empire" w:history="1">
        <w:r w:rsidRPr="00660673">
          <w:rPr>
            <w:rStyle w:val="Hyperlink"/>
            <w:rFonts w:eastAsiaTheme="majorEastAsia"/>
            <w:color w:val="auto"/>
          </w:rPr>
          <w:t>empayar Roman</w:t>
        </w:r>
      </w:hyperlink>
      <w:r w:rsidRPr="00660673">
        <w:t>bertolak ansur dengan agama Kristian dengan</w:t>
      </w:r>
      <w:hyperlink r:id="rId42" w:tooltip="Edict of Milan" w:history="1">
        <w:r w:rsidRPr="00660673">
          <w:rPr>
            <w:rStyle w:val="Hyperlink"/>
            <w:rFonts w:eastAsiaTheme="majorEastAsia"/>
            <w:color w:val="auto"/>
          </w:rPr>
          <w:t>Perintah Milan</w:t>
        </w:r>
      </w:hyperlink>
      <w:r w:rsidRPr="00660673">
        <w:t>pada 313, membawa kemudiannya kepada pengangkatan agama Kristian sebagai</w:t>
      </w:r>
      <w:hyperlink r:id="rId43" w:tooltip="State religion" w:history="1">
        <w:r w:rsidRPr="00660673">
          <w:rPr>
            <w:rStyle w:val="Hyperlink"/>
            <w:rFonts w:eastAsiaTheme="majorEastAsia"/>
            <w:color w:val="auto"/>
          </w:rPr>
          <w:t>agama negeri</w:t>
        </w:r>
      </w:hyperlink>
      <w:r w:rsidRPr="00660673">
        <w:t>[The Roman bukan Gereja Roman Katolik ] oleh undang-undang bukan dengan penukaran pada 380 oleh</w:t>
      </w:r>
      <w:hyperlink r:id="rId44" w:tooltip="Theodosius I" w:history="1">
        <w:r w:rsidRPr="00660673">
          <w:rPr>
            <w:rStyle w:val="Hyperlink"/>
            <w:rFonts w:eastAsiaTheme="majorEastAsia"/>
            <w:color w:val="auto"/>
          </w:rPr>
          <w:t>Theodosius I</w:t>
        </w:r>
      </w:hyperlink>
      <w:r w:rsidRPr="00660673">
        <w:t>dan kebangkitan</w:t>
      </w:r>
      <w:hyperlink r:id="rId45" w:tooltip="Christendom" w:history="1">
        <w:r w:rsidRPr="00660673">
          <w:rPr>
            <w:rStyle w:val="Hyperlink"/>
            <w:rFonts w:eastAsiaTheme="majorEastAsia"/>
            <w:color w:val="auto"/>
          </w:rPr>
          <w:t>Kristian</w:t>
        </w:r>
      </w:hyperlink>
      <w:r w:rsidRPr="00660673">
        <w:t>di dalam</w:t>
      </w:r>
      <w:hyperlink r:id="rId46" w:tooltip="Byzantine empire" w:history="1">
        <w:r w:rsidRPr="00660673">
          <w:rPr>
            <w:rStyle w:val="Hyperlink"/>
            <w:rFonts w:eastAsiaTheme="majorEastAsia"/>
            <w:color w:val="auto"/>
          </w:rPr>
          <w:t>empayar Byzantine</w:t>
        </w:r>
      </w:hyperlink>
      <w:r w:rsidRPr="00660673">
        <w:t>.</w:t>
      </w:r>
      <w:hyperlink r:id="rId47" w:history="1">
        <w:r w:rsidRPr="003F3704">
          <w:rPr>
            <w:rStyle w:val="Hyperlink"/>
            <w:rFonts w:eastAsiaTheme="majorEastAsia"/>
            <w:color w:val="auto"/>
            <w:sz w:val="20"/>
            <w:szCs w:val="20"/>
          </w:rPr>
          <w:t>my.wikipedia.org/wiki/Awal Kristian</w:t>
        </w:r>
      </w:hyperlink>
    </w:p>
    <w:p w14:paraId="3A07F308" w14:textId="77777777" w:rsidR="00C256D5" w:rsidRPr="00660673" w:rsidRDefault="00C256D5" w:rsidP="00C256D5">
      <w:pPr>
        <w:spacing w:after="0" w:line="240" w:lineRule="auto"/>
        <w:jc w:val="both"/>
        <w:rPr>
          <w:rFonts w:ascii="Times New Roman" w:hAnsi="Times New Roman" w:cs="Times New Roman"/>
          <w:sz w:val="24"/>
          <w:szCs w:val="24"/>
        </w:rPr>
      </w:pPr>
    </w:p>
    <w:p w14:paraId="5E0340A3" w14:textId="77777777" w:rsidR="00C256D5" w:rsidRPr="0076254C" w:rsidRDefault="00C256D5" w:rsidP="00C256D5">
      <w:pPr>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Selama 280 tahun agama Kristian diharamkan oleh Empayar Rom.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melakukan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sepuluh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penganiayaan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lagi</w:t>
      </w:r>
      <w:proofErr w:type="spellEnd"/>
      <w:r w:rsidRPr="0076254C">
        <w:rPr>
          <w:rFonts w:ascii="Times New Roman" w:hAnsi="Times New Roman" w:cs="Times New Roman"/>
          <w:sz w:val="24"/>
          <w:szCs w:val="24"/>
          <w:lang w:val="es-ES_tradnl"/>
        </w:rPr>
        <w:t xml:space="preserve">, pada masa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berkembang</w:t>
      </w:r>
      <w:proofErr w:type="spellEnd"/>
      <w:r w:rsidRPr="0076254C">
        <w:rPr>
          <w:rFonts w:ascii="Times New Roman" w:hAnsi="Times New Roman" w:cs="Times New Roman"/>
          <w:sz w:val="24"/>
          <w:szCs w:val="24"/>
          <w:lang w:val="es-ES_tradnl"/>
        </w:rPr>
        <w:t>.</w:t>
      </w:r>
    </w:p>
    <w:p w14:paraId="3DD3990A" w14:textId="77777777" w:rsidR="00C256D5" w:rsidRPr="0076254C" w:rsidRDefault="00C256D5" w:rsidP="00C256D5">
      <w:pPr>
        <w:spacing w:after="0" w:line="240" w:lineRule="auto"/>
        <w:ind w:right="270"/>
        <w:jc w:val="both"/>
        <w:rPr>
          <w:rFonts w:ascii="Times New Roman" w:hAnsi="Times New Roman" w:cs="Times New Roman"/>
          <w:sz w:val="24"/>
          <w:szCs w:val="24"/>
          <w:lang w:val="es-ES_tradnl"/>
        </w:rPr>
      </w:pPr>
    </w:p>
    <w:p w14:paraId="79A2D6B7"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Diocletian AD 302</w:t>
      </w:r>
    </w:p>
    <w:p w14:paraId="7714329F"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Penganiayaan Diocletianic 303 - 311 adalah yang terakhir dan paling teruk</w:t>
      </w:r>
      <w:hyperlink r:id="rId48" w:tooltip="Persecution of Christians" w:history="1">
        <w:r w:rsidRPr="00660673">
          <w:rPr>
            <w:rStyle w:val="Hyperlink"/>
            <w:rFonts w:ascii="Times New Roman" w:hAnsi="Times New Roman" w:cs="Times New Roman"/>
            <w:color w:val="auto"/>
            <w:sz w:val="24"/>
            <w:szCs w:val="24"/>
          </w:rPr>
          <w:t>penganiayaan terhadap orang Kristian</w:t>
        </w:r>
      </w:hyperlink>
      <w:r w:rsidRPr="00660673">
        <w:rPr>
          <w:rFonts w:ascii="Times New Roman" w:hAnsi="Times New Roman" w:cs="Times New Roman"/>
          <w:sz w:val="24"/>
          <w:szCs w:val="24"/>
        </w:rPr>
        <w:t>di dalam</w:t>
      </w:r>
      <w:hyperlink r:id="rId49" w:tooltip="Roman empire" w:history="1">
        <w:r w:rsidRPr="00660673">
          <w:rPr>
            <w:rStyle w:val="Hyperlink"/>
            <w:rFonts w:ascii="Times New Roman" w:hAnsi="Times New Roman" w:cs="Times New Roman"/>
            <w:color w:val="auto"/>
            <w:sz w:val="24"/>
            <w:szCs w:val="24"/>
          </w:rPr>
          <w:t>empayar Roman</w:t>
        </w:r>
      </w:hyperlink>
      <w:r w:rsidRPr="00660673">
        <w:rPr>
          <w:rFonts w:ascii="Times New Roman" w:hAnsi="Times New Roman" w:cs="Times New Roman"/>
          <w:sz w:val="24"/>
          <w:szCs w:val="24"/>
        </w:rPr>
        <w:t>. Juga dikenali sebagai "Penganiayaan Hebat", peristiwa awal yang penting ialah pengeluaran dalam 303 siri perintah oleh</w:t>
      </w:r>
      <w:hyperlink r:id="rId50" w:tooltip="Roman Emperor" w:history="1">
        <w:r w:rsidRPr="00660673">
          <w:rPr>
            <w:rStyle w:val="Hyperlink"/>
            <w:rFonts w:ascii="Times New Roman" w:hAnsi="Times New Roman" w:cs="Times New Roman"/>
            <w:color w:val="auto"/>
            <w:sz w:val="24"/>
            <w:szCs w:val="24"/>
          </w:rPr>
          <w:t>Maharaja</w:t>
        </w:r>
      </w:hyperlink>
      <w:r w:rsidRPr="00660673">
        <w:rPr>
          <w:rFonts w:ascii="Times New Roman" w:hAnsi="Times New Roman" w:cs="Times New Roman"/>
          <w:sz w:val="24"/>
          <w:szCs w:val="24"/>
        </w:rPr>
        <w:t xml:space="preserve"> </w:t>
      </w:r>
      <w:hyperlink r:id="rId51" w:tooltip="Diocletian" w:history="1">
        <w:proofErr w:type="spellStart"/>
        <w:r w:rsidRPr="00660673">
          <w:rPr>
            <w:rStyle w:val="Hyperlink"/>
            <w:rFonts w:ascii="Times New Roman" w:hAnsi="Times New Roman" w:cs="Times New Roman"/>
            <w:color w:val="auto"/>
            <w:sz w:val="24"/>
            <w:szCs w:val="24"/>
          </w:rPr>
          <w:t>Diocletian</w:t>
        </w:r>
      </w:hyperlink>
      <w:r w:rsidRPr="00660673">
        <w:rPr>
          <w:rFonts w:ascii="Times New Roman" w:hAnsi="Times New Roman" w:cs="Times New Roman"/>
          <w:sz w:val="24"/>
          <w:szCs w:val="24"/>
        </w:rPr>
        <w:t>dan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rakan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sekerjanya</w:t>
      </w:r>
      <w:hyperlink r:id="rId52" w:tooltip="Maximian" w:history="1">
        <w:r w:rsidRPr="00660673">
          <w:rPr>
            <w:rStyle w:val="Hyperlink"/>
            <w:rFonts w:ascii="Times New Roman" w:hAnsi="Times New Roman" w:cs="Times New Roman"/>
            <w:color w:val="auto"/>
            <w:sz w:val="24"/>
            <w:szCs w:val="24"/>
          </w:rPr>
          <w:t>Maximian</w:t>
        </w:r>
      </w:hyperlink>
      <w:r w:rsidRPr="00660673">
        <w:rPr>
          <w:rFonts w:ascii="Times New Roman" w:hAnsi="Times New Roman" w:cs="Times New Roman"/>
          <w:sz w:val="24"/>
          <w:szCs w:val="24"/>
        </w:rPr>
        <w:t>,</w:t>
      </w:r>
      <w:hyperlink r:id="rId53" w:tooltip="Galerius" w:history="1">
        <w:r w:rsidRPr="00660673">
          <w:rPr>
            <w:rStyle w:val="Hyperlink"/>
            <w:rFonts w:ascii="Times New Roman" w:hAnsi="Times New Roman" w:cs="Times New Roman"/>
            <w:color w:val="auto"/>
            <w:sz w:val="24"/>
            <w:szCs w:val="24"/>
          </w:rPr>
          <w:t>Galerius</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dan</w:t>
      </w:r>
      <w:hyperlink r:id="rId54" w:tooltip="Constantius Chlorus" w:history="1">
        <w:r w:rsidRPr="00660673">
          <w:rPr>
            <w:rStyle w:val="Hyperlink"/>
            <w:rFonts w:ascii="Times New Roman" w:hAnsi="Times New Roman" w:cs="Times New Roman"/>
            <w:color w:val="auto"/>
            <w:sz w:val="24"/>
            <w:szCs w:val="24"/>
          </w:rPr>
          <w:t>Constantius</w:t>
        </w:r>
        <w:proofErr w:type="spellEnd"/>
      </w:hyperlink>
      <w:r w:rsidRPr="00660673">
        <w:rPr>
          <w:rFonts w:ascii="Times New Roman" w:hAnsi="Times New Roman" w:cs="Times New Roman"/>
          <w:sz w:val="24"/>
          <w:szCs w:val="24"/>
        </w:rPr>
        <w:t xml:space="preserve">[Bapa Constantine]. Dekrit ini membatalkan hak undang-undang Kristian dan menuntut pematuhan mereka dengan ritual </w:t>
      </w:r>
      <w:r w:rsidRPr="00660673">
        <w:rPr>
          <w:rFonts w:ascii="Times New Roman" w:hAnsi="Times New Roman" w:cs="Times New Roman"/>
          <w:sz w:val="24"/>
          <w:szCs w:val="24"/>
        </w:rPr>
        <w:lastRenderedPageBreak/>
        <w:t>pagan. Dekrit kemudiannya menyasarkan pendeta dan menuntut penyertaan sejagat dalam upacara korban, memerintahkan semua penduduk melakukan korban pagan. Penganiayaan berbeza dalam intensiti dan tempoh di seluruh empayar.</w:t>
      </w:r>
    </w:p>
    <w:p w14:paraId="5CE6FF9C"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5" w:history="1">
        <w:r w:rsidRPr="003F3704">
          <w:rPr>
            <w:rStyle w:val="Hyperlink"/>
            <w:rFonts w:ascii="Times New Roman" w:hAnsi="Times New Roman" w:cs="Times New Roman"/>
            <w:color w:val="auto"/>
            <w:sz w:val="20"/>
            <w:szCs w:val="20"/>
          </w:rPr>
          <w:t>my.wikipedia.org/wiki/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24E8FBA2" w14:textId="77777777" w:rsidR="00C256D5" w:rsidRPr="00660673" w:rsidRDefault="00C256D5" w:rsidP="00C256D5">
      <w:pPr>
        <w:spacing w:after="0" w:line="240" w:lineRule="auto"/>
        <w:jc w:val="both"/>
        <w:rPr>
          <w:rFonts w:ascii="Times New Roman" w:hAnsi="Times New Roman" w:cs="Times New Roman"/>
          <w:sz w:val="24"/>
          <w:szCs w:val="24"/>
        </w:rPr>
      </w:pPr>
    </w:p>
    <w:p w14:paraId="190A4846" w14:textId="77777777" w:rsidR="00C256D5" w:rsidRPr="00660673" w:rsidRDefault="00C256D5" w:rsidP="00C256D5">
      <w:pPr>
        <w:pStyle w:val="text3"/>
        <w:spacing w:before="0" w:beforeAutospacing="0" w:after="240" w:afterAutospacing="0"/>
        <w:jc w:val="both"/>
      </w:pPr>
      <w:r w:rsidRPr="00660673">
        <w:t>Dekrit Diocletian memerintahkan pemusnahan kitab suci Kristian dan tempat ibadat di seluruh Empayar, dan melarang orang Kristian daripada berkumpul untuk beribadat. Kemudian mana-mana orang Kristian yang dikenali dibunuh dengan kejam. Tidak lama selepas kematian Diocletian, penganiayaan oleh Empayar Rom terhadap orang Kristian berakhir apabila selepas "penukarannya" Maharaja Rom Constantine "menghalalkan" agama Kristian pada Edict of Milan pada AD 313.</w:t>
      </w:r>
    </w:p>
    <w:p w14:paraId="3A8377C7" w14:textId="77777777" w:rsidR="00C256D5" w:rsidRPr="0076254C" w:rsidRDefault="00C256D5" w:rsidP="00C256D5">
      <w:pPr>
        <w:pStyle w:val="text3"/>
        <w:spacing w:before="0" w:beforeAutospacing="0" w:after="0" w:afterAutospacing="0"/>
        <w:jc w:val="both"/>
        <w:rPr>
          <w:lang w:val="es-ES_tradnl"/>
        </w:rPr>
      </w:pPr>
      <w:proofErr w:type="spellStart"/>
      <w:r w:rsidRPr="0076254C">
        <w:rPr>
          <w:lang w:val="es-ES_tradnl"/>
        </w:rPr>
        <w:t>Kemudian</w:t>
      </w:r>
      <w:proofErr w:type="spellEnd"/>
      <w:r w:rsidRPr="0076254C">
        <w:rPr>
          <w:lang w:val="es-ES_tradnl"/>
        </w:rPr>
        <w:t xml:space="preserve">, pada </w:t>
      </w:r>
      <w:proofErr w:type="spellStart"/>
      <w:r w:rsidRPr="0076254C">
        <w:rPr>
          <w:lang w:val="es-ES_tradnl"/>
        </w:rPr>
        <w:t>tahun</w:t>
      </w:r>
      <w:proofErr w:type="spellEnd"/>
      <w:r w:rsidRPr="0076254C">
        <w:rPr>
          <w:lang w:val="es-ES_tradnl"/>
        </w:rPr>
        <w:t xml:space="preserve"> 325 M,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memanggil</w:t>
      </w:r>
      <w:proofErr w:type="spellEnd"/>
      <w:r w:rsidRPr="0076254C">
        <w:rPr>
          <w:lang w:val="es-ES_tradnl"/>
        </w:rPr>
        <w:t xml:space="preserve"> Majlis Nicea,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usaha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menyatukan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agama negara.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membayangkan</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agama negara yang </w:t>
      </w:r>
      <w:proofErr w:type="spellStart"/>
      <w:r w:rsidRPr="0076254C">
        <w:rPr>
          <w:lang w:val="es-ES_tradnl"/>
        </w:rPr>
        <w:t>boleh</w:t>
      </w:r>
      <w:proofErr w:type="spellEnd"/>
      <w:r w:rsidRPr="0076254C">
        <w:rPr>
          <w:lang w:val="es-ES_tradnl"/>
        </w:rPr>
        <w:t xml:space="preserve"> </w:t>
      </w:r>
      <w:proofErr w:type="spellStart"/>
      <w:r w:rsidRPr="0076254C">
        <w:rPr>
          <w:lang w:val="es-ES_tradnl"/>
        </w:rPr>
        <w:t>menyatukan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yang pada masa </w:t>
      </w:r>
      <w:proofErr w:type="spellStart"/>
      <w:r w:rsidRPr="0076254C">
        <w:rPr>
          <w:lang w:val="es-ES_tradnl"/>
        </w:rPr>
        <w:t>itu</w:t>
      </w:r>
      <w:proofErr w:type="spellEnd"/>
      <w:r w:rsidRPr="0076254C">
        <w:rPr>
          <w:lang w:val="es-ES_tradnl"/>
        </w:rPr>
        <w:t xml:space="preserve"> mula </w:t>
      </w:r>
      <w:proofErr w:type="spellStart"/>
      <w:r w:rsidRPr="0076254C">
        <w:rPr>
          <w:lang w:val="es-ES_tradnl"/>
        </w:rPr>
        <w:t>berpecah</w:t>
      </w:r>
      <w:proofErr w:type="spellEnd"/>
      <w:r w:rsidRPr="0076254C">
        <w:rPr>
          <w:lang w:val="es-ES_tradnl"/>
        </w:rPr>
        <w:t xml:space="preserve"> dan </w:t>
      </w:r>
      <w:proofErr w:type="spellStart"/>
      <w:r w:rsidRPr="0076254C">
        <w:rPr>
          <w:lang w:val="es-ES_tradnl"/>
        </w:rPr>
        <w:t>berpecah</w:t>
      </w:r>
      <w:proofErr w:type="spellEnd"/>
      <w:r w:rsidRPr="0076254C">
        <w:rPr>
          <w:lang w:val="es-ES_tradnl"/>
        </w:rPr>
        <w:t xml:space="preserve">.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enggan</w:t>
      </w:r>
      <w:proofErr w:type="spellEnd"/>
      <w:r w:rsidRPr="0076254C">
        <w:rPr>
          <w:lang w:val="es-ES_tradnl"/>
        </w:rPr>
        <w:t xml:space="preserve"> </w:t>
      </w:r>
      <w:proofErr w:type="spellStart"/>
      <w:r w:rsidRPr="0076254C">
        <w:rPr>
          <w:lang w:val="es-ES_tradnl"/>
        </w:rPr>
        <w:t>memeluk</w:t>
      </w:r>
      <w:proofErr w:type="spellEnd"/>
      <w:r w:rsidRPr="0076254C">
        <w:rPr>
          <w:lang w:val="es-ES_tradnl"/>
        </w:rPr>
        <w:t xml:space="preserve"> </w:t>
      </w:r>
      <w:proofErr w:type="spellStart"/>
      <w:r w:rsidRPr="0076254C">
        <w:rPr>
          <w:lang w:val="es-ES_tradnl"/>
        </w:rPr>
        <w:t>sepenuhnya</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dan </w:t>
      </w:r>
      <w:proofErr w:type="spellStart"/>
      <w:r w:rsidRPr="0076254C">
        <w:rPr>
          <w:lang w:val="es-ES_tradnl"/>
        </w:rPr>
        <w:t>meneruskan</w:t>
      </w:r>
      <w:proofErr w:type="spellEnd"/>
      <w:r w:rsidRPr="0076254C">
        <w:rPr>
          <w:lang w:val="es-ES_tradnl"/>
        </w:rPr>
        <w:t xml:space="preserve"> </w:t>
      </w:r>
      <w:proofErr w:type="spellStart"/>
      <w:r w:rsidRPr="0076254C">
        <w:rPr>
          <w:lang w:val="es-ES_tradnl"/>
        </w:rPr>
        <w:t>banyak</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dan amalan </w:t>
      </w:r>
      <w:proofErr w:type="spellStart"/>
      <w:r w:rsidRPr="0076254C">
        <w:rPr>
          <w:lang w:val="es-ES_tradnl"/>
        </w:rPr>
        <w:t>pagannya</w:t>
      </w:r>
      <w:proofErr w:type="spellEnd"/>
      <w:r w:rsidRPr="0076254C">
        <w:rPr>
          <w:lang w:val="es-ES_tradnl"/>
        </w:rPr>
        <w:t xml:space="preserve">, </w:t>
      </w:r>
      <w:proofErr w:type="spellStart"/>
      <w:r w:rsidRPr="0076254C">
        <w:rPr>
          <w:lang w:val="es-ES_tradnl"/>
        </w:rPr>
        <w:t>jadi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yang </w:t>
      </w:r>
      <w:proofErr w:type="spellStart"/>
      <w:r w:rsidRPr="0076254C">
        <w:rPr>
          <w:lang w:val="es-ES_tradnl"/>
        </w:rPr>
        <w:t>dipromosikan</w:t>
      </w:r>
      <w:proofErr w:type="spellEnd"/>
      <w:r w:rsidRPr="0076254C">
        <w:rPr>
          <w:lang w:val="es-ES_tradnl"/>
        </w:rPr>
        <w:t xml:space="preserve">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campuran</w:t>
      </w:r>
      <w:proofErr w:type="spellEnd"/>
      <w:r w:rsidRPr="0076254C">
        <w:rPr>
          <w:lang w:val="es-ES_tradnl"/>
        </w:rPr>
        <w:t xml:space="preserve"> agama </w:t>
      </w:r>
      <w:proofErr w:type="spellStart"/>
      <w:r w:rsidRPr="0076254C">
        <w:rPr>
          <w:lang w:val="es-ES_tradnl"/>
        </w:rPr>
        <w:t>Kristian</w:t>
      </w:r>
      <w:proofErr w:type="spellEnd"/>
      <w:r w:rsidRPr="0076254C">
        <w:rPr>
          <w:lang w:val="es-ES_tradnl"/>
        </w:rPr>
        <w:t xml:space="preserve"> dan </w:t>
      </w:r>
      <w:proofErr w:type="spellStart"/>
      <w:r w:rsidRPr="0076254C">
        <w:rPr>
          <w:lang w:val="es-ES_tradnl"/>
        </w:rPr>
        <w:t>paganisme</w:t>
      </w:r>
      <w:proofErr w:type="spellEnd"/>
      <w:r w:rsidRPr="0076254C">
        <w:rPr>
          <w:lang w:val="es-ES_tradnl"/>
        </w:rPr>
        <w:t xml:space="preserve"> Rom. "Dia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mengekalkan</w:t>
      </w:r>
      <w:proofErr w:type="spellEnd"/>
      <w:r w:rsidRPr="0076254C">
        <w:rPr>
          <w:lang w:val="es-ES_tradnl"/>
        </w:rPr>
        <w:t xml:space="preserve"> </w:t>
      </w:r>
      <w:proofErr w:type="spellStart"/>
      <w:r w:rsidRPr="0076254C">
        <w:rPr>
          <w:lang w:val="es-ES_tradnl"/>
        </w:rPr>
        <w:t>kedudukannya</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ketua</w:t>
      </w:r>
      <w:proofErr w:type="spellEnd"/>
      <w:r w:rsidRPr="0076254C">
        <w:rPr>
          <w:lang w:val="es-ES_tradnl"/>
        </w:rPr>
        <w:t xml:space="preserve"> imam agama negara pagan."</w:t>
      </w:r>
    </w:p>
    <w:p w14:paraId="6096D8AB"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Kerajaan Abadi, FW Mattox, hlm. 127</w:t>
      </w:r>
    </w:p>
    <w:p w14:paraId="16030DFC" w14:textId="77777777" w:rsidR="00C256D5" w:rsidRPr="00660673" w:rsidRDefault="00C256D5" w:rsidP="00C256D5">
      <w:pPr>
        <w:pStyle w:val="NormalWeb"/>
        <w:spacing w:before="0" w:beforeAutospacing="0" w:after="0" w:afterAutospacing="0"/>
        <w:jc w:val="both"/>
      </w:pPr>
      <w:r w:rsidRPr="00660673">
        <w:t xml:space="preserve"> </w:t>
      </w:r>
    </w:p>
    <w:p w14:paraId="0E3C4BAD" w14:textId="77777777" w:rsidR="00C256D5" w:rsidRPr="0076254C" w:rsidRDefault="00C256D5" w:rsidP="00C256D5">
      <w:pPr>
        <w:pStyle w:val="NormalWeb"/>
        <w:spacing w:before="0" w:beforeAutospacing="0" w:after="0" w:afterAutospacing="0"/>
        <w:jc w:val="both"/>
        <w:rPr>
          <w:lang w:val="es-ES_tradnl"/>
        </w:rPr>
      </w:pPr>
      <w:r w:rsidRPr="00660673">
        <w:t xml:space="preserve">Walaupun ini mungkin kelihatan sebagai perkembangan positif untuk pengajaran mesej pendamaian dan penebusan Kristus, hasilnya adalah sesuatu yang positif. </w:t>
      </w:r>
      <w:proofErr w:type="spellStart"/>
      <w:r w:rsidRPr="0076254C">
        <w:rPr>
          <w:lang w:val="es-ES_tradnl"/>
        </w:rPr>
        <w:t>Ia</w:t>
      </w:r>
      <w:proofErr w:type="spellEnd"/>
      <w:r w:rsidRPr="0076254C">
        <w:rPr>
          <w:lang w:val="es-ES_tradnl"/>
        </w:rPr>
        <w:t xml:space="preserve"> </w:t>
      </w:r>
      <w:proofErr w:type="spellStart"/>
      <w:r w:rsidRPr="0076254C">
        <w:rPr>
          <w:lang w:val="es-ES_tradnl"/>
        </w:rPr>
        <w:t>serta-merta</w:t>
      </w:r>
      <w:proofErr w:type="spellEnd"/>
      <w:r w:rsidRPr="0076254C">
        <w:rPr>
          <w:lang w:val="es-ES_tradnl"/>
        </w:rPr>
        <w:t xml:space="preserve"> </w:t>
      </w:r>
      <w:proofErr w:type="spellStart"/>
      <w:r w:rsidRPr="0076254C">
        <w:rPr>
          <w:lang w:val="es-ES_tradnl"/>
        </w:rPr>
        <w:t>mencapai</w:t>
      </w:r>
      <w:proofErr w:type="spellEnd"/>
      <w:r w:rsidRPr="0076254C">
        <w:rPr>
          <w:lang w:val="es-ES_tradnl"/>
        </w:rPr>
        <w:t xml:space="preserve"> </w:t>
      </w:r>
      <w:proofErr w:type="spellStart"/>
      <w:r w:rsidRPr="0076254C">
        <w:rPr>
          <w:lang w:val="es-ES_tradnl"/>
        </w:rPr>
        <w:t>pengaruh</w:t>
      </w:r>
      <w:proofErr w:type="spellEnd"/>
      <w:r w:rsidRPr="0076254C">
        <w:rPr>
          <w:lang w:val="es-ES_tradnl"/>
        </w:rPr>
        <w:t xml:space="preserve"> yang </w:t>
      </w:r>
      <w:proofErr w:type="spellStart"/>
      <w:r w:rsidRPr="0076254C">
        <w:rPr>
          <w:lang w:val="es-ES_tradnl"/>
        </w:rPr>
        <w:t>meluas</w:t>
      </w:r>
      <w:proofErr w:type="spellEnd"/>
      <w:r w:rsidRPr="0076254C">
        <w:rPr>
          <w:lang w:val="es-ES_tradnl"/>
        </w:rPr>
        <w:t xml:space="preserve"> di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peringkat</w:t>
      </w:r>
      <w:proofErr w:type="spellEnd"/>
      <w:r w:rsidRPr="0076254C">
        <w:rPr>
          <w:lang w:val="es-ES_tradnl"/>
        </w:rPr>
        <w:t xml:space="preserve"> </w:t>
      </w:r>
      <w:proofErr w:type="spellStart"/>
      <w:r w:rsidRPr="0076254C">
        <w:rPr>
          <w:lang w:val="es-ES_tradnl"/>
        </w:rPr>
        <w:t>kerajaan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w:t>
      </w:r>
    </w:p>
    <w:p w14:paraId="3A2FD822" w14:textId="77777777" w:rsidR="00C256D5" w:rsidRPr="0076254C" w:rsidRDefault="00C256D5" w:rsidP="00C256D5">
      <w:pPr>
        <w:pStyle w:val="text3"/>
        <w:spacing w:before="0" w:beforeAutospacing="0" w:after="0" w:afterAutospacing="0"/>
        <w:jc w:val="both"/>
        <w:rPr>
          <w:lang w:val="es-ES_tradnl"/>
        </w:rPr>
      </w:pPr>
    </w:p>
    <w:p w14:paraId="5883513D" w14:textId="77777777" w:rsidR="00C256D5" w:rsidRPr="0076254C" w:rsidRDefault="00C256D5" w:rsidP="00C256D5">
      <w:pPr>
        <w:pStyle w:val="text3"/>
        <w:spacing w:before="0" w:beforeAutospacing="0" w:after="0" w:afterAutospacing="0"/>
        <w:jc w:val="both"/>
        <w:rPr>
          <w:lang w:val="es-ES_tradnl"/>
        </w:rPr>
      </w:pP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mendapati</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yang </w:t>
      </w:r>
      <w:proofErr w:type="spellStart"/>
      <w:r w:rsidRPr="0076254C">
        <w:rPr>
          <w:lang w:val="es-ES_tradnl"/>
        </w:rPr>
        <w:t>begitu</w:t>
      </w:r>
      <w:proofErr w:type="spellEnd"/>
      <w:r w:rsidRPr="0076254C">
        <w:rPr>
          <w:lang w:val="es-ES_tradnl"/>
        </w:rPr>
        <w:t xml:space="preserve"> </w:t>
      </w:r>
      <w:proofErr w:type="spellStart"/>
      <w:r w:rsidRPr="0076254C">
        <w:rPr>
          <w:lang w:val="es-ES_tradnl"/>
        </w:rPr>
        <w:t>luas</w:t>
      </w:r>
      <w:proofErr w:type="spellEnd"/>
      <w:r w:rsidRPr="0076254C">
        <w:rPr>
          <w:lang w:val="es-ES_tradnl"/>
        </w:rPr>
        <w:t xml:space="preserve">, </w:t>
      </w:r>
      <w:proofErr w:type="spellStart"/>
      <w:r w:rsidRPr="0076254C">
        <w:rPr>
          <w:lang w:val="es-ES_tradnl"/>
        </w:rPr>
        <w:t>luas</w:t>
      </w:r>
      <w:proofErr w:type="spellEnd"/>
      <w:r w:rsidRPr="0076254C">
        <w:rPr>
          <w:lang w:val="es-ES_tradnl"/>
        </w:rPr>
        <w:t xml:space="preserve"> dan </w:t>
      </w:r>
      <w:proofErr w:type="spellStart"/>
      <w:r w:rsidRPr="0076254C">
        <w:rPr>
          <w:lang w:val="es-ES_tradnl"/>
        </w:rPr>
        <w:t>pelbagai</w:t>
      </w:r>
      <w:proofErr w:type="spellEnd"/>
      <w:r w:rsidRPr="0076254C">
        <w:rPr>
          <w:lang w:val="es-ES_tradnl"/>
        </w:rPr>
        <w:t xml:space="preserve"> -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akan</w:t>
      </w:r>
      <w:proofErr w:type="spellEnd"/>
      <w:r w:rsidRPr="0076254C">
        <w:rPr>
          <w:lang w:val="es-ES_tradnl"/>
        </w:rPr>
        <w:t xml:space="preserve"> </w:t>
      </w:r>
      <w:proofErr w:type="spellStart"/>
      <w:r w:rsidRPr="0076254C">
        <w:rPr>
          <w:lang w:val="es-ES_tradnl"/>
        </w:rPr>
        <w:t>bersetuju</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meninggalkan</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agama </w:t>
      </w:r>
      <w:proofErr w:type="spellStart"/>
      <w:r w:rsidRPr="0076254C">
        <w:rPr>
          <w:lang w:val="es-ES_tradnl"/>
        </w:rPr>
        <w:t>mereka</w:t>
      </w:r>
      <w:proofErr w:type="spellEnd"/>
      <w:r w:rsidRPr="0076254C">
        <w:rPr>
          <w:lang w:val="es-ES_tradnl"/>
        </w:rPr>
        <w:t xml:space="preserve"> dan </w:t>
      </w:r>
      <w:proofErr w:type="spellStart"/>
      <w:r w:rsidRPr="0076254C">
        <w:rPr>
          <w:lang w:val="es-ES_tradnl"/>
        </w:rPr>
        <w:t>sebaliknya</w:t>
      </w:r>
      <w:proofErr w:type="spellEnd"/>
      <w:r w:rsidRPr="0076254C">
        <w:rPr>
          <w:lang w:val="es-ES_tradnl"/>
        </w:rPr>
        <w:t xml:space="preserve"> </w:t>
      </w:r>
      <w:proofErr w:type="spellStart"/>
      <w:r w:rsidRPr="0076254C">
        <w:rPr>
          <w:lang w:val="es-ES_tradnl"/>
        </w:rPr>
        <w:t>memeluk</w:t>
      </w:r>
      <w:proofErr w:type="spellEnd"/>
      <w:r w:rsidRPr="0076254C">
        <w:rPr>
          <w:lang w:val="es-ES_tradnl"/>
        </w:rPr>
        <w:t xml:space="preserve"> agama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Jadi</w:t>
      </w:r>
      <w:proofErr w:type="spellEnd"/>
      <w:r w:rsidRPr="0076254C">
        <w:rPr>
          <w:lang w:val="es-ES_tradnl"/>
        </w:rPr>
        <w:t xml:space="preserve">,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membenarkan</w:t>
      </w:r>
      <w:proofErr w:type="spellEnd"/>
      <w:r w:rsidRPr="0076254C">
        <w:rPr>
          <w:lang w:val="es-ES_tradnl"/>
        </w:rPr>
        <w:t xml:space="preserve">, dan </w:t>
      </w:r>
      <w:proofErr w:type="spellStart"/>
      <w:r w:rsidRPr="0076254C">
        <w:rPr>
          <w:lang w:val="es-ES_tradnl"/>
        </w:rPr>
        <w:t>bahkan</w:t>
      </w:r>
      <w:proofErr w:type="spellEnd"/>
      <w:r w:rsidRPr="0076254C">
        <w:rPr>
          <w:lang w:val="es-ES_tradnl"/>
        </w:rPr>
        <w:t xml:space="preserve"> </w:t>
      </w:r>
      <w:proofErr w:type="spellStart"/>
      <w:r w:rsidRPr="0076254C">
        <w:rPr>
          <w:lang w:val="es-ES_tradnl"/>
        </w:rPr>
        <w:t>mempromosikan</w:t>
      </w:r>
      <w:proofErr w:type="spellEnd"/>
      <w:r w:rsidRPr="0076254C">
        <w:rPr>
          <w:lang w:val="es-ES_tradnl"/>
        </w:rPr>
        <w:t>, "</w:t>
      </w:r>
      <w:proofErr w:type="spellStart"/>
      <w:r w:rsidRPr="0076254C">
        <w:rPr>
          <w:lang w:val="es-ES_tradnl"/>
        </w:rPr>
        <w:t>Kristianisasi</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pagan. </w:t>
      </w:r>
      <w:proofErr w:type="spellStart"/>
      <w:r w:rsidRPr="0076254C">
        <w:rPr>
          <w:lang w:val="es-ES_tradnl"/>
        </w:rPr>
        <w:t>Kepercayaan</w:t>
      </w:r>
      <w:proofErr w:type="spellEnd"/>
      <w:r w:rsidRPr="0076254C">
        <w:rPr>
          <w:lang w:val="es-ES_tradnl"/>
        </w:rPr>
        <w:t xml:space="preserve"> yang </w:t>
      </w:r>
      <w:proofErr w:type="spellStart"/>
      <w:r w:rsidRPr="0076254C">
        <w:rPr>
          <w:lang w:val="es-ES_tradnl"/>
        </w:rPr>
        <w:t>sepenuhnya</w:t>
      </w:r>
      <w:proofErr w:type="spellEnd"/>
      <w:r w:rsidRPr="0076254C">
        <w:rPr>
          <w:lang w:val="es-ES_tradnl"/>
        </w:rPr>
        <w:t xml:space="preserve"> pagan dan sama </w:t>
      </w:r>
      <w:proofErr w:type="spellStart"/>
      <w:r w:rsidRPr="0076254C">
        <w:rPr>
          <w:lang w:val="es-ES_tradnl"/>
        </w:rPr>
        <w:t>sekali</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alkitabiah</w:t>
      </w:r>
      <w:proofErr w:type="spellEnd"/>
      <w:r w:rsidRPr="0076254C">
        <w:rPr>
          <w:lang w:val="es-ES_tradnl"/>
        </w:rPr>
        <w:t xml:space="preserve"> </w:t>
      </w:r>
      <w:proofErr w:type="spellStart"/>
      <w:r w:rsidRPr="0076254C">
        <w:rPr>
          <w:lang w:val="es-ES_tradnl"/>
        </w:rPr>
        <w:t>diberi</w:t>
      </w:r>
      <w:proofErr w:type="spellEnd"/>
      <w:r w:rsidRPr="0076254C">
        <w:rPr>
          <w:lang w:val="es-ES_tradnl"/>
        </w:rPr>
        <w:t xml:space="preserve"> </w:t>
      </w:r>
      <w:proofErr w:type="spellStart"/>
      <w:r w:rsidRPr="0076254C">
        <w:rPr>
          <w:lang w:val="es-ES_tradnl"/>
        </w:rPr>
        <w:t>identiti</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baharu</w:t>
      </w:r>
      <w:proofErr w:type="spellEnd"/>
      <w:r w:rsidRPr="0076254C">
        <w:rPr>
          <w:lang w:val="es-ES_tradnl"/>
        </w:rPr>
        <w:t xml:space="preserve"> </w:t>
      </w:r>
      <w:proofErr w:type="spellStart"/>
      <w:r w:rsidRPr="0076254C">
        <w:rPr>
          <w:lang w:val="es-ES_tradnl"/>
        </w:rPr>
        <w:t>sambil</w:t>
      </w:r>
      <w:proofErr w:type="spellEnd"/>
      <w:r w:rsidRPr="0076254C">
        <w:rPr>
          <w:lang w:val="es-ES_tradnl"/>
        </w:rPr>
        <w:t xml:space="preserve"> </w:t>
      </w:r>
      <w:proofErr w:type="spellStart"/>
      <w:r w:rsidRPr="0076254C">
        <w:rPr>
          <w:lang w:val="es-ES_tradnl"/>
        </w:rPr>
        <w:t>dicampur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ajaran dan amalan </w:t>
      </w:r>
      <w:proofErr w:type="spellStart"/>
      <w:r w:rsidRPr="0076254C">
        <w:rPr>
          <w:lang w:val="es-ES_tradnl"/>
        </w:rPr>
        <w:t>gereja</w:t>
      </w:r>
      <w:proofErr w:type="spellEnd"/>
      <w:r w:rsidRPr="0076254C">
        <w:rPr>
          <w:lang w:val="es-ES_tradnl"/>
        </w:rPr>
        <w:t xml:space="preserve"> yang </w:t>
      </w:r>
      <w:proofErr w:type="spellStart"/>
      <w:r w:rsidRPr="0076254C">
        <w:rPr>
          <w:lang w:val="es-ES_tradnl"/>
        </w:rPr>
        <w:t>diubah</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contoh</w:t>
      </w:r>
      <w:proofErr w:type="spellEnd"/>
      <w:r w:rsidRPr="0076254C">
        <w:rPr>
          <w:lang w:val="es-ES_tradnl"/>
        </w:rPr>
        <w:t xml:space="preserve"> yang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tentang</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seperti</w:t>
      </w:r>
      <w:proofErr w:type="spellEnd"/>
      <w:r w:rsidRPr="0076254C">
        <w:rPr>
          <w:lang w:val="es-ES_tradnl"/>
        </w:rPr>
        <w:t xml:space="preserve"> </w:t>
      </w:r>
      <w:proofErr w:type="spellStart"/>
      <w:r w:rsidRPr="0076254C">
        <w:rPr>
          <w:lang w:val="es-ES_tradnl"/>
        </w:rPr>
        <w:t>berikut</w:t>
      </w:r>
      <w:proofErr w:type="spellEnd"/>
      <w:r w:rsidRPr="0076254C">
        <w:rPr>
          <w:lang w:val="es-ES_tradnl"/>
        </w:rPr>
        <w:t>:</w:t>
      </w:r>
    </w:p>
    <w:p w14:paraId="40D0768A" w14:textId="77777777" w:rsidR="00C256D5" w:rsidRPr="0076254C" w:rsidRDefault="00C256D5" w:rsidP="00C256D5">
      <w:pPr>
        <w:pStyle w:val="text3"/>
        <w:spacing w:before="0" w:beforeAutospacing="0" w:after="0" w:afterAutospacing="0"/>
        <w:jc w:val="both"/>
        <w:rPr>
          <w:lang w:val="es-ES_tradnl"/>
        </w:rPr>
      </w:pPr>
    </w:p>
    <w:p w14:paraId="18605CC2" w14:textId="77777777" w:rsidR="00C256D5" w:rsidRPr="0076254C" w:rsidRDefault="00C256D5" w:rsidP="00C256D5">
      <w:pPr>
        <w:pStyle w:val="text3"/>
        <w:spacing w:before="0" w:beforeAutospacing="0" w:after="0" w:afterAutospacing="0"/>
        <w:jc w:val="both"/>
        <w:rPr>
          <w:lang w:val="es-ES_tradnl"/>
        </w:rPr>
      </w:pPr>
      <w:r w:rsidRPr="0076254C">
        <w:rPr>
          <w:lang w:val="es-ES_tradnl"/>
        </w:rPr>
        <w:t xml:space="preserve">(1) </w:t>
      </w:r>
      <w:proofErr w:type="spellStart"/>
      <w:r w:rsidRPr="0076254C">
        <w:rPr>
          <w:lang w:val="es-ES_tradnl"/>
        </w:rPr>
        <w:t>Henotheisme</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pelbagai</w:t>
      </w:r>
      <w:proofErr w:type="spellEnd"/>
      <w:r w:rsidRPr="0076254C">
        <w:rPr>
          <w:lang w:val="es-ES_tradnl"/>
        </w:rPr>
        <w:t xml:space="preserve"> </w:t>
      </w:r>
      <w:proofErr w:type="spellStart"/>
      <w:r w:rsidRPr="0076254C">
        <w:rPr>
          <w:lang w:val="es-ES_tradnl"/>
        </w:rPr>
        <w:t>tuhan</w:t>
      </w:r>
      <w:proofErr w:type="spellEnd"/>
    </w:p>
    <w:p w14:paraId="43D34309" w14:textId="77777777" w:rsidR="00C256D5" w:rsidRPr="00660673" w:rsidRDefault="00C256D5" w:rsidP="00C256D5">
      <w:pPr>
        <w:pStyle w:val="text3"/>
        <w:spacing w:before="0" w:beforeAutospacing="0" w:after="0" w:afterAutospacing="0"/>
        <w:jc w:val="both"/>
      </w:pPr>
      <w:proofErr w:type="spellStart"/>
      <w:r w:rsidRPr="00660673">
        <w:t>Kebanyakan</w:t>
      </w:r>
      <w:proofErr w:type="spellEnd"/>
      <w:r w:rsidRPr="00660673">
        <w:t xml:space="preserve"> maharaja Rom (dan rakyat) adalah ahli henoteis. Seorang henotheist ialah orang yang percaya kepada kewujudan banyak tuhan, tetapi memberi tumpuan utama kepada satu tuhan tertentu, atau menganggap satu tuhan tertentu tertinggi berbanding tuhan lain. Sebagai contoh, tuhan Rom Musytari adalah yang tertinggi berbanding tuhan-tuhan Rom; contohnya, tuhan cinta, tuhan keamanan, tuhan perang, tuhan kekuatan, tuhan kebijaksanaan, dsb. dan tuhan Rom yang khusus untuk bandar itu digantikan dengan "orang suci penaung" untuk bandar itu.</w:t>
      </w:r>
    </w:p>
    <w:p w14:paraId="1ABF91D4" w14:textId="77777777" w:rsidR="00C256D5" w:rsidRPr="00660673" w:rsidRDefault="00C256D5" w:rsidP="00C256D5">
      <w:pPr>
        <w:pStyle w:val="text3"/>
        <w:spacing w:before="0" w:beforeAutospacing="0" w:after="0" w:afterAutospacing="0"/>
        <w:jc w:val="both"/>
      </w:pPr>
      <w:r w:rsidRPr="00660673">
        <w:t xml:space="preserve"> </w:t>
      </w:r>
    </w:p>
    <w:p w14:paraId="424A3886" w14:textId="77777777" w:rsidR="00C256D5" w:rsidRPr="00660673" w:rsidRDefault="00C256D5" w:rsidP="00C256D5">
      <w:pPr>
        <w:pStyle w:val="text3"/>
        <w:spacing w:before="0" w:beforeAutospacing="0" w:after="0" w:afterAutospacing="0"/>
        <w:jc w:val="both"/>
      </w:pPr>
      <w:r w:rsidRPr="00660673">
        <w:t>(2) Ibu Dewi</w:t>
      </w:r>
    </w:p>
    <w:p w14:paraId="34674399" w14:textId="77777777" w:rsidR="00C256D5" w:rsidRPr="00660673" w:rsidRDefault="00C256D5" w:rsidP="00C256D5">
      <w:pPr>
        <w:pStyle w:val="text3"/>
        <w:spacing w:before="0" w:beforeAutospacing="0" w:after="0" w:afterAutospacing="0"/>
        <w:jc w:val="both"/>
      </w:pPr>
      <w:r w:rsidRPr="00660673">
        <w:t xml:space="preserve">Kultus Isis, agama dewi ibu Mesir, telah diserap ke dalam agama Kristian dengan menggantikan Isis dengan Mary. Banyak gelaran yang digunakan untuk Isis, seperti "Ratu Syurga," "Ibu Tuhan," dan "theotokos" (Pembawa Tuhan) dikaitkan dengan Maria. Mary telah diberikan peranan yang dimuliakan dalam iman Kristian, jauh melebihi apa yang Alkitab katakan kepadanya, untuk menarik penyembah Isis kepada kepercayaan yang tidak akan mereka peluk. Banyak kuil kepada Isis, sebenarnya, diubah menjadi kuil yang didedikasikan untuk Mary. Petunjuk pertama yang jelas </w:t>
      </w:r>
      <w:r w:rsidRPr="00660673">
        <w:lastRenderedPageBreak/>
        <w:t xml:space="preserve">tentang apa yang akan menjadi Mariologi Katolik berlaku dalam tulisan Origen (185-254), yang tinggal di Alexandria, Mesir, yang kebetulan menjadi </w:t>
      </w:r>
      <w:proofErr w:type="spellStart"/>
      <w:r w:rsidRPr="00660673">
        <w:t>titik</w:t>
      </w:r>
      <w:proofErr w:type="spellEnd"/>
      <w:r w:rsidRPr="00660673">
        <w:t xml:space="preserve"> </w:t>
      </w:r>
      <w:proofErr w:type="spellStart"/>
      <w:r w:rsidRPr="00660673">
        <w:t>fokus</w:t>
      </w:r>
      <w:proofErr w:type="spellEnd"/>
      <w:r w:rsidRPr="00660673">
        <w:t xml:space="preserve"> </w:t>
      </w:r>
      <w:proofErr w:type="spellStart"/>
      <w:r w:rsidRPr="00660673">
        <w:t>penyembahan</w:t>
      </w:r>
      <w:proofErr w:type="spellEnd"/>
      <w:r w:rsidRPr="00660673">
        <w:t xml:space="preserve"> Isis.</w:t>
      </w:r>
    </w:p>
    <w:p w14:paraId="78991307" w14:textId="77777777" w:rsidR="00C256D5" w:rsidRPr="00660673" w:rsidRDefault="00C256D5" w:rsidP="00C256D5">
      <w:pPr>
        <w:pStyle w:val="text3"/>
        <w:spacing w:before="0" w:beforeAutospacing="0" w:after="0" w:afterAutospacing="0"/>
        <w:jc w:val="both"/>
      </w:pPr>
    </w:p>
    <w:p w14:paraId="237BFA91" w14:textId="77777777" w:rsidR="00C256D5" w:rsidRPr="00660673" w:rsidRDefault="00C256D5" w:rsidP="00C256D5">
      <w:pPr>
        <w:pStyle w:val="text3"/>
        <w:spacing w:before="0" w:beforeAutospacing="0" w:after="0" w:afterAutospacing="0"/>
        <w:jc w:val="both"/>
      </w:pPr>
      <w:r w:rsidRPr="00660673">
        <w:t>(3) Jamuan Korban</w:t>
      </w:r>
    </w:p>
    <w:p w14:paraId="66484C70" w14:textId="77777777" w:rsidR="00C256D5" w:rsidRPr="00660673" w:rsidRDefault="00C256D5" w:rsidP="00C256D5">
      <w:pPr>
        <w:pStyle w:val="text3"/>
        <w:spacing w:before="0" w:beforeAutospacing="0" w:after="0" w:afterAutospacing="0"/>
        <w:jc w:val="both"/>
      </w:pPr>
      <w:r w:rsidRPr="00660673">
        <w:t xml:space="preserve">Mithraisme ialah agama di Empayar Rom pada abad ke-1 hingga ke-5 Masihi. </w:t>
      </w:r>
      <w:proofErr w:type="spellStart"/>
      <w:r w:rsidRPr="0076254C">
        <w:rPr>
          <w:lang w:val="es-ES_tradnl"/>
        </w:rPr>
        <w:t>Ia</w:t>
      </w:r>
      <w:proofErr w:type="spellEnd"/>
      <w:r w:rsidRPr="0076254C">
        <w:rPr>
          <w:lang w:val="es-ES_tradnl"/>
        </w:rPr>
        <w:t xml:space="preserve"> </w:t>
      </w:r>
      <w:proofErr w:type="spellStart"/>
      <w:r w:rsidRPr="0076254C">
        <w:rPr>
          <w:lang w:val="es-ES_tradnl"/>
        </w:rPr>
        <w:t>sangat</w:t>
      </w:r>
      <w:proofErr w:type="spellEnd"/>
      <w:r w:rsidRPr="0076254C">
        <w:rPr>
          <w:lang w:val="es-ES_tradnl"/>
        </w:rPr>
        <w:t xml:space="preserve"> popular di </w:t>
      </w:r>
      <w:proofErr w:type="spellStart"/>
      <w:r w:rsidRPr="0076254C">
        <w:rPr>
          <w:lang w:val="es-ES_tradnl"/>
        </w:rPr>
        <w:t>kalangan</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Rom, </w:t>
      </w:r>
      <w:proofErr w:type="spellStart"/>
      <w:r w:rsidRPr="0076254C">
        <w:rPr>
          <w:lang w:val="es-ES_tradnl"/>
        </w:rPr>
        <w:t>terutamanya</w:t>
      </w:r>
      <w:proofErr w:type="spellEnd"/>
      <w:r w:rsidRPr="0076254C">
        <w:rPr>
          <w:lang w:val="es-ES_tradnl"/>
        </w:rPr>
        <w:t xml:space="preserve"> di </w:t>
      </w:r>
      <w:proofErr w:type="spellStart"/>
      <w:r w:rsidRPr="0076254C">
        <w:rPr>
          <w:lang w:val="es-ES_tradnl"/>
        </w:rPr>
        <w:t>kalangan</w:t>
      </w:r>
      <w:proofErr w:type="spellEnd"/>
      <w:r w:rsidRPr="0076254C">
        <w:rPr>
          <w:lang w:val="es-ES_tradnl"/>
        </w:rPr>
        <w:t xml:space="preserve"> </w:t>
      </w:r>
      <w:proofErr w:type="spellStart"/>
      <w:r w:rsidRPr="0076254C">
        <w:rPr>
          <w:lang w:val="es-ES_tradnl"/>
        </w:rPr>
        <w:t>tentera</w:t>
      </w:r>
      <w:proofErr w:type="spellEnd"/>
      <w:r w:rsidRPr="0076254C">
        <w:rPr>
          <w:lang w:val="es-ES_tradnl"/>
        </w:rPr>
        <w:t xml:space="preserve"> Rom, dan </w:t>
      </w:r>
      <w:proofErr w:type="spellStart"/>
      <w:r w:rsidRPr="0076254C">
        <w:rPr>
          <w:lang w:val="es-ES_tradnl"/>
        </w:rPr>
        <w:t>mungkin</w:t>
      </w:r>
      <w:proofErr w:type="spellEnd"/>
      <w:r w:rsidRPr="0076254C">
        <w:rPr>
          <w:lang w:val="es-ES_tradnl"/>
        </w:rPr>
        <w:t xml:space="preserve"> </w:t>
      </w:r>
      <w:proofErr w:type="spellStart"/>
      <w:r w:rsidRPr="0076254C">
        <w:rPr>
          <w:lang w:val="es-ES_tradnl"/>
        </w:rPr>
        <w:t>merupakan</w:t>
      </w:r>
      <w:proofErr w:type="spellEnd"/>
      <w:r w:rsidRPr="0076254C">
        <w:rPr>
          <w:lang w:val="es-ES_tradnl"/>
        </w:rPr>
        <w:t xml:space="preserve"> agama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maharaja</w:t>
      </w:r>
      <w:proofErr w:type="spellEnd"/>
      <w:r w:rsidRPr="0076254C">
        <w:rPr>
          <w:lang w:val="es-ES_tradnl"/>
        </w:rPr>
        <w:t xml:space="preserve"> Rom.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Mithraisme</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pernah</w:t>
      </w:r>
      <w:proofErr w:type="spellEnd"/>
      <w:r w:rsidRPr="0076254C">
        <w:rPr>
          <w:lang w:val="es-ES_tradnl"/>
        </w:rPr>
        <w:t xml:space="preserve"> </w:t>
      </w:r>
      <w:proofErr w:type="spellStart"/>
      <w:r w:rsidRPr="0076254C">
        <w:rPr>
          <w:lang w:val="es-ES_tradnl"/>
        </w:rPr>
        <w:t>diberi</w:t>
      </w:r>
      <w:proofErr w:type="spellEnd"/>
      <w:r w:rsidRPr="0076254C">
        <w:rPr>
          <w:lang w:val="es-ES_tradnl"/>
        </w:rPr>
        <w:t xml:space="preserve"> status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ia</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agama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de-facto</w:t>
      </w:r>
      <w:proofErr w:type="spellEnd"/>
      <w:r w:rsidRPr="0076254C">
        <w:rPr>
          <w:lang w:val="es-ES_tradnl"/>
        </w:rPr>
        <w:t xml:space="preserve"> </w:t>
      </w:r>
      <w:proofErr w:type="spellStart"/>
      <w:r w:rsidRPr="0076254C">
        <w:rPr>
          <w:lang w:val="es-ES_tradnl"/>
        </w:rPr>
        <w:t>sehingga</w:t>
      </w:r>
      <w:proofErr w:type="spellEnd"/>
      <w:r w:rsidRPr="0076254C">
        <w:rPr>
          <w:lang w:val="es-ES_tradnl"/>
        </w:rPr>
        <w:t xml:space="preserve"> </w:t>
      </w:r>
      <w:proofErr w:type="spellStart"/>
      <w:r w:rsidRPr="0076254C">
        <w:rPr>
          <w:lang w:val="es-ES_tradnl"/>
        </w:rPr>
        <w:t>Constantine</w:t>
      </w:r>
      <w:proofErr w:type="spellEnd"/>
      <w:r w:rsidRPr="0076254C">
        <w:rPr>
          <w:lang w:val="es-ES_tradnl"/>
        </w:rPr>
        <w:t xml:space="preserve"> dan </w:t>
      </w:r>
      <w:proofErr w:type="spellStart"/>
      <w:r w:rsidRPr="0076254C">
        <w:rPr>
          <w:lang w:val="es-ES_tradnl"/>
        </w:rPr>
        <w:t>maharaja</w:t>
      </w:r>
      <w:proofErr w:type="spellEnd"/>
      <w:r w:rsidRPr="0076254C">
        <w:rPr>
          <w:lang w:val="es-ES_tradnl"/>
        </w:rPr>
        <w:t xml:space="preserve"> Rom yang </w:t>
      </w:r>
      <w:proofErr w:type="spellStart"/>
      <w:r w:rsidRPr="0076254C">
        <w:rPr>
          <w:lang w:val="es-ES_tradnl"/>
        </w:rPr>
        <w:t>menggantikan</w:t>
      </w:r>
      <w:proofErr w:type="spellEnd"/>
      <w:r w:rsidRPr="0076254C">
        <w:rPr>
          <w:lang w:val="es-ES_tradnl"/>
        </w:rPr>
        <w:t xml:space="preserve"> </w:t>
      </w:r>
      <w:proofErr w:type="spellStart"/>
      <w:r w:rsidRPr="0076254C">
        <w:rPr>
          <w:lang w:val="es-ES_tradnl"/>
        </w:rPr>
        <w:t>menggantikan</w:t>
      </w:r>
      <w:proofErr w:type="spellEnd"/>
      <w:r w:rsidRPr="0076254C">
        <w:rPr>
          <w:lang w:val="es-ES_tradnl"/>
        </w:rPr>
        <w:t xml:space="preserve"> </w:t>
      </w:r>
      <w:proofErr w:type="spellStart"/>
      <w:r w:rsidRPr="0076254C">
        <w:rPr>
          <w:lang w:val="es-ES_tradnl"/>
        </w:rPr>
        <w:t>Mithraisme</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r w:rsidRPr="00660673">
        <w:t xml:space="preserve">Salah </w:t>
      </w:r>
      <w:proofErr w:type="spellStart"/>
      <w:r w:rsidRPr="00660673">
        <w:t>satu</w:t>
      </w:r>
      <w:proofErr w:type="spellEnd"/>
      <w:r w:rsidRPr="00660673">
        <w:t xml:space="preserve"> </w:t>
      </w:r>
      <w:proofErr w:type="spellStart"/>
      <w:r w:rsidRPr="00660673">
        <w:t>ciri</w:t>
      </w:r>
      <w:proofErr w:type="spellEnd"/>
      <w:r w:rsidRPr="00660673">
        <w:t xml:space="preserve"> </w:t>
      </w:r>
      <w:proofErr w:type="spellStart"/>
      <w:r w:rsidRPr="00660673">
        <w:t>utama</w:t>
      </w:r>
      <w:proofErr w:type="spellEnd"/>
      <w:r w:rsidRPr="00660673">
        <w:t xml:space="preserve"> Mithraisme ialah hidangan korban, yang melibatkan makan daging dan meminum darah lembu jantan. Mithras, tuhan Mithraisme, "hadir" dalam daging dan darah lembu jantan, dan apabila dimakan, memberikan keselamatan kepada mereka yang mengambil hidangan korban (theophagy, makan tuhan seseorang). Mithraisme juga mempunyai tujuh "sakramen", menjadikan persamaan antara Mithraisme dan Roman Katolik terlalu banyak untuk diabaikan. Constantine dan penggantinya menemui pengganti yang mudah untuk hidangan korban Mithraisme dalam konsep Perjamuan Tuhan / Perjamuan Kristian. Malangnya, beberapa orang Kristian awal telah mula melampirkan mistisisme pada Perjamuan Tuhan, menolak konsep Alkitab tentang peringatan yang mudah dan menyembah tentang kematian dan penumpahan darah Kristus. Romanisasi Perjamuan Tuhan membuat peralihan kepada penggunaan korban Yesus Kristus [transubstansiasi], yang kini dikenali sebagai Misa Katolik / Ekaristi, lengkap.</w:t>
      </w:r>
    </w:p>
    <w:p w14:paraId="7EA954A0" w14:textId="77777777" w:rsidR="00C256D5" w:rsidRPr="00660673" w:rsidRDefault="00C256D5" w:rsidP="00C256D5">
      <w:pPr>
        <w:pStyle w:val="text3"/>
        <w:spacing w:before="0" w:beforeAutospacing="0" w:after="0" w:afterAutospacing="0"/>
        <w:jc w:val="both"/>
      </w:pPr>
    </w:p>
    <w:p w14:paraId="41208C90" w14:textId="77777777" w:rsidR="00C256D5" w:rsidRPr="0076254C" w:rsidRDefault="00C256D5" w:rsidP="00C256D5">
      <w:pPr>
        <w:pStyle w:val="text3"/>
        <w:spacing w:before="0" w:beforeAutospacing="0" w:after="0" w:afterAutospacing="0"/>
        <w:jc w:val="both"/>
        <w:rPr>
          <w:lang w:val="es-ES_tradnl"/>
        </w:rPr>
      </w:pPr>
      <w:r w:rsidRPr="0076254C">
        <w:rPr>
          <w:lang w:val="es-ES_tradnl"/>
        </w:rPr>
        <w:t xml:space="preserve">(4) </w:t>
      </w:r>
      <w:proofErr w:type="spellStart"/>
      <w:r w:rsidRPr="0076254C">
        <w:rPr>
          <w:lang w:val="es-ES_tradnl"/>
        </w:rPr>
        <w:t>Ketua</w:t>
      </w:r>
      <w:proofErr w:type="spellEnd"/>
      <w:r w:rsidRPr="0076254C">
        <w:rPr>
          <w:lang w:val="es-ES_tradnl"/>
        </w:rPr>
        <w:t xml:space="preserve"> Agama </w:t>
      </w:r>
      <w:proofErr w:type="spellStart"/>
      <w:r w:rsidRPr="0076254C">
        <w:rPr>
          <w:lang w:val="es-ES_tradnl"/>
        </w:rPr>
        <w:t>Tertinggi</w:t>
      </w:r>
      <w:proofErr w:type="spellEnd"/>
    </w:p>
    <w:p w14:paraId="18BD55B1" w14:textId="77777777" w:rsidR="00C256D5" w:rsidRPr="0076254C" w:rsidRDefault="00C256D5" w:rsidP="00C256D5">
      <w:pPr>
        <w:pStyle w:val="text3"/>
        <w:spacing w:before="0" w:beforeAutospacing="0" w:after="0" w:afterAutospacing="0"/>
        <w:jc w:val="both"/>
        <w:rPr>
          <w:sz w:val="20"/>
          <w:szCs w:val="20"/>
          <w:lang w:val="es-ES_tradnl"/>
        </w:rPr>
      </w:pPr>
      <w:proofErr w:type="spellStart"/>
      <w:r w:rsidRPr="0076254C">
        <w:rPr>
          <w:lang w:val="es-ES_tradnl"/>
        </w:rPr>
        <w:t>Ketuanan</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Rom </w:t>
      </w:r>
      <w:proofErr w:type="spellStart"/>
      <w:r w:rsidRPr="0076254C">
        <w:rPr>
          <w:lang w:val="es-ES_tradnl"/>
        </w:rPr>
        <w:t>dicipta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sokongan</w:t>
      </w:r>
      <w:proofErr w:type="spellEnd"/>
      <w:r w:rsidRPr="0076254C">
        <w:rPr>
          <w:lang w:val="es-ES_tradnl"/>
        </w:rPr>
        <w:t xml:space="preserve"> </w:t>
      </w:r>
      <w:proofErr w:type="spellStart"/>
      <w:r w:rsidRPr="0076254C">
        <w:rPr>
          <w:lang w:val="es-ES_tradnl"/>
        </w:rPr>
        <w:t>maharaja</w:t>
      </w:r>
      <w:proofErr w:type="spellEnd"/>
      <w:r w:rsidRPr="0076254C">
        <w:rPr>
          <w:lang w:val="es-ES_tradnl"/>
        </w:rPr>
        <w:t xml:space="preserve"> Rom.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kota</w:t>
      </w:r>
      <w:proofErr w:type="spellEnd"/>
      <w:r w:rsidRPr="0076254C">
        <w:rPr>
          <w:lang w:val="es-ES_tradnl"/>
        </w:rPr>
        <w:t xml:space="preserve"> Rom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pusat</w:t>
      </w:r>
      <w:proofErr w:type="spellEnd"/>
      <w:r w:rsidRPr="0076254C">
        <w:rPr>
          <w:lang w:val="es-ES_tradnl"/>
        </w:rPr>
        <w:t xml:space="preserve"> </w:t>
      </w:r>
      <w:proofErr w:type="spellStart"/>
      <w:r w:rsidRPr="0076254C">
        <w:rPr>
          <w:lang w:val="es-ES_tradnl"/>
        </w:rPr>
        <w:t>pemerintahan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dan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maharaja</w:t>
      </w:r>
      <w:proofErr w:type="spellEnd"/>
      <w:r w:rsidRPr="0076254C">
        <w:rPr>
          <w:lang w:val="es-ES_tradnl"/>
        </w:rPr>
        <w:t xml:space="preserve"> Rom </w:t>
      </w:r>
      <w:proofErr w:type="spellStart"/>
      <w:r w:rsidRPr="0076254C">
        <w:rPr>
          <w:lang w:val="es-ES_tradnl"/>
        </w:rPr>
        <w:t>tinggal</w:t>
      </w:r>
      <w:proofErr w:type="spellEnd"/>
      <w:r w:rsidRPr="0076254C">
        <w:rPr>
          <w:lang w:val="es-ES_tradnl"/>
        </w:rPr>
        <w:t xml:space="preserve"> di Rom, </w:t>
      </w:r>
      <w:proofErr w:type="spellStart"/>
      <w:r w:rsidRPr="0076254C">
        <w:rPr>
          <w:lang w:val="es-ES_tradnl"/>
        </w:rPr>
        <w:t>kota</w:t>
      </w:r>
      <w:proofErr w:type="spellEnd"/>
      <w:r w:rsidRPr="0076254C">
        <w:rPr>
          <w:lang w:val="es-ES_tradnl"/>
        </w:rPr>
        <w:t xml:space="preserve"> Rom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terkenal</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aspek</w:t>
      </w:r>
      <w:proofErr w:type="spellEnd"/>
      <w:r w:rsidRPr="0076254C">
        <w:rPr>
          <w:lang w:val="es-ES_tradnl"/>
        </w:rPr>
        <w:t xml:space="preserve"> </w:t>
      </w:r>
      <w:proofErr w:type="spellStart"/>
      <w:r w:rsidRPr="0076254C">
        <w:rPr>
          <w:lang w:val="es-ES_tradnl"/>
        </w:rPr>
        <w:t>kehidupan</w:t>
      </w:r>
      <w:proofErr w:type="spellEnd"/>
      <w:r w:rsidRPr="0076254C">
        <w:rPr>
          <w:lang w:val="es-ES_tradnl"/>
        </w:rPr>
        <w:t xml:space="preserve">. </w:t>
      </w:r>
      <w:proofErr w:type="spellStart"/>
      <w:r w:rsidRPr="0076254C">
        <w:rPr>
          <w:lang w:val="es-ES_tradnl"/>
        </w:rPr>
        <w:t>Constantine</w:t>
      </w:r>
      <w:proofErr w:type="spellEnd"/>
      <w:r w:rsidRPr="0076254C">
        <w:rPr>
          <w:lang w:val="es-ES_tradnl"/>
        </w:rPr>
        <w:t xml:space="preserve">, dan </w:t>
      </w:r>
      <w:proofErr w:type="spellStart"/>
      <w:r w:rsidRPr="0076254C">
        <w:rPr>
          <w:lang w:val="es-ES_tradnl"/>
        </w:rPr>
        <w:t>penggantinya</w:t>
      </w:r>
      <w:proofErr w:type="spellEnd"/>
      <w:r w:rsidRPr="0076254C">
        <w:rPr>
          <w:lang w:val="es-ES_tradnl"/>
        </w:rPr>
        <w:t xml:space="preserve">,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sokongan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Rom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pemerintah</w:t>
      </w:r>
      <w:proofErr w:type="spellEnd"/>
      <w:r w:rsidRPr="0076254C">
        <w:rPr>
          <w:lang w:val="es-ES_tradnl"/>
        </w:rPr>
        <w:t xml:space="preserve"> </w:t>
      </w:r>
      <w:proofErr w:type="spellStart"/>
      <w:r w:rsidRPr="0076254C">
        <w:rPr>
          <w:lang w:val="es-ES_tradnl"/>
        </w:rPr>
        <w:t>tertinggi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negerinya</w:t>
      </w:r>
      <w:proofErr w:type="spellEnd"/>
      <w:r w:rsidRPr="0076254C">
        <w:rPr>
          <w:lang w:val="es-ES_tradnl"/>
        </w:rPr>
        <w:t xml:space="preserve">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yang </w:t>
      </w:r>
      <w:proofErr w:type="spellStart"/>
      <w:r w:rsidRPr="0076254C">
        <w:rPr>
          <w:lang w:val="es-ES_tradnl"/>
        </w:rPr>
        <w:t>terbaik</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perpaduan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kerajaan</w:t>
      </w:r>
      <w:proofErr w:type="spellEnd"/>
      <w:r w:rsidRPr="0076254C">
        <w:rPr>
          <w:lang w:val="es-ES_tradnl"/>
        </w:rPr>
        <w:t xml:space="preserve"> dan agama </w:t>
      </w:r>
      <w:proofErr w:type="spellStart"/>
      <w:r w:rsidRPr="0076254C">
        <w:rPr>
          <w:lang w:val="es-ES_tradnl"/>
        </w:rPr>
        <w:t>negeri</w:t>
      </w:r>
      <w:proofErr w:type="spellEnd"/>
      <w:r w:rsidRPr="0076254C">
        <w:rPr>
          <w:lang w:val="es-ES_tradnl"/>
        </w:rPr>
        <w:t xml:space="preserve"> </w:t>
      </w:r>
      <w:proofErr w:type="spellStart"/>
      <w:r w:rsidRPr="0076254C">
        <w:rPr>
          <w:lang w:val="es-ES_tradnl"/>
        </w:rPr>
        <w:t>berpusat</w:t>
      </w:r>
      <w:proofErr w:type="spellEnd"/>
      <w:r w:rsidRPr="0076254C">
        <w:rPr>
          <w:lang w:val="es-ES_tradnl"/>
        </w:rPr>
        <w:t xml:space="preserve"> di </w:t>
      </w:r>
      <w:proofErr w:type="spellStart"/>
      <w:r w:rsidRPr="0076254C">
        <w:rPr>
          <w:lang w:val="es-ES_tradnl"/>
        </w:rPr>
        <w:t>lokasi</w:t>
      </w:r>
      <w:proofErr w:type="spellEnd"/>
      <w:r w:rsidRPr="0076254C">
        <w:rPr>
          <w:lang w:val="es-ES_tradnl"/>
        </w:rPr>
        <w:t xml:space="preserve"> yang sama. </w:t>
      </w:r>
      <w:proofErr w:type="spellStart"/>
      <w:r w:rsidRPr="0076254C">
        <w:rPr>
          <w:lang w:val="es-ES_tradnl"/>
        </w:rPr>
        <w:t>Walaupun</w:t>
      </w:r>
      <w:proofErr w:type="spellEnd"/>
      <w:r w:rsidRPr="0076254C">
        <w:rPr>
          <w:lang w:val="es-ES_tradnl"/>
        </w:rPr>
        <w:t xml:space="preserve"> </w:t>
      </w:r>
      <w:proofErr w:type="spellStart"/>
      <w:r w:rsidRPr="0076254C">
        <w:rPr>
          <w:lang w:val="es-ES_tradnl"/>
        </w:rPr>
        <w:t>kebanyakan</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w:t>
      </w:r>
      <w:proofErr w:type="spellStart"/>
      <w:r w:rsidRPr="0076254C">
        <w:rPr>
          <w:lang w:val="es-ES_tradnl"/>
        </w:rPr>
        <w:t>lain</w:t>
      </w:r>
      <w:proofErr w:type="spellEnd"/>
      <w:r w:rsidRPr="0076254C">
        <w:rPr>
          <w:lang w:val="es-ES_tradnl"/>
        </w:rPr>
        <w:t xml:space="preserve"> [</w:t>
      </w:r>
      <w:proofErr w:type="spellStart"/>
      <w:r w:rsidRPr="0076254C">
        <w:rPr>
          <w:lang w:val="es-ES_tradnl"/>
        </w:rPr>
        <w:t>termasuk</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w:t>
      </w:r>
      <w:proofErr w:type="spellStart"/>
      <w:r w:rsidRPr="0076254C">
        <w:rPr>
          <w:lang w:val="es-ES_tradnl"/>
        </w:rPr>
        <w:t>Konstantinopel</w:t>
      </w:r>
      <w:proofErr w:type="spellEnd"/>
      <w:r w:rsidRPr="0076254C">
        <w:rPr>
          <w:lang w:val="es-ES_tradnl"/>
        </w:rPr>
        <w:t xml:space="preserve">] dan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menentang</w:t>
      </w:r>
      <w:proofErr w:type="spellEnd"/>
      <w:r w:rsidRPr="0076254C">
        <w:rPr>
          <w:lang w:val="es-ES_tradnl"/>
        </w:rPr>
        <w:t xml:space="preserve"> idea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Rom </w:t>
      </w:r>
      <w:proofErr w:type="spellStart"/>
      <w:r w:rsidRPr="0076254C">
        <w:rPr>
          <w:lang w:val="es-ES_tradnl"/>
        </w:rPr>
        <w:t>adalah</w:t>
      </w:r>
      <w:proofErr w:type="spellEnd"/>
      <w:r w:rsidRPr="0076254C">
        <w:rPr>
          <w:lang w:val="es-ES_tradnl"/>
        </w:rPr>
        <w:t xml:space="preserve"> yang </w:t>
      </w:r>
      <w:proofErr w:type="spellStart"/>
      <w:r w:rsidRPr="0076254C">
        <w:rPr>
          <w:lang w:val="es-ES_tradnl"/>
        </w:rPr>
        <w:t>tertinggi</w:t>
      </w:r>
      <w:proofErr w:type="spellEnd"/>
      <w:r w:rsidRPr="0076254C">
        <w:rPr>
          <w:lang w:val="es-ES_tradnl"/>
        </w:rPr>
        <w:t xml:space="preserve">, </w:t>
      </w:r>
      <w:proofErr w:type="spellStart"/>
      <w:r w:rsidRPr="0076254C">
        <w:rPr>
          <w:lang w:val="es-ES_tradnl"/>
        </w:rPr>
        <w:t>uskup</w:t>
      </w:r>
      <w:proofErr w:type="spellEnd"/>
      <w:r w:rsidRPr="0076254C">
        <w:rPr>
          <w:lang w:val="es-ES_tradnl"/>
        </w:rPr>
        <w:t xml:space="preserve"> Rom </w:t>
      </w:r>
      <w:proofErr w:type="spellStart"/>
      <w:r w:rsidRPr="0076254C">
        <w:rPr>
          <w:lang w:val="es-ES_tradnl"/>
        </w:rPr>
        <w:t>akhirnya</w:t>
      </w:r>
      <w:proofErr w:type="spellEnd"/>
      <w:r w:rsidRPr="0076254C">
        <w:rPr>
          <w:lang w:val="es-ES_tradnl"/>
        </w:rPr>
        <w:t xml:space="preserve"> </w:t>
      </w:r>
      <w:proofErr w:type="spellStart"/>
      <w:r w:rsidRPr="0076254C">
        <w:rPr>
          <w:lang w:val="es-ES_tradnl"/>
        </w:rPr>
        <w:t>meningkat</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ketuanan</w:t>
      </w:r>
      <w:proofErr w:type="spellEnd"/>
      <w:r w:rsidRPr="0076254C">
        <w:rPr>
          <w:lang w:val="es-ES_tradnl"/>
        </w:rPr>
        <w:t xml:space="preserve">, </w:t>
      </w:r>
      <w:proofErr w:type="spellStart"/>
      <w:r w:rsidRPr="0076254C">
        <w:rPr>
          <w:lang w:val="es-ES_tradnl"/>
        </w:rPr>
        <w:t>disebabkan</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dan </w:t>
      </w:r>
      <w:proofErr w:type="spellStart"/>
      <w:r w:rsidRPr="0076254C">
        <w:rPr>
          <w:lang w:val="es-ES_tradnl"/>
        </w:rPr>
        <w:t>pengaruh</w:t>
      </w:r>
      <w:proofErr w:type="spellEnd"/>
      <w:r w:rsidRPr="0076254C">
        <w:rPr>
          <w:lang w:val="es-ES_tradnl"/>
        </w:rPr>
        <w:t xml:space="preserve"> </w:t>
      </w:r>
      <w:proofErr w:type="spellStart"/>
      <w:r w:rsidRPr="0076254C">
        <w:rPr>
          <w:lang w:val="es-ES_tradnl"/>
        </w:rPr>
        <w:t>maharaja</w:t>
      </w:r>
      <w:proofErr w:type="spellEnd"/>
      <w:r w:rsidRPr="0076254C">
        <w:rPr>
          <w:lang w:val="es-ES_tradnl"/>
        </w:rPr>
        <w:t xml:space="preserve"> Rom. Apabila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runtuh,</w:t>
      </w:r>
      <w:hyperlink r:id="rId56" w:tooltip="Polytheism" w:history="1">
        <w:r w:rsidRPr="0076254C">
          <w:rPr>
            <w:rStyle w:val="Hyperlink"/>
            <w:rFonts w:eastAsiaTheme="majorEastAsia"/>
            <w:color w:val="auto"/>
            <w:lang w:val="es-ES_tradnl"/>
          </w:rPr>
          <w:t>syirik</w:t>
        </w:r>
        <w:proofErr w:type="spellEnd"/>
      </w:hyperlink>
      <w:r w:rsidRPr="0076254C">
        <w:rPr>
          <w:lang w:val="es-ES_tradnl"/>
        </w:rPr>
        <w:t xml:space="preserve"> </w:t>
      </w:r>
      <w:hyperlink r:id="rId57" w:tooltip="Ancient Roman religion" w:history="1">
        <w:r w:rsidRPr="0076254C">
          <w:rPr>
            <w:rStyle w:val="Hyperlink"/>
            <w:rFonts w:eastAsiaTheme="majorEastAsia"/>
            <w:color w:val="auto"/>
            <w:lang w:val="es-ES_tradnl"/>
          </w:rPr>
          <w:t xml:space="preserve">agama Rom </w:t>
        </w:r>
        <w:proofErr w:type="spellStart"/>
        <w:r w:rsidRPr="0076254C">
          <w:rPr>
            <w:rStyle w:val="Hyperlink"/>
            <w:rFonts w:eastAsiaTheme="majorEastAsia"/>
            <w:color w:val="auto"/>
            <w:lang w:val="es-ES_tradnl"/>
          </w:rPr>
          <w:t>kuno</w:t>
        </w:r>
        <w:proofErr w:type="spellEnd"/>
      </w:hyperlink>
      <w:r w:rsidRPr="0076254C">
        <w:rPr>
          <w:lang w:val="es-ES_tradnl"/>
        </w:rPr>
        <w:t>{</w:t>
      </w:r>
      <w:proofErr w:type="spellStart"/>
      <w:r w:rsidRPr="0076254C">
        <w:rPr>
          <w:lang w:val="es-ES_tradnl"/>
        </w:rPr>
        <w:t>semasa</w:t>
      </w:r>
      <w:proofErr w:type="spellEnd"/>
      <w:r w:rsidRPr="0076254C">
        <w:rPr>
          <w:lang w:val="es-ES_tradnl"/>
        </w:rPr>
        <w:t xml:space="preserve"> </w:t>
      </w:r>
      <w:proofErr w:type="spellStart"/>
      <w:r w:rsidRPr="0076254C">
        <w:rPr>
          <w:lang w:val="es-ES_tradnl"/>
        </w:rPr>
        <w:t>sebelum</w:t>
      </w:r>
      <w:proofErr w:type="spellEnd"/>
      <w:r w:rsidRPr="0076254C">
        <w:rPr>
          <w:lang w:val="es-ES_tradnl"/>
        </w:rPr>
        <w:t xml:space="preserve"> </w:t>
      </w:r>
      <w:proofErr w:type="spellStart"/>
      <w:r w:rsidRPr="0076254C">
        <w:rPr>
          <w:lang w:val="es-ES_tradnl"/>
        </w:rPr>
        <w:t>Kristus</w:t>
      </w:r>
      <w:proofErr w:type="spellEnd"/>
      <w:r w:rsidRPr="0076254C">
        <w:rPr>
          <w:lang w:val="es-ES_tradnl"/>
        </w:rPr>
        <w:t>}]. ccel.org/s/</w:t>
      </w:r>
      <w:proofErr w:type="spellStart"/>
      <w:r w:rsidRPr="0076254C">
        <w:rPr>
          <w:lang w:val="es-ES_tradnl"/>
        </w:rPr>
        <w:t>schaff</w:t>
      </w:r>
      <w:proofErr w:type="spellEnd"/>
      <w:r w:rsidRPr="0076254C">
        <w:rPr>
          <w:lang w:val="es-ES_tradnl"/>
        </w:rPr>
        <w:t>/</w:t>
      </w:r>
      <w:proofErr w:type="spellStart"/>
      <w:r w:rsidRPr="0076254C">
        <w:rPr>
          <w:lang w:val="es-ES_tradnl"/>
        </w:rPr>
        <w:t>history</w:t>
      </w:r>
      <w:proofErr w:type="spellEnd"/>
      <w:r w:rsidRPr="0076254C">
        <w:rPr>
          <w:lang w:val="es-ES_tradnl"/>
        </w:rPr>
        <w:t>/3_ch01.htm</w:t>
      </w:r>
    </w:p>
    <w:p w14:paraId="328D37ED" w14:textId="77777777" w:rsidR="00C256D5" w:rsidRPr="0076254C" w:rsidRDefault="00C256D5" w:rsidP="00C256D5">
      <w:pPr>
        <w:pStyle w:val="text3"/>
        <w:spacing w:before="0" w:beforeAutospacing="0" w:after="0" w:afterAutospacing="0"/>
        <w:jc w:val="both"/>
        <w:rPr>
          <w:lang w:val="es-ES_tradnl"/>
        </w:rPr>
      </w:pPr>
    </w:p>
    <w:p w14:paraId="6EA743A8" w14:textId="77777777" w:rsidR="00C256D5" w:rsidRPr="0076254C" w:rsidRDefault="00C256D5" w:rsidP="00C256D5">
      <w:pPr>
        <w:pStyle w:val="text3"/>
        <w:spacing w:before="0" w:beforeAutospacing="0" w:after="0" w:afterAutospacing="0"/>
        <w:jc w:val="both"/>
        <w:rPr>
          <w:lang w:val="es-ES_tradnl"/>
        </w:rPr>
      </w:pPr>
      <w:r w:rsidRPr="00660673">
        <w:t xml:space="preserve">Banyak </w:t>
      </w:r>
      <w:proofErr w:type="spellStart"/>
      <w:r w:rsidRPr="00660673">
        <w:t>lagi</w:t>
      </w:r>
      <w:proofErr w:type="spellEnd"/>
      <w:r w:rsidRPr="00660673">
        <w:t xml:space="preserve"> </w:t>
      </w:r>
      <w:proofErr w:type="spellStart"/>
      <w:r w:rsidRPr="00660673">
        <w:t>contoh</w:t>
      </w:r>
      <w:proofErr w:type="spellEnd"/>
      <w:r w:rsidRPr="00660673">
        <w:t xml:space="preserve"> </w:t>
      </w:r>
      <w:proofErr w:type="spellStart"/>
      <w:r w:rsidRPr="00660673">
        <w:t>boleh</w:t>
      </w:r>
      <w:proofErr w:type="spellEnd"/>
      <w:r w:rsidRPr="00660673">
        <w:t xml:space="preserve"> diberikan. Keempat-empat ini sepatutnya cukup untuk menunjukkan asal usul sebenar Gereja Katolik. </w:t>
      </w:r>
      <w:proofErr w:type="spellStart"/>
      <w:r w:rsidRPr="0076254C">
        <w:rPr>
          <w:lang w:val="es-ES_tradnl"/>
        </w:rPr>
        <w:t>Sudah</w:t>
      </w:r>
      <w:proofErr w:type="spellEnd"/>
      <w:r w:rsidRPr="0076254C">
        <w:rPr>
          <w:lang w:val="es-ES_tradnl"/>
        </w:rPr>
        <w:t xml:space="preserve"> </w:t>
      </w:r>
      <w:proofErr w:type="spellStart"/>
      <w:r w:rsidRPr="0076254C">
        <w:rPr>
          <w:lang w:val="es-ES_tradnl"/>
        </w:rPr>
        <w:t>tentu</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Roman</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menafikan</w:t>
      </w:r>
      <w:proofErr w:type="spellEnd"/>
      <w:r w:rsidRPr="0076254C">
        <w:rPr>
          <w:lang w:val="es-ES_tradnl"/>
        </w:rPr>
        <w:t xml:space="preserve"> </w:t>
      </w:r>
      <w:proofErr w:type="spellStart"/>
      <w:r w:rsidRPr="0076254C">
        <w:rPr>
          <w:lang w:val="es-ES_tradnl"/>
        </w:rPr>
        <w:t>asal-usul</w:t>
      </w:r>
      <w:proofErr w:type="spellEnd"/>
      <w:r w:rsidRPr="0076254C">
        <w:rPr>
          <w:lang w:val="es-ES_tradnl"/>
        </w:rPr>
        <w:t xml:space="preserve"> pagan </w:t>
      </w:r>
      <w:proofErr w:type="spellStart"/>
      <w:r w:rsidRPr="0076254C">
        <w:rPr>
          <w:lang w:val="es-ES_tradnl"/>
        </w:rPr>
        <w:t>kepercayaan</w:t>
      </w:r>
      <w:proofErr w:type="spellEnd"/>
      <w:r w:rsidRPr="0076254C">
        <w:rPr>
          <w:lang w:val="es-ES_tradnl"/>
        </w:rPr>
        <w:t xml:space="preserve"> dan </w:t>
      </w:r>
      <w:proofErr w:type="spellStart"/>
      <w:r w:rsidRPr="0076254C">
        <w:rPr>
          <w:lang w:val="es-ES_tradnl"/>
        </w:rPr>
        <w:t>amalannya</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menyamarkan</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w:t>
      </w:r>
      <w:proofErr w:type="spellStart"/>
      <w:r w:rsidRPr="0076254C">
        <w:rPr>
          <w:lang w:val="es-ES_tradnl"/>
        </w:rPr>
        <w:t>pagannya</w:t>
      </w:r>
      <w:proofErr w:type="spellEnd"/>
      <w:r w:rsidRPr="0076254C">
        <w:rPr>
          <w:lang w:val="es-ES_tradnl"/>
        </w:rPr>
        <w:t xml:space="preserve"> di </w:t>
      </w:r>
      <w:proofErr w:type="spellStart"/>
      <w:r w:rsidRPr="0076254C">
        <w:rPr>
          <w:lang w:val="es-ES_tradnl"/>
        </w:rPr>
        <w:t>bawah</w:t>
      </w:r>
      <w:proofErr w:type="spellEnd"/>
      <w:r w:rsidRPr="0076254C">
        <w:rPr>
          <w:lang w:val="es-ES_tradnl"/>
        </w:rPr>
        <w:t xml:space="preserve"> </w:t>
      </w:r>
      <w:proofErr w:type="spellStart"/>
      <w:r w:rsidRPr="0076254C">
        <w:rPr>
          <w:lang w:val="es-ES_tradnl"/>
        </w:rPr>
        <w:t>lapisan</w:t>
      </w:r>
      <w:proofErr w:type="spellEnd"/>
      <w:r w:rsidRPr="0076254C">
        <w:rPr>
          <w:lang w:val="es-ES_tradnl"/>
        </w:rPr>
        <w:t xml:space="preserve"> </w:t>
      </w:r>
      <w:proofErr w:type="spellStart"/>
      <w:r w:rsidRPr="0076254C">
        <w:rPr>
          <w:lang w:val="es-ES_tradnl"/>
        </w:rPr>
        <w:t>teologi</w:t>
      </w:r>
      <w:proofErr w:type="spellEnd"/>
      <w:r w:rsidRPr="0076254C">
        <w:rPr>
          <w:lang w:val="es-ES_tradnl"/>
        </w:rPr>
        <w:t xml:space="preserve"> yang </w:t>
      </w:r>
      <w:proofErr w:type="spellStart"/>
      <w:r w:rsidRPr="0076254C">
        <w:rPr>
          <w:lang w:val="es-ES_tradnl"/>
        </w:rPr>
        <w:t>rumit</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memberi</w:t>
      </w:r>
      <w:proofErr w:type="spellEnd"/>
      <w:r w:rsidRPr="0076254C">
        <w:rPr>
          <w:lang w:val="es-ES_tradnl"/>
        </w:rPr>
        <w:t xml:space="preserve"> </w:t>
      </w:r>
      <w:proofErr w:type="spellStart"/>
      <w:r w:rsidRPr="0076254C">
        <w:rPr>
          <w:lang w:val="es-ES_tradnl"/>
        </w:rPr>
        <w:t>alasan</w:t>
      </w:r>
      <w:proofErr w:type="spellEnd"/>
      <w:r w:rsidRPr="0076254C">
        <w:rPr>
          <w:lang w:val="es-ES_tradnl"/>
        </w:rPr>
        <w:t xml:space="preserve"> dan </w:t>
      </w:r>
      <w:proofErr w:type="spellStart"/>
      <w:r w:rsidRPr="0076254C">
        <w:rPr>
          <w:lang w:val="es-ES_tradnl"/>
        </w:rPr>
        <w:t>menafikan</w:t>
      </w:r>
      <w:proofErr w:type="spellEnd"/>
      <w:r w:rsidRPr="0076254C">
        <w:rPr>
          <w:lang w:val="es-ES_tradnl"/>
        </w:rPr>
        <w:t xml:space="preserve"> </w:t>
      </w:r>
      <w:proofErr w:type="spellStart"/>
      <w:r w:rsidRPr="0076254C">
        <w:rPr>
          <w:lang w:val="es-ES_tradnl"/>
        </w:rPr>
        <w:t>asal</w:t>
      </w:r>
      <w:proofErr w:type="spellEnd"/>
      <w:r w:rsidRPr="0076254C">
        <w:rPr>
          <w:lang w:val="es-ES_tradnl"/>
        </w:rPr>
        <w:t xml:space="preserve"> </w:t>
      </w:r>
      <w:proofErr w:type="spellStart"/>
      <w:r w:rsidRPr="0076254C">
        <w:rPr>
          <w:lang w:val="es-ES_tradnl"/>
        </w:rPr>
        <w:t>usul</w:t>
      </w:r>
      <w:proofErr w:type="spellEnd"/>
      <w:r w:rsidRPr="0076254C">
        <w:rPr>
          <w:lang w:val="es-ES_tradnl"/>
        </w:rPr>
        <w:t xml:space="preserve"> pagan di </w:t>
      </w:r>
      <w:proofErr w:type="spellStart"/>
      <w:r w:rsidRPr="0076254C">
        <w:rPr>
          <w:lang w:val="es-ES_tradnl"/>
        </w:rPr>
        <w:t>bawah</w:t>
      </w:r>
      <w:proofErr w:type="spellEnd"/>
      <w:r w:rsidRPr="0076254C">
        <w:rPr>
          <w:lang w:val="es-ES_tradnl"/>
        </w:rPr>
        <w:t xml:space="preserve"> </w:t>
      </w:r>
      <w:proofErr w:type="spellStart"/>
      <w:r w:rsidRPr="0076254C">
        <w:rPr>
          <w:lang w:val="es-ES_tradnl"/>
        </w:rPr>
        <w:t>topeng</w:t>
      </w:r>
      <w:proofErr w:type="spellEnd"/>
      <w:r w:rsidRPr="0076254C">
        <w:rPr>
          <w:lang w:val="es-ES_tradnl"/>
        </w:rPr>
        <w:t xml:space="preserve"> "</w:t>
      </w:r>
      <w:proofErr w:type="spellStart"/>
      <w:r w:rsidRPr="0076254C">
        <w:rPr>
          <w:lang w:val="es-ES_tradnl"/>
        </w:rPr>
        <w:t>tradisi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Menyedari</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banyak</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dan </w:t>
      </w:r>
      <w:proofErr w:type="spellStart"/>
      <w:r w:rsidRPr="0076254C">
        <w:rPr>
          <w:lang w:val="es-ES_tradnl"/>
        </w:rPr>
        <w:t>amalannya</w:t>
      </w:r>
      <w:proofErr w:type="spellEnd"/>
      <w:r w:rsidRPr="0076254C">
        <w:rPr>
          <w:lang w:val="es-ES_tradnl"/>
        </w:rPr>
        <w:t xml:space="preserve"> sama </w:t>
      </w:r>
      <w:proofErr w:type="spellStart"/>
      <w:r w:rsidRPr="0076254C">
        <w:rPr>
          <w:lang w:val="es-ES_tradnl"/>
        </w:rPr>
        <w:t>sekali</w:t>
      </w:r>
      <w:proofErr w:type="spellEnd"/>
      <w:r w:rsidRPr="0076254C">
        <w:rPr>
          <w:lang w:val="es-ES_tradnl"/>
        </w:rPr>
        <w:t xml:space="preserve"> </w:t>
      </w:r>
      <w:proofErr w:type="spellStart"/>
      <w:r w:rsidRPr="0076254C">
        <w:rPr>
          <w:lang w:val="es-ES_tradnl"/>
        </w:rPr>
        <w:t>asing</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Kitab </w:t>
      </w:r>
      <w:proofErr w:type="spellStart"/>
      <w:r w:rsidRPr="0076254C">
        <w:rPr>
          <w:lang w:val="es-ES_tradnl"/>
        </w:rPr>
        <w:t>Suci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terpaksa</w:t>
      </w:r>
      <w:proofErr w:type="spellEnd"/>
      <w:r w:rsidRPr="0076254C">
        <w:rPr>
          <w:lang w:val="es-ES_tradnl"/>
        </w:rPr>
        <w:t xml:space="preserve"> </w:t>
      </w:r>
      <w:proofErr w:type="spellStart"/>
      <w:r w:rsidRPr="0076254C">
        <w:rPr>
          <w:lang w:val="es-ES_tradnl"/>
        </w:rPr>
        <w:t>menafikan</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dan </w:t>
      </w:r>
      <w:proofErr w:type="spellStart"/>
      <w:r w:rsidRPr="0076254C">
        <w:rPr>
          <w:lang w:val="es-ES_tradnl"/>
        </w:rPr>
        <w:t>kecukupan</w:t>
      </w:r>
      <w:proofErr w:type="spellEnd"/>
      <w:r w:rsidRPr="0076254C">
        <w:rPr>
          <w:lang w:val="es-ES_tradnl"/>
        </w:rPr>
        <w:t xml:space="preserve"> Kitab </w:t>
      </w:r>
      <w:proofErr w:type="spellStart"/>
      <w:r w:rsidRPr="0076254C">
        <w:rPr>
          <w:lang w:val="es-ES_tradnl"/>
        </w:rPr>
        <w:t>Suci</w:t>
      </w:r>
      <w:proofErr w:type="spellEnd"/>
      <w:r w:rsidRPr="0076254C">
        <w:rPr>
          <w:lang w:val="es-ES_tradnl"/>
        </w:rPr>
        <w:t>.</w:t>
      </w:r>
    </w:p>
    <w:p w14:paraId="21DB6597" w14:textId="77777777" w:rsidR="00C256D5" w:rsidRPr="0076254C" w:rsidRDefault="00C256D5" w:rsidP="00C256D5">
      <w:pPr>
        <w:pStyle w:val="text3"/>
        <w:spacing w:before="0" w:beforeAutospacing="0" w:after="0" w:afterAutospacing="0"/>
        <w:jc w:val="both"/>
        <w:rPr>
          <w:lang w:val="es-ES_tradnl"/>
        </w:rPr>
      </w:pPr>
    </w:p>
    <w:p w14:paraId="78D51882" w14:textId="77777777" w:rsidR="00C256D5" w:rsidRPr="0076254C" w:rsidRDefault="00C256D5" w:rsidP="00C256D5">
      <w:pPr>
        <w:pStyle w:val="text3"/>
        <w:spacing w:before="0" w:beforeAutospacing="0" w:after="0" w:afterAutospacing="0"/>
        <w:jc w:val="both"/>
        <w:rPr>
          <w:rStyle w:val="Hyperlink"/>
          <w:rFonts w:eastAsiaTheme="majorEastAsia"/>
          <w:color w:val="auto"/>
          <w:lang w:val="es-ES_tradnl"/>
        </w:rPr>
      </w:pPr>
      <w:proofErr w:type="spellStart"/>
      <w:r w:rsidRPr="0076254C">
        <w:rPr>
          <w:lang w:val="es-ES_tradnl"/>
        </w:rPr>
        <w:t>Asal</w:t>
      </w:r>
      <w:proofErr w:type="spellEnd"/>
      <w:r w:rsidRPr="0076254C">
        <w:rPr>
          <w:lang w:val="es-ES_tradnl"/>
        </w:rPr>
        <w:t xml:space="preserve"> </w:t>
      </w:r>
      <w:proofErr w:type="spellStart"/>
      <w:r w:rsidRPr="0076254C">
        <w:rPr>
          <w:lang w:val="es-ES_tradnl"/>
        </w:rPr>
        <w:t>usul</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kompromi</w:t>
      </w:r>
      <w:proofErr w:type="spellEnd"/>
      <w:r w:rsidRPr="0076254C">
        <w:rPr>
          <w:lang w:val="es-ES_tradnl"/>
        </w:rPr>
        <w:t xml:space="preserve"> </w:t>
      </w:r>
      <w:proofErr w:type="spellStart"/>
      <w:r w:rsidRPr="0076254C">
        <w:rPr>
          <w:lang w:val="es-ES_tradnl"/>
        </w:rPr>
        <w:t>tragis</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agama pagan yang </w:t>
      </w:r>
      <w:proofErr w:type="spellStart"/>
      <w:r w:rsidRPr="0076254C">
        <w:rPr>
          <w:lang w:val="es-ES_tradnl"/>
        </w:rPr>
        <w:t>mengelilinginya</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mengisytiharkan</w:t>
      </w:r>
      <w:proofErr w:type="spellEnd"/>
      <w:r w:rsidRPr="0076254C">
        <w:rPr>
          <w:lang w:val="es-ES_tradnl"/>
        </w:rPr>
        <w:t xml:space="preserve"> </w:t>
      </w:r>
      <w:proofErr w:type="spellStart"/>
      <w:r w:rsidRPr="0076254C">
        <w:rPr>
          <w:lang w:val="es-ES_tradnl"/>
        </w:rPr>
        <w:t>Injil</w:t>
      </w:r>
      <w:proofErr w:type="spellEnd"/>
      <w:r w:rsidRPr="0076254C">
        <w:rPr>
          <w:lang w:val="es-ES_tradnl"/>
        </w:rPr>
        <w:t xml:space="preserve"> dan </w:t>
      </w:r>
      <w:proofErr w:type="spellStart"/>
      <w:r w:rsidRPr="0076254C">
        <w:rPr>
          <w:lang w:val="es-ES_tradnl"/>
        </w:rPr>
        <w:t>menukar</w:t>
      </w:r>
      <w:proofErr w:type="spellEnd"/>
      <w:r w:rsidRPr="0076254C">
        <w:rPr>
          <w:lang w:val="es-ES_tradnl"/>
        </w:rPr>
        <w:t xml:space="preserve"> agama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kafir</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negeri</w:t>
      </w:r>
      <w:proofErr w:type="spellEnd"/>
      <w:r w:rsidRPr="0076254C">
        <w:rPr>
          <w:lang w:val="es-ES_tradnl"/>
        </w:rPr>
        <w:t xml:space="preserve"> </w:t>
      </w:r>
      <w:proofErr w:type="spellStart"/>
      <w:r w:rsidRPr="0076254C">
        <w:rPr>
          <w:lang w:val="es-ES_tradnl"/>
        </w:rPr>
        <w:t>hanya</w:t>
      </w:r>
      <w:proofErr w:type="spellEnd"/>
      <w:r w:rsidRPr="0076254C">
        <w:rPr>
          <w:lang w:val="es-ES_tradnl"/>
        </w:rPr>
        <w:t xml:space="preserve"> "</w:t>
      </w:r>
      <w:proofErr w:type="spellStart"/>
      <w:r w:rsidRPr="0076254C">
        <w:rPr>
          <w:lang w:val="es-ES_tradnl"/>
        </w:rPr>
        <w:t>mengkristiankan</w:t>
      </w:r>
      <w:proofErr w:type="spellEnd"/>
      <w:r w:rsidRPr="0076254C">
        <w:rPr>
          <w:lang w:val="es-ES_tradnl"/>
        </w:rPr>
        <w:t>" agama pagan, dan "</w:t>
      </w:r>
      <w:proofErr w:type="spellStart"/>
      <w:r w:rsidRPr="0076254C">
        <w:rPr>
          <w:lang w:val="es-ES_tradnl"/>
        </w:rPr>
        <w:t>menghafirkan</w:t>
      </w:r>
      <w:proofErr w:type="spellEnd"/>
      <w:r w:rsidRPr="0076254C">
        <w:rPr>
          <w:lang w:val="es-ES_tradnl"/>
        </w:rPr>
        <w:t xml:space="preserve">" agama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mengaburkan</w:t>
      </w:r>
      <w:proofErr w:type="spellEnd"/>
      <w:r w:rsidRPr="0076254C">
        <w:rPr>
          <w:lang w:val="es-ES_tradnl"/>
        </w:rPr>
        <w:t xml:space="preserve"> </w:t>
      </w:r>
      <w:proofErr w:type="spellStart"/>
      <w:r w:rsidRPr="0076254C">
        <w:rPr>
          <w:lang w:val="es-ES_tradnl"/>
        </w:rPr>
        <w:t>perbezaan</w:t>
      </w:r>
      <w:proofErr w:type="spellEnd"/>
      <w:r w:rsidRPr="0076254C">
        <w:rPr>
          <w:lang w:val="es-ES_tradnl"/>
        </w:rPr>
        <w:t xml:space="preserve"> dan </w:t>
      </w:r>
      <w:proofErr w:type="spellStart"/>
      <w:r w:rsidRPr="0076254C">
        <w:rPr>
          <w:lang w:val="es-ES_tradnl"/>
        </w:rPr>
        <w:t>memadamkan</w:t>
      </w:r>
      <w:proofErr w:type="spellEnd"/>
      <w:r w:rsidRPr="0076254C">
        <w:rPr>
          <w:lang w:val="es-ES_tradnl"/>
        </w:rPr>
        <w:t xml:space="preserve"> </w:t>
      </w:r>
      <w:proofErr w:type="spellStart"/>
      <w:r w:rsidRPr="0076254C">
        <w:rPr>
          <w:lang w:val="es-ES_tradnl"/>
        </w:rPr>
        <w:t>perbezaan</w:t>
      </w:r>
      <w:proofErr w:type="spellEnd"/>
      <w:r w:rsidRPr="0076254C">
        <w:rPr>
          <w:lang w:val="es-ES_tradnl"/>
        </w:rPr>
        <w:t xml:space="preserve">, ya,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menjadikan</w:t>
      </w:r>
      <w:proofErr w:type="spellEnd"/>
      <w:r w:rsidRPr="0076254C">
        <w:rPr>
          <w:lang w:val="es-ES_tradnl"/>
        </w:rPr>
        <w:t xml:space="preserve"> </w:t>
      </w:r>
      <w:proofErr w:type="spellStart"/>
      <w:r w:rsidRPr="0076254C">
        <w:rPr>
          <w:lang w:val="es-ES_tradnl"/>
        </w:rPr>
        <w:t>dirinya</w:t>
      </w:r>
      <w:proofErr w:type="spellEnd"/>
      <w:r w:rsidRPr="0076254C">
        <w:rPr>
          <w:lang w:val="es-ES_tradnl"/>
        </w:rPr>
        <w:t xml:space="preserve"> </w:t>
      </w:r>
      <w:proofErr w:type="spellStart"/>
      <w:r w:rsidRPr="0076254C">
        <w:rPr>
          <w:lang w:val="es-ES_tradnl"/>
        </w:rPr>
        <w:t>menarik</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penduduk</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menjadi</w:t>
      </w:r>
      <w:proofErr w:type="spellEnd"/>
      <w:r w:rsidRPr="0076254C">
        <w:rPr>
          <w:lang w:val="es-ES_tradnl"/>
        </w:rPr>
        <w:t xml:space="preserve"> agama </w:t>
      </w:r>
      <w:proofErr w:type="spellStart"/>
      <w:r w:rsidRPr="0076254C">
        <w:rPr>
          <w:lang w:val="es-ES_tradnl"/>
        </w:rPr>
        <w:t>tertinggi</w:t>
      </w:r>
      <w:proofErr w:type="spellEnd"/>
      <w:r w:rsidRPr="0076254C">
        <w:rPr>
          <w:lang w:val="es-ES_tradnl"/>
        </w:rPr>
        <w:t xml:space="preserve"> di </w:t>
      </w:r>
      <w:proofErr w:type="spellStart"/>
      <w:r w:rsidRPr="0076254C">
        <w:rPr>
          <w:lang w:val="es-ES_tradnl"/>
        </w:rPr>
        <w:t>dunia</w:t>
      </w:r>
      <w:proofErr w:type="spellEnd"/>
      <w:r w:rsidRPr="0076254C">
        <w:rPr>
          <w:lang w:val="es-ES_tradnl"/>
        </w:rPr>
        <w:t xml:space="preserve"> Rom </w:t>
      </w:r>
      <w:proofErr w:type="spellStart"/>
      <w:r w:rsidRPr="0076254C">
        <w:rPr>
          <w:lang w:val="es-ES_tradnl"/>
        </w:rPr>
        <w:t>selama</w:t>
      </w:r>
      <w:proofErr w:type="spellEnd"/>
      <w:r w:rsidRPr="0076254C">
        <w:rPr>
          <w:lang w:val="es-ES_tradnl"/>
        </w:rPr>
        <w:t xml:space="preserve"> </w:t>
      </w:r>
      <w:proofErr w:type="spellStart"/>
      <w:r w:rsidRPr="0076254C">
        <w:rPr>
          <w:lang w:val="es-ES_tradnl"/>
        </w:rPr>
        <w:t>berabad</w:t>
      </w:r>
      <w:proofErr w:type="spellEnd"/>
      <w:r w:rsidRPr="0076254C">
        <w:rPr>
          <w:lang w:val="es-ES_tradnl"/>
        </w:rPr>
        <w:t>-</w:t>
      </w:r>
      <w:r w:rsidRPr="0076254C">
        <w:rPr>
          <w:lang w:val="es-ES_tradnl"/>
        </w:rPr>
        <w:lastRenderedPageBreak/>
        <w:t xml:space="preserve">abad. </w:t>
      </w:r>
      <w:proofErr w:type="spellStart"/>
      <w:r w:rsidRPr="0076254C">
        <w:rPr>
          <w:lang w:val="es-ES_tradnl"/>
        </w:rPr>
        <w:t>Oleh</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amaran dan </w:t>
      </w:r>
      <w:proofErr w:type="spellStart"/>
      <w:r w:rsidRPr="0076254C">
        <w:rPr>
          <w:lang w:val="es-ES_tradnl"/>
        </w:rPr>
        <w:t>nubuatan</w:t>
      </w:r>
      <w:proofErr w:type="spellEnd"/>
      <w:r w:rsidRPr="0076254C">
        <w:rPr>
          <w:lang w:val="es-ES_tradnl"/>
        </w:rPr>
        <w:t xml:space="preserve"> Paulus dan Petrus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kenyataan</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bentuk</w:t>
      </w:r>
      <w:proofErr w:type="spellEnd"/>
      <w:r w:rsidRPr="0076254C">
        <w:rPr>
          <w:lang w:val="es-ES_tradnl"/>
        </w:rPr>
        <w:t xml:space="preserve"> agama </w:t>
      </w:r>
      <w:proofErr w:type="spellStart"/>
      <w:r w:rsidRPr="0076254C">
        <w:rPr>
          <w:lang w:val="es-ES_tradnl"/>
        </w:rPr>
        <w:t>Kristian</w:t>
      </w:r>
      <w:proofErr w:type="spellEnd"/>
      <w:r w:rsidRPr="0076254C">
        <w:rPr>
          <w:lang w:val="es-ES_tradnl"/>
        </w:rPr>
        <w:t xml:space="preserve"> yang </w:t>
      </w:r>
      <w:proofErr w:type="spellStart"/>
      <w:r w:rsidRPr="0076254C">
        <w:rPr>
          <w:lang w:val="es-ES_tradnl"/>
        </w:rPr>
        <w:t>paling</w:t>
      </w:r>
      <w:proofErr w:type="spellEnd"/>
      <w:r w:rsidRPr="0076254C">
        <w:rPr>
          <w:lang w:val="es-ES_tradnl"/>
        </w:rPr>
        <w:t xml:space="preserve"> dominan dan </w:t>
      </w:r>
      <w:proofErr w:type="spellStart"/>
      <w:r w:rsidRPr="0076254C">
        <w:rPr>
          <w:lang w:val="es-ES_tradnl"/>
        </w:rPr>
        <w:t>diubah</w:t>
      </w:r>
      <w:proofErr w:type="spellEnd"/>
      <w:r w:rsidRPr="0076254C">
        <w:rPr>
          <w:lang w:val="es-ES_tradnl"/>
        </w:rPr>
        <w:t>.</w:t>
      </w:r>
      <w:hyperlink r:id="rId58" w:history="1">
        <w:r w:rsidRPr="0076254C">
          <w:rPr>
            <w:lang w:val="es-ES_tradnl"/>
          </w:rPr>
          <w:t xml:space="preserve"> </w:t>
        </w:r>
        <w:r w:rsidRPr="0076254C">
          <w:rPr>
            <w:rStyle w:val="Hyperlink"/>
            <w:rFonts w:eastAsiaTheme="majorEastAsia"/>
            <w:color w:val="auto"/>
            <w:sz w:val="20"/>
            <w:szCs w:val="20"/>
            <w:lang w:val="es-ES_tradnl"/>
          </w:rPr>
          <w:t>GotQuestions.org</w:t>
        </w:r>
      </w:hyperlink>
    </w:p>
    <w:p w14:paraId="221A3E72" w14:textId="77777777" w:rsidR="00C256D5" w:rsidRPr="0076254C" w:rsidRDefault="00C256D5" w:rsidP="00C256D5">
      <w:pPr>
        <w:pStyle w:val="text3"/>
        <w:spacing w:before="0" w:beforeAutospacing="0" w:after="0" w:afterAutospacing="0"/>
        <w:jc w:val="both"/>
        <w:rPr>
          <w:lang w:val="es-ES_tradnl"/>
        </w:rPr>
      </w:pPr>
    </w:p>
    <w:p w14:paraId="63DA61C5" w14:textId="77777777" w:rsidR="00C256D5" w:rsidRPr="0076254C" w:rsidRDefault="00C256D5" w:rsidP="00C256D5">
      <w:pPr>
        <w:pStyle w:val="NormalWeb"/>
        <w:spacing w:before="0" w:beforeAutospacing="0" w:after="0" w:afterAutospacing="0"/>
        <w:jc w:val="both"/>
        <w:rPr>
          <w:lang w:val="es-ES_tradnl"/>
        </w:rPr>
      </w:pPr>
      <w:r w:rsidRPr="0076254C">
        <w:rPr>
          <w:lang w:val="es-ES_tradnl"/>
        </w:rPr>
        <w:t xml:space="preserve">Apabila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yang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Bible</w:t>
      </w:r>
      <w:proofErr w:type="spellEnd"/>
      <w:r w:rsidRPr="0076254C">
        <w:rPr>
          <w:lang w:val="es-ES_tradnl"/>
        </w:rPr>
        <w:t xml:space="preserve"> </w:t>
      </w:r>
      <w:proofErr w:type="spellStart"/>
      <w:r w:rsidRPr="0076254C">
        <w:rPr>
          <w:lang w:val="es-ES_tradnl"/>
        </w:rPr>
        <w:t>memisahkan</w:t>
      </w:r>
      <w:proofErr w:type="spellEnd"/>
      <w:r w:rsidRPr="0076254C">
        <w:rPr>
          <w:lang w:val="es-ES_tradnl"/>
        </w:rPr>
        <w:t xml:space="preserve"> </w:t>
      </w:r>
      <w:proofErr w:type="spellStart"/>
      <w:r w:rsidRPr="0076254C">
        <w:rPr>
          <w:lang w:val="es-ES_tradnl"/>
        </w:rPr>
        <w:t>diri</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Rom, yang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lihat</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murtad</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mewakili</w:t>
      </w:r>
      <w:proofErr w:type="spellEnd"/>
      <w:r w:rsidRPr="0076254C">
        <w:rPr>
          <w:lang w:val="es-ES_tradnl"/>
        </w:rPr>
        <w:t xml:space="preserve"> </w:t>
      </w:r>
      <w:proofErr w:type="spellStart"/>
      <w:r w:rsidRPr="0076254C">
        <w:rPr>
          <w:lang w:val="es-ES_tradnl"/>
        </w:rPr>
        <w:t>potensi</w:t>
      </w:r>
      <w:proofErr w:type="spellEnd"/>
      <w:r w:rsidRPr="0076254C">
        <w:rPr>
          <w:lang w:val="es-ES_tradnl"/>
        </w:rPr>
        <w:t xml:space="preserve"> </w:t>
      </w:r>
      <w:proofErr w:type="spellStart"/>
      <w:r w:rsidRPr="0076254C">
        <w:rPr>
          <w:lang w:val="es-ES_tradnl"/>
        </w:rPr>
        <w:t>ancaman</w:t>
      </w:r>
      <w:proofErr w:type="spellEnd"/>
      <w:r w:rsidRPr="0076254C">
        <w:rPr>
          <w:lang w:val="es-ES_tradnl"/>
        </w:rPr>
        <w:t xml:space="preserve"> yang </w:t>
      </w:r>
      <w:proofErr w:type="spellStart"/>
      <w:r w:rsidRPr="0076254C">
        <w:rPr>
          <w:lang w:val="es-ES_tradnl"/>
        </w:rPr>
        <w:t>menggerunkan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agama </w:t>
      </w:r>
      <w:proofErr w:type="spellStart"/>
      <w:r w:rsidRPr="0076254C">
        <w:rPr>
          <w:lang w:val="es-ES_tradnl"/>
        </w:rPr>
        <w:t>empayar</w:t>
      </w:r>
      <w:proofErr w:type="spellEnd"/>
      <w:r w:rsidRPr="0076254C">
        <w:rPr>
          <w:lang w:val="es-ES_tradnl"/>
        </w:rPr>
        <w:t xml:space="preserve"> </w:t>
      </w:r>
      <w:proofErr w:type="spellStart"/>
      <w:r w:rsidRPr="0076254C">
        <w:rPr>
          <w:lang w:val="es-ES_tradnl"/>
        </w:rPr>
        <w:t>baharu</w:t>
      </w:r>
      <w:proofErr w:type="spellEnd"/>
      <w:r w:rsidRPr="0076254C">
        <w:rPr>
          <w:lang w:val="es-ES_tradnl"/>
        </w:rPr>
        <w:t xml:space="preserve"> yang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Penganiayaan</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pelbagai</w:t>
      </w:r>
      <w:proofErr w:type="spellEnd"/>
      <w:r w:rsidRPr="0076254C">
        <w:rPr>
          <w:lang w:val="es-ES_tradnl"/>
        </w:rPr>
        <w:t xml:space="preserve"> </w:t>
      </w:r>
      <w:proofErr w:type="spellStart"/>
      <w:r w:rsidRPr="0076254C">
        <w:rPr>
          <w:lang w:val="es-ES_tradnl"/>
        </w:rPr>
        <w:t>tahap</w:t>
      </w:r>
      <w:proofErr w:type="spellEnd"/>
      <w:r w:rsidRPr="0076254C">
        <w:rPr>
          <w:lang w:val="es-ES_tradnl"/>
        </w:rPr>
        <w:t xml:space="preserve"> </w:t>
      </w:r>
      <w:proofErr w:type="spellStart"/>
      <w:r w:rsidRPr="0076254C">
        <w:rPr>
          <w:lang w:val="es-ES_tradnl"/>
        </w:rPr>
        <w:t>keparahan</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dimulakan</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w:t>
      </w:r>
      <w:proofErr w:type="spellStart"/>
      <w:r w:rsidRPr="0076254C">
        <w:rPr>
          <w:lang w:val="es-ES_tradnl"/>
        </w:rPr>
        <w:t>berabad</w:t>
      </w:r>
      <w:proofErr w:type="spellEnd"/>
      <w:r w:rsidRPr="0076254C">
        <w:rPr>
          <w:lang w:val="es-ES_tradnl"/>
        </w:rPr>
        <w:t xml:space="preserve">-abad </w:t>
      </w:r>
      <w:proofErr w:type="spellStart"/>
      <w:r w:rsidRPr="0076254C">
        <w:rPr>
          <w:lang w:val="es-ES_tradnl"/>
        </w:rPr>
        <w:t>berikutnya</w:t>
      </w:r>
      <w:proofErr w:type="spellEnd"/>
      <w:r w:rsidRPr="0076254C">
        <w:rPr>
          <w:lang w:val="es-ES_tradnl"/>
        </w:rPr>
        <w:t>.</w:t>
      </w:r>
    </w:p>
    <w:p w14:paraId="4BE5B1E9" w14:textId="77777777" w:rsidR="00C256D5" w:rsidRPr="0076254C" w:rsidRDefault="00C256D5" w:rsidP="00C256D5">
      <w:pPr>
        <w:pStyle w:val="p5"/>
        <w:jc w:val="both"/>
        <w:rPr>
          <w:lang w:val="es-ES_tradnl"/>
        </w:rPr>
      </w:pPr>
      <w:proofErr w:type="spellStart"/>
      <w:r w:rsidRPr="0076254C">
        <w:rPr>
          <w:rStyle w:val="s1"/>
          <w:lang w:val="es-ES_tradnl"/>
        </w:rPr>
        <w:t>Selepas</w:t>
      </w:r>
      <w:proofErr w:type="spellEnd"/>
      <w:r w:rsidRPr="0076254C">
        <w:rPr>
          <w:rStyle w:val="s1"/>
          <w:lang w:val="es-ES_tradnl"/>
        </w:rPr>
        <w:t xml:space="preserve"> Era </w:t>
      </w:r>
      <w:proofErr w:type="spellStart"/>
      <w:r w:rsidRPr="0076254C">
        <w:rPr>
          <w:rStyle w:val="s1"/>
          <w:lang w:val="es-ES_tradnl"/>
        </w:rPr>
        <w:t>Kristian</w:t>
      </w:r>
      <w:proofErr w:type="spellEnd"/>
      <w:r w:rsidRPr="0076254C">
        <w:rPr>
          <w:rStyle w:val="s1"/>
          <w:lang w:val="es-ES_tradnl"/>
        </w:rPr>
        <w:t xml:space="preserve"> </w:t>
      </w:r>
      <w:proofErr w:type="spellStart"/>
      <w:r w:rsidRPr="0076254C">
        <w:rPr>
          <w:rStyle w:val="s1"/>
          <w:lang w:val="es-ES_tradnl"/>
        </w:rPr>
        <w:t>Awal</w:t>
      </w:r>
      <w:proofErr w:type="spellEnd"/>
      <w:r w:rsidRPr="0076254C">
        <w:rPr>
          <w:rStyle w:val="s1"/>
          <w:lang w:val="es-ES_tradnl"/>
        </w:rPr>
        <w:t xml:space="preserve">, era </w:t>
      </w:r>
      <w:proofErr w:type="spellStart"/>
      <w:r w:rsidRPr="0076254C">
        <w:rPr>
          <w:rStyle w:val="s1"/>
          <w:lang w:val="es-ES_tradnl"/>
        </w:rPr>
        <w:t>baru</w:t>
      </w:r>
      <w:proofErr w:type="spellEnd"/>
      <w:r w:rsidRPr="0076254C">
        <w:rPr>
          <w:rStyle w:val="s1"/>
          <w:lang w:val="es-ES_tradnl"/>
        </w:rPr>
        <w:t xml:space="preserve"> dan </w:t>
      </w:r>
      <w:proofErr w:type="spellStart"/>
      <w:r w:rsidRPr="0076254C">
        <w:rPr>
          <w:rStyle w:val="s1"/>
          <w:lang w:val="es-ES_tradnl"/>
        </w:rPr>
        <w:t>tidak</w:t>
      </w:r>
      <w:proofErr w:type="spellEnd"/>
      <w:r w:rsidRPr="0076254C">
        <w:rPr>
          <w:rStyle w:val="s1"/>
          <w:lang w:val="es-ES_tradnl"/>
        </w:rPr>
        <w:t xml:space="preserve"> </w:t>
      </w:r>
      <w:proofErr w:type="spellStart"/>
      <w:r w:rsidRPr="0076254C">
        <w:rPr>
          <w:rStyle w:val="s1"/>
          <w:lang w:val="es-ES_tradnl"/>
        </w:rPr>
        <w:t>menyenangkan</w:t>
      </w:r>
      <w:proofErr w:type="spellEnd"/>
      <w:r w:rsidRPr="0076254C">
        <w:rPr>
          <w:rStyle w:val="s1"/>
          <w:lang w:val="es-ES_tradnl"/>
        </w:rPr>
        <w:t xml:space="preserve"> </w:t>
      </w:r>
      <w:proofErr w:type="spellStart"/>
      <w:r w:rsidRPr="0076254C">
        <w:rPr>
          <w:rStyle w:val="s1"/>
          <w:lang w:val="es-ES_tradnl"/>
        </w:rPr>
        <w:t>bermula</w:t>
      </w:r>
      <w:proofErr w:type="spellEnd"/>
      <w:r w:rsidRPr="0076254C">
        <w:rPr>
          <w:rStyle w:val="s1"/>
          <w:lang w:val="es-ES_tradnl"/>
        </w:rPr>
        <w:t xml:space="preserve">. </w:t>
      </w:r>
      <w:proofErr w:type="spellStart"/>
      <w:r w:rsidRPr="0076254C">
        <w:rPr>
          <w:rStyle w:val="s1"/>
          <w:lang w:val="es-ES_tradnl"/>
        </w:rPr>
        <w:t>Zaman</w:t>
      </w:r>
      <w:proofErr w:type="spellEnd"/>
      <w:r w:rsidRPr="0076254C">
        <w:rPr>
          <w:rStyle w:val="s1"/>
          <w:lang w:val="es-ES_tradnl"/>
        </w:rPr>
        <w:t xml:space="preserve"> </w:t>
      </w:r>
      <w:proofErr w:type="spellStart"/>
      <w:r w:rsidRPr="0076254C">
        <w:rPr>
          <w:rStyle w:val="s1"/>
          <w:lang w:val="es-ES_tradnl"/>
        </w:rPr>
        <w:t>Pertengahan</w:t>
      </w:r>
      <w:proofErr w:type="spellEnd"/>
      <w:r w:rsidRPr="0076254C">
        <w:rPr>
          <w:rStyle w:val="s1"/>
          <w:lang w:val="es-ES_tradnl"/>
        </w:rPr>
        <w:t xml:space="preserve">, </w:t>
      </w:r>
      <w:proofErr w:type="spellStart"/>
      <w:r w:rsidRPr="0076254C">
        <w:rPr>
          <w:rStyle w:val="s1"/>
          <w:lang w:val="es-ES_tradnl"/>
        </w:rPr>
        <w:t>seperti</w:t>
      </w:r>
      <w:proofErr w:type="spellEnd"/>
      <w:r w:rsidRPr="0076254C">
        <w:rPr>
          <w:rStyle w:val="s1"/>
          <w:lang w:val="es-ES_tradnl"/>
        </w:rPr>
        <w:t xml:space="preserve"> yang </w:t>
      </w:r>
      <w:proofErr w:type="spellStart"/>
      <w:r w:rsidRPr="0076254C">
        <w:rPr>
          <w:rStyle w:val="s1"/>
          <w:lang w:val="es-ES_tradnl"/>
        </w:rPr>
        <w:t>tersirat</w:t>
      </w:r>
      <w:proofErr w:type="spellEnd"/>
      <w:r w:rsidRPr="0076254C">
        <w:rPr>
          <w:rStyle w:val="s1"/>
          <w:lang w:val="es-ES_tradnl"/>
        </w:rPr>
        <w:t xml:space="preserve"> </w:t>
      </w:r>
      <w:proofErr w:type="spellStart"/>
      <w:r w:rsidRPr="0076254C">
        <w:rPr>
          <w:rStyle w:val="s1"/>
          <w:lang w:val="es-ES_tradnl"/>
        </w:rPr>
        <w:t>dalam</w:t>
      </w:r>
      <w:proofErr w:type="spellEnd"/>
      <w:r w:rsidRPr="0076254C">
        <w:rPr>
          <w:rStyle w:val="s1"/>
          <w:lang w:val="es-ES_tradnl"/>
        </w:rPr>
        <w:t xml:space="preserve"> </w:t>
      </w:r>
      <w:proofErr w:type="spellStart"/>
      <w:r w:rsidRPr="0076254C">
        <w:rPr>
          <w:rStyle w:val="s1"/>
          <w:lang w:val="es-ES_tradnl"/>
        </w:rPr>
        <w:t>istilah</w:t>
      </w:r>
      <w:proofErr w:type="spellEnd"/>
      <w:r w:rsidRPr="0076254C">
        <w:rPr>
          <w:rStyle w:val="s1"/>
          <w:lang w:val="es-ES_tradnl"/>
        </w:rPr>
        <w:t xml:space="preserve">, </w:t>
      </w:r>
      <w:proofErr w:type="spellStart"/>
      <w:r w:rsidRPr="0076254C">
        <w:rPr>
          <w:rStyle w:val="s1"/>
          <w:lang w:val="es-ES_tradnl"/>
        </w:rPr>
        <w:t>adalah</w:t>
      </w:r>
      <w:proofErr w:type="spellEnd"/>
      <w:r w:rsidRPr="0076254C">
        <w:rPr>
          <w:rStyle w:val="s1"/>
          <w:lang w:val="es-ES_tradnl"/>
        </w:rPr>
        <w:t xml:space="preserve"> </w:t>
      </w:r>
      <w:proofErr w:type="spellStart"/>
      <w:r w:rsidRPr="0076254C">
        <w:rPr>
          <w:rStyle w:val="s1"/>
          <w:lang w:val="es-ES_tradnl"/>
        </w:rPr>
        <w:t>tempoh</w:t>
      </w:r>
      <w:proofErr w:type="spellEnd"/>
      <w:r w:rsidRPr="0076254C">
        <w:rPr>
          <w:rStyle w:val="s1"/>
          <w:lang w:val="es-ES_tradnl"/>
        </w:rPr>
        <w:t xml:space="preserve"> yang </w:t>
      </w:r>
      <w:proofErr w:type="spellStart"/>
      <w:r w:rsidRPr="0076254C">
        <w:rPr>
          <w:rStyle w:val="s1"/>
          <w:lang w:val="es-ES_tradnl"/>
        </w:rPr>
        <w:t>campur</w:t>
      </w:r>
      <w:proofErr w:type="spellEnd"/>
      <w:r w:rsidRPr="0076254C">
        <w:rPr>
          <w:rStyle w:val="s1"/>
          <w:lang w:val="es-ES_tradnl"/>
        </w:rPr>
        <w:t xml:space="preserve"> tangan antara </w:t>
      </w:r>
      <w:proofErr w:type="spellStart"/>
      <w:r w:rsidRPr="0076254C">
        <w:rPr>
          <w:rStyle w:val="s1"/>
          <w:lang w:val="es-ES_tradnl"/>
        </w:rPr>
        <w:t>zaman</w:t>
      </w:r>
      <w:proofErr w:type="spellEnd"/>
      <w:r w:rsidRPr="0076254C">
        <w:rPr>
          <w:rStyle w:val="s1"/>
          <w:lang w:val="es-ES_tradnl"/>
        </w:rPr>
        <w:t xml:space="preserve"> </w:t>
      </w:r>
      <w:proofErr w:type="spellStart"/>
      <w:r w:rsidRPr="0076254C">
        <w:rPr>
          <w:rStyle w:val="s1"/>
          <w:lang w:val="es-ES_tradnl"/>
        </w:rPr>
        <w:t>purba</w:t>
      </w:r>
      <w:proofErr w:type="spellEnd"/>
      <w:r w:rsidRPr="0076254C">
        <w:rPr>
          <w:rStyle w:val="s1"/>
          <w:lang w:val="es-ES_tradnl"/>
        </w:rPr>
        <w:t xml:space="preserve"> dan </w:t>
      </w:r>
      <w:proofErr w:type="spellStart"/>
      <w:r w:rsidRPr="0076254C">
        <w:rPr>
          <w:rStyle w:val="s1"/>
          <w:lang w:val="es-ES_tradnl"/>
        </w:rPr>
        <w:t>moden</w:t>
      </w:r>
      <w:proofErr w:type="spellEnd"/>
      <w:r w:rsidRPr="0076254C">
        <w:rPr>
          <w:rStyle w:val="s1"/>
          <w:lang w:val="es-ES_tradnl"/>
        </w:rPr>
        <w:t xml:space="preserve">, dan </w:t>
      </w:r>
      <w:proofErr w:type="spellStart"/>
      <w:r w:rsidRPr="0076254C">
        <w:rPr>
          <w:rStyle w:val="s1"/>
          <w:lang w:val="es-ES_tradnl"/>
        </w:rPr>
        <w:t>menghubungkan</w:t>
      </w:r>
      <w:proofErr w:type="spellEnd"/>
      <w:r w:rsidRPr="0076254C">
        <w:rPr>
          <w:rStyle w:val="s1"/>
          <w:lang w:val="es-ES_tradnl"/>
        </w:rPr>
        <w:t xml:space="preserve"> </w:t>
      </w:r>
      <w:proofErr w:type="spellStart"/>
      <w:r w:rsidRPr="0076254C">
        <w:rPr>
          <w:rStyle w:val="s1"/>
          <w:lang w:val="es-ES_tradnl"/>
        </w:rPr>
        <w:t>mereka</w:t>
      </w:r>
      <w:proofErr w:type="spellEnd"/>
      <w:r w:rsidRPr="0076254C">
        <w:rPr>
          <w:rStyle w:val="s1"/>
          <w:lang w:val="es-ES_tradnl"/>
        </w:rPr>
        <w:t xml:space="preserve">, </w:t>
      </w:r>
      <w:proofErr w:type="spellStart"/>
      <w:r w:rsidRPr="0076254C">
        <w:rPr>
          <w:rStyle w:val="s1"/>
          <w:lang w:val="es-ES_tradnl"/>
        </w:rPr>
        <w:t>dengan</w:t>
      </w:r>
      <w:proofErr w:type="spellEnd"/>
      <w:r w:rsidRPr="0076254C">
        <w:rPr>
          <w:rStyle w:val="s1"/>
          <w:lang w:val="es-ES_tradnl"/>
        </w:rPr>
        <w:t xml:space="preserve"> </w:t>
      </w:r>
      <w:proofErr w:type="spellStart"/>
      <w:r w:rsidRPr="0076254C">
        <w:rPr>
          <w:rStyle w:val="s1"/>
          <w:lang w:val="es-ES_tradnl"/>
        </w:rPr>
        <w:t>meneruskan</w:t>
      </w:r>
      <w:proofErr w:type="spellEnd"/>
      <w:r w:rsidRPr="0076254C">
        <w:rPr>
          <w:rStyle w:val="s1"/>
          <w:lang w:val="es-ES_tradnl"/>
        </w:rPr>
        <w:t xml:space="preserve"> yang </w:t>
      </w:r>
      <w:proofErr w:type="spellStart"/>
      <w:r w:rsidRPr="0076254C">
        <w:rPr>
          <w:rStyle w:val="s1"/>
          <w:lang w:val="es-ES_tradnl"/>
        </w:rPr>
        <w:t>satu</w:t>
      </w:r>
      <w:proofErr w:type="spellEnd"/>
      <w:r w:rsidRPr="0076254C">
        <w:rPr>
          <w:rStyle w:val="s1"/>
          <w:lang w:val="es-ES_tradnl"/>
        </w:rPr>
        <w:t xml:space="preserve">, dan </w:t>
      </w:r>
      <w:proofErr w:type="spellStart"/>
      <w:r w:rsidRPr="0076254C">
        <w:rPr>
          <w:rStyle w:val="s1"/>
          <w:lang w:val="es-ES_tradnl"/>
        </w:rPr>
        <w:t>bersiap</w:t>
      </w:r>
      <w:proofErr w:type="spellEnd"/>
      <w:r w:rsidRPr="0076254C">
        <w:rPr>
          <w:rStyle w:val="s1"/>
          <w:lang w:val="es-ES_tradnl"/>
        </w:rPr>
        <w:t xml:space="preserve"> </w:t>
      </w:r>
      <w:proofErr w:type="spellStart"/>
      <w:r w:rsidRPr="0076254C">
        <w:rPr>
          <w:rStyle w:val="s1"/>
          <w:lang w:val="es-ES_tradnl"/>
        </w:rPr>
        <w:t>untuk</w:t>
      </w:r>
      <w:proofErr w:type="spellEnd"/>
      <w:r w:rsidRPr="0076254C">
        <w:rPr>
          <w:rStyle w:val="s1"/>
          <w:lang w:val="es-ES_tradnl"/>
        </w:rPr>
        <w:t xml:space="preserve"> yang </w:t>
      </w:r>
      <w:proofErr w:type="spellStart"/>
      <w:r w:rsidRPr="0076254C">
        <w:rPr>
          <w:rStyle w:val="s1"/>
          <w:lang w:val="es-ES_tradnl"/>
        </w:rPr>
        <w:t>lain</w:t>
      </w:r>
      <w:proofErr w:type="spellEnd"/>
      <w:r w:rsidRPr="0076254C">
        <w:rPr>
          <w:rStyle w:val="s1"/>
          <w:lang w:val="es-ES_tradnl"/>
        </w:rPr>
        <w:t xml:space="preserve">. </w:t>
      </w:r>
      <w:proofErr w:type="spellStart"/>
      <w:r w:rsidRPr="0076254C">
        <w:rPr>
          <w:rStyle w:val="s1"/>
          <w:lang w:val="es-ES_tradnl"/>
        </w:rPr>
        <w:t>Ia</w:t>
      </w:r>
      <w:proofErr w:type="spellEnd"/>
      <w:r w:rsidRPr="0076254C">
        <w:rPr>
          <w:rStyle w:val="s1"/>
          <w:lang w:val="es-ES_tradnl"/>
        </w:rPr>
        <w:t xml:space="preserve"> </w:t>
      </w:r>
      <w:proofErr w:type="spellStart"/>
      <w:r w:rsidRPr="0076254C">
        <w:rPr>
          <w:rStyle w:val="s1"/>
          <w:lang w:val="es-ES_tradnl"/>
        </w:rPr>
        <w:t>membentuk</w:t>
      </w:r>
      <w:proofErr w:type="spellEnd"/>
      <w:r w:rsidRPr="0076254C">
        <w:rPr>
          <w:rStyle w:val="s1"/>
          <w:lang w:val="es-ES_tradnl"/>
        </w:rPr>
        <w:t xml:space="preserve"> </w:t>
      </w:r>
      <w:proofErr w:type="spellStart"/>
      <w:r w:rsidRPr="0076254C">
        <w:rPr>
          <w:rStyle w:val="s1"/>
          <w:lang w:val="es-ES_tradnl"/>
        </w:rPr>
        <w:t>peralihan</w:t>
      </w:r>
      <w:proofErr w:type="spellEnd"/>
      <w:r w:rsidRPr="0076254C">
        <w:rPr>
          <w:rStyle w:val="s1"/>
          <w:lang w:val="es-ES_tradnl"/>
        </w:rPr>
        <w:t xml:space="preserve"> </w:t>
      </w:r>
      <w:proofErr w:type="spellStart"/>
      <w:r w:rsidRPr="0076254C">
        <w:rPr>
          <w:rStyle w:val="s1"/>
          <w:lang w:val="es-ES_tradnl"/>
        </w:rPr>
        <w:t>daripada</w:t>
      </w:r>
      <w:proofErr w:type="spellEnd"/>
      <w:r w:rsidRPr="0076254C">
        <w:rPr>
          <w:rStyle w:val="s1"/>
          <w:lang w:val="es-ES_tradnl"/>
        </w:rPr>
        <w:t xml:space="preserve"> </w:t>
      </w:r>
      <w:proofErr w:type="spellStart"/>
      <w:r w:rsidRPr="0076254C">
        <w:rPr>
          <w:rStyle w:val="s1"/>
          <w:lang w:val="es-ES_tradnl"/>
        </w:rPr>
        <w:t>tamadun</w:t>
      </w:r>
      <w:proofErr w:type="spellEnd"/>
      <w:r w:rsidRPr="0076254C">
        <w:rPr>
          <w:rStyle w:val="s1"/>
          <w:lang w:val="es-ES_tradnl"/>
        </w:rPr>
        <w:t xml:space="preserve"> </w:t>
      </w:r>
      <w:proofErr w:type="spellStart"/>
      <w:r w:rsidRPr="0076254C">
        <w:rPr>
          <w:rStyle w:val="s1"/>
          <w:lang w:val="es-ES_tradnl"/>
        </w:rPr>
        <w:t>Graeco</w:t>
      </w:r>
      <w:proofErr w:type="spellEnd"/>
      <w:r w:rsidRPr="0076254C">
        <w:rPr>
          <w:rStyle w:val="s1"/>
          <w:lang w:val="es-ES_tradnl"/>
        </w:rPr>
        <w:t xml:space="preserve">-Rom </w:t>
      </w:r>
      <w:proofErr w:type="spellStart"/>
      <w:r w:rsidRPr="0076254C">
        <w:rPr>
          <w:rStyle w:val="s1"/>
          <w:lang w:val="es-ES_tradnl"/>
        </w:rPr>
        <w:t>kepada</w:t>
      </w:r>
      <w:proofErr w:type="spellEnd"/>
      <w:r w:rsidRPr="0076254C">
        <w:rPr>
          <w:rStyle w:val="s1"/>
          <w:lang w:val="es-ES_tradnl"/>
        </w:rPr>
        <w:t xml:space="preserve"> </w:t>
      </w:r>
      <w:proofErr w:type="spellStart"/>
      <w:r w:rsidRPr="0076254C">
        <w:rPr>
          <w:rStyle w:val="s1"/>
          <w:lang w:val="es-ES_tradnl"/>
        </w:rPr>
        <w:t>tamadun</w:t>
      </w:r>
      <w:proofErr w:type="spellEnd"/>
      <w:r w:rsidRPr="0076254C">
        <w:rPr>
          <w:rStyle w:val="s1"/>
          <w:lang w:val="es-ES_tradnl"/>
        </w:rPr>
        <w:t xml:space="preserve"> Romano-</w:t>
      </w:r>
      <w:proofErr w:type="spellStart"/>
      <w:r w:rsidRPr="0076254C">
        <w:rPr>
          <w:rStyle w:val="s1"/>
          <w:lang w:val="es-ES_tradnl"/>
        </w:rPr>
        <w:t>Jerman</w:t>
      </w:r>
      <w:proofErr w:type="spellEnd"/>
      <w:r w:rsidRPr="0076254C">
        <w:rPr>
          <w:rStyle w:val="s1"/>
          <w:lang w:val="es-ES_tradnl"/>
        </w:rPr>
        <w:t xml:space="preserve">, yang secara </w:t>
      </w:r>
      <w:proofErr w:type="spellStart"/>
      <w:r w:rsidRPr="0076254C">
        <w:rPr>
          <w:rStyle w:val="s1"/>
          <w:lang w:val="es-ES_tradnl"/>
        </w:rPr>
        <w:t>beransur-ansur</w:t>
      </w:r>
      <w:proofErr w:type="spellEnd"/>
      <w:r w:rsidRPr="0076254C">
        <w:rPr>
          <w:rStyle w:val="s1"/>
          <w:lang w:val="es-ES_tradnl"/>
        </w:rPr>
        <w:t xml:space="preserve"> </w:t>
      </w:r>
      <w:proofErr w:type="spellStart"/>
      <w:r w:rsidRPr="0076254C">
        <w:rPr>
          <w:rStyle w:val="s1"/>
          <w:lang w:val="es-ES_tradnl"/>
        </w:rPr>
        <w:t>timbul</w:t>
      </w:r>
      <w:proofErr w:type="spellEnd"/>
      <w:r w:rsidRPr="0076254C">
        <w:rPr>
          <w:rStyle w:val="s1"/>
          <w:lang w:val="es-ES_tradnl"/>
        </w:rPr>
        <w:t xml:space="preserve"> </w:t>
      </w:r>
      <w:proofErr w:type="spellStart"/>
      <w:r w:rsidRPr="0076254C">
        <w:rPr>
          <w:rStyle w:val="s1"/>
          <w:lang w:val="es-ES_tradnl"/>
        </w:rPr>
        <w:t>daripada</w:t>
      </w:r>
      <w:proofErr w:type="spellEnd"/>
      <w:r w:rsidRPr="0076254C">
        <w:rPr>
          <w:rStyle w:val="s1"/>
          <w:lang w:val="es-ES_tradnl"/>
        </w:rPr>
        <w:t xml:space="preserve"> </w:t>
      </w:r>
      <w:proofErr w:type="spellStart"/>
      <w:r w:rsidRPr="0076254C">
        <w:rPr>
          <w:rStyle w:val="s1"/>
          <w:lang w:val="es-ES_tradnl"/>
        </w:rPr>
        <w:t>kekacauan</w:t>
      </w:r>
      <w:proofErr w:type="spellEnd"/>
      <w:r w:rsidRPr="0076254C">
        <w:rPr>
          <w:rStyle w:val="s1"/>
          <w:lang w:val="es-ES_tradnl"/>
        </w:rPr>
        <w:t xml:space="preserve"> </w:t>
      </w:r>
      <w:proofErr w:type="spellStart"/>
      <w:r w:rsidRPr="0076254C">
        <w:rPr>
          <w:rStyle w:val="s1"/>
          <w:lang w:val="es-ES_tradnl"/>
        </w:rPr>
        <w:t>kebiadaban</w:t>
      </w:r>
      <w:proofErr w:type="spellEnd"/>
      <w:r w:rsidRPr="0076254C">
        <w:rPr>
          <w:rStyle w:val="s1"/>
          <w:lang w:val="es-ES_tradnl"/>
        </w:rPr>
        <w:t xml:space="preserve"> yang </w:t>
      </w:r>
      <w:proofErr w:type="spellStart"/>
      <w:r w:rsidRPr="0076254C">
        <w:rPr>
          <w:rStyle w:val="s1"/>
          <w:lang w:val="es-ES_tradnl"/>
        </w:rPr>
        <w:t>campur</w:t>
      </w:r>
      <w:proofErr w:type="spellEnd"/>
      <w:r w:rsidRPr="0076254C">
        <w:rPr>
          <w:rStyle w:val="s1"/>
          <w:lang w:val="es-ES_tradnl"/>
        </w:rPr>
        <w:t xml:space="preserve"> tangan.</w:t>
      </w:r>
    </w:p>
    <w:p w14:paraId="45E70E56" w14:textId="77777777" w:rsidR="00C256D5" w:rsidRPr="0076254C" w:rsidRDefault="00C256D5" w:rsidP="00C256D5">
      <w:pPr>
        <w:pStyle w:val="p5"/>
        <w:spacing w:before="0" w:beforeAutospacing="0" w:after="0" w:afterAutospacing="0"/>
        <w:jc w:val="both"/>
        <w:rPr>
          <w:rStyle w:val="s1"/>
          <w:lang w:val="es-ES_tradnl"/>
        </w:rPr>
      </w:pPr>
      <w:proofErr w:type="spellStart"/>
      <w:r w:rsidRPr="0076254C">
        <w:rPr>
          <w:rStyle w:val="s1"/>
          <w:lang w:val="es-ES_tradnl"/>
        </w:rPr>
        <w:t>Dari</w:t>
      </w:r>
      <w:proofErr w:type="spellEnd"/>
      <w:r w:rsidRPr="0076254C">
        <w:rPr>
          <w:rStyle w:val="s1"/>
          <w:lang w:val="es-ES_tradnl"/>
        </w:rPr>
        <w:t xml:space="preserve"> </w:t>
      </w:r>
      <w:proofErr w:type="spellStart"/>
      <w:r w:rsidRPr="0076254C">
        <w:rPr>
          <w:rStyle w:val="s1"/>
          <w:lang w:val="es-ES_tradnl"/>
        </w:rPr>
        <w:t>segi</w:t>
      </w:r>
      <w:proofErr w:type="spellEnd"/>
      <w:r w:rsidRPr="0076254C">
        <w:rPr>
          <w:rStyle w:val="s1"/>
          <w:lang w:val="es-ES_tradnl"/>
        </w:rPr>
        <w:t xml:space="preserve"> </w:t>
      </w:r>
      <w:proofErr w:type="spellStart"/>
      <w:r w:rsidRPr="0076254C">
        <w:rPr>
          <w:rStyle w:val="s1"/>
          <w:lang w:val="es-ES_tradnl"/>
        </w:rPr>
        <w:t>politik</w:t>
      </w:r>
      <w:proofErr w:type="spellEnd"/>
      <w:r w:rsidRPr="0076254C">
        <w:rPr>
          <w:rStyle w:val="s1"/>
          <w:lang w:val="es-ES_tradnl"/>
        </w:rPr>
        <w:t xml:space="preserve">, </w:t>
      </w:r>
      <w:proofErr w:type="spellStart"/>
      <w:r w:rsidRPr="0076254C">
        <w:rPr>
          <w:rStyle w:val="s1"/>
          <w:lang w:val="es-ES_tradnl"/>
        </w:rPr>
        <w:t>zaman</w:t>
      </w:r>
      <w:proofErr w:type="spellEnd"/>
      <w:r w:rsidRPr="0076254C">
        <w:rPr>
          <w:rStyle w:val="s1"/>
          <w:lang w:val="es-ES_tradnl"/>
        </w:rPr>
        <w:t xml:space="preserve"> </w:t>
      </w:r>
      <w:proofErr w:type="spellStart"/>
      <w:r w:rsidRPr="0076254C">
        <w:rPr>
          <w:rStyle w:val="s1"/>
          <w:lang w:val="es-ES_tradnl"/>
        </w:rPr>
        <w:t>pertengahan</w:t>
      </w:r>
      <w:proofErr w:type="spellEnd"/>
      <w:r w:rsidRPr="0076254C">
        <w:rPr>
          <w:rStyle w:val="s1"/>
          <w:lang w:val="es-ES_tradnl"/>
        </w:rPr>
        <w:t xml:space="preserve"> </w:t>
      </w:r>
      <w:proofErr w:type="spellStart"/>
      <w:r w:rsidRPr="0076254C">
        <w:rPr>
          <w:rStyle w:val="s1"/>
          <w:lang w:val="es-ES_tradnl"/>
        </w:rPr>
        <w:t>bermula</w:t>
      </w:r>
      <w:proofErr w:type="spellEnd"/>
      <w:r w:rsidRPr="0076254C">
        <w:rPr>
          <w:rStyle w:val="s1"/>
          <w:lang w:val="es-ES_tradnl"/>
        </w:rPr>
        <w:t xml:space="preserve"> </w:t>
      </w:r>
      <w:proofErr w:type="spellStart"/>
      <w:r w:rsidRPr="0076254C">
        <w:rPr>
          <w:rStyle w:val="s1"/>
          <w:lang w:val="es-ES_tradnl"/>
        </w:rPr>
        <w:t>dari</w:t>
      </w:r>
      <w:proofErr w:type="spellEnd"/>
      <w:r w:rsidRPr="0076254C">
        <w:rPr>
          <w:rStyle w:val="s1"/>
          <w:lang w:val="es-ES_tradnl"/>
        </w:rPr>
        <w:t xml:space="preserve"> </w:t>
      </w:r>
      <w:proofErr w:type="spellStart"/>
      <w:r w:rsidRPr="0076254C">
        <w:rPr>
          <w:rStyle w:val="s1"/>
          <w:lang w:val="es-ES_tradnl"/>
        </w:rPr>
        <w:t>penghijrahan</w:t>
      </w:r>
      <w:proofErr w:type="spellEnd"/>
      <w:r w:rsidRPr="0076254C">
        <w:rPr>
          <w:rStyle w:val="s1"/>
          <w:lang w:val="es-ES_tradnl"/>
        </w:rPr>
        <w:t xml:space="preserve"> besar negara dan </w:t>
      </w:r>
      <w:proofErr w:type="spellStart"/>
      <w:r w:rsidRPr="0076254C">
        <w:rPr>
          <w:rStyle w:val="s1"/>
          <w:lang w:val="es-ES_tradnl"/>
        </w:rPr>
        <w:t>kejatuhan</w:t>
      </w:r>
      <w:proofErr w:type="spellEnd"/>
      <w:r w:rsidRPr="0076254C">
        <w:rPr>
          <w:rStyle w:val="s1"/>
          <w:lang w:val="es-ES_tradnl"/>
        </w:rPr>
        <w:t xml:space="preserve"> </w:t>
      </w:r>
      <w:proofErr w:type="spellStart"/>
      <w:r w:rsidRPr="0076254C">
        <w:rPr>
          <w:rStyle w:val="s1"/>
          <w:lang w:val="es-ES_tradnl"/>
        </w:rPr>
        <w:t>Empayar</w:t>
      </w:r>
      <w:proofErr w:type="spellEnd"/>
      <w:r w:rsidRPr="0076254C">
        <w:rPr>
          <w:rStyle w:val="s1"/>
          <w:lang w:val="es-ES_tradnl"/>
        </w:rPr>
        <w:t xml:space="preserve"> Rom </w:t>
      </w:r>
      <w:proofErr w:type="spellStart"/>
      <w:r w:rsidRPr="0076254C">
        <w:rPr>
          <w:rStyle w:val="s1"/>
          <w:lang w:val="es-ES_tradnl"/>
        </w:rPr>
        <w:t>Barat</w:t>
      </w:r>
      <w:proofErr w:type="spellEnd"/>
      <w:r w:rsidRPr="0076254C">
        <w:rPr>
          <w:rStyle w:val="s1"/>
          <w:lang w:val="es-ES_tradnl"/>
        </w:rPr>
        <w:t xml:space="preserve"> pada abad </w:t>
      </w:r>
      <w:proofErr w:type="spellStart"/>
      <w:r w:rsidRPr="0076254C">
        <w:rPr>
          <w:rStyle w:val="s1"/>
          <w:lang w:val="es-ES_tradnl"/>
        </w:rPr>
        <w:t>kelima</w:t>
      </w:r>
      <w:proofErr w:type="spellEnd"/>
      <w:r w:rsidRPr="0076254C">
        <w:rPr>
          <w:rStyle w:val="s1"/>
          <w:lang w:val="es-ES_tradnl"/>
        </w:rPr>
        <w:t xml:space="preserve"> [Rom </w:t>
      </w:r>
      <w:proofErr w:type="spellStart"/>
      <w:r w:rsidRPr="0076254C">
        <w:rPr>
          <w:rStyle w:val="s1"/>
          <w:lang w:val="es-ES_tradnl"/>
        </w:rPr>
        <w:t>jatuh</w:t>
      </w:r>
      <w:proofErr w:type="spellEnd"/>
      <w:r w:rsidRPr="0076254C">
        <w:rPr>
          <w:rStyle w:val="s1"/>
          <w:lang w:val="es-ES_tradnl"/>
        </w:rPr>
        <w:t xml:space="preserve"> pada 476 </w:t>
      </w:r>
      <w:proofErr w:type="spellStart"/>
      <w:r w:rsidRPr="0076254C">
        <w:rPr>
          <w:rStyle w:val="s1"/>
          <w:lang w:val="es-ES_tradnl"/>
        </w:rPr>
        <w:t>daripada</w:t>
      </w:r>
      <w:proofErr w:type="spellEnd"/>
      <w:r w:rsidRPr="0076254C">
        <w:rPr>
          <w:rStyle w:val="s1"/>
          <w:lang w:val="es-ES_tradnl"/>
        </w:rPr>
        <w:t xml:space="preserve"> </w:t>
      </w:r>
      <w:proofErr w:type="spellStart"/>
      <w:r w:rsidRPr="0076254C">
        <w:rPr>
          <w:rStyle w:val="s1"/>
          <w:lang w:val="es-ES_tradnl"/>
        </w:rPr>
        <w:t>pencerobohan</w:t>
      </w:r>
      <w:proofErr w:type="spellEnd"/>
      <w:r w:rsidRPr="0076254C">
        <w:rPr>
          <w:rStyle w:val="s1"/>
          <w:lang w:val="es-ES_tradnl"/>
        </w:rPr>
        <w:t xml:space="preserve"> </w:t>
      </w:r>
      <w:proofErr w:type="spellStart"/>
      <w:r w:rsidRPr="0076254C">
        <w:rPr>
          <w:rStyle w:val="s1"/>
          <w:lang w:val="es-ES_tradnl"/>
        </w:rPr>
        <w:t>Jerman</w:t>
      </w:r>
      <w:proofErr w:type="spellEnd"/>
      <w:r w:rsidRPr="0076254C">
        <w:rPr>
          <w:rStyle w:val="s1"/>
          <w:lang w:val="es-ES_tradnl"/>
        </w:rPr>
        <w:t xml:space="preserve">]; </w:t>
      </w:r>
      <w:proofErr w:type="spellStart"/>
      <w:r w:rsidRPr="0076254C">
        <w:rPr>
          <w:rStyle w:val="s1"/>
          <w:lang w:val="es-ES_tradnl"/>
        </w:rPr>
        <w:t>tetapi</w:t>
      </w:r>
      <w:proofErr w:type="spellEnd"/>
      <w:r w:rsidRPr="0076254C">
        <w:rPr>
          <w:rStyle w:val="s1"/>
          <w:lang w:val="es-ES_tradnl"/>
        </w:rPr>
        <w:t xml:space="preserve"> </w:t>
      </w:r>
      <w:proofErr w:type="spellStart"/>
      <w:r w:rsidRPr="0076254C">
        <w:rPr>
          <w:rStyle w:val="s1"/>
          <w:lang w:val="es-ES_tradnl"/>
        </w:rPr>
        <w:t>untuk</w:t>
      </w:r>
      <w:proofErr w:type="spellEnd"/>
      <w:r w:rsidRPr="0076254C">
        <w:rPr>
          <w:rStyle w:val="s1"/>
          <w:lang w:val="es-ES_tradnl"/>
        </w:rPr>
        <w:t xml:space="preserve"> </w:t>
      </w:r>
      <w:proofErr w:type="spellStart"/>
      <w:r w:rsidRPr="0076254C">
        <w:rPr>
          <w:rStyle w:val="s1"/>
          <w:lang w:val="es-ES_tradnl"/>
        </w:rPr>
        <w:t>sejarah</w:t>
      </w:r>
      <w:proofErr w:type="spellEnd"/>
      <w:r w:rsidRPr="0076254C">
        <w:rPr>
          <w:rStyle w:val="s1"/>
          <w:lang w:val="es-ES_tradnl"/>
        </w:rPr>
        <w:t xml:space="preserve"> </w:t>
      </w:r>
      <w:proofErr w:type="spellStart"/>
      <w:r w:rsidRPr="0076254C">
        <w:rPr>
          <w:rStyle w:val="s1"/>
          <w:lang w:val="es-ES_tradnl"/>
        </w:rPr>
        <w:t>gerejawi</w:t>
      </w:r>
      <w:proofErr w:type="spellEnd"/>
      <w:r w:rsidRPr="0076254C">
        <w:rPr>
          <w:rStyle w:val="s1"/>
          <w:lang w:val="es-ES_tradnl"/>
        </w:rPr>
        <w:t xml:space="preserve"> </w:t>
      </w:r>
      <w:proofErr w:type="spellStart"/>
      <w:r w:rsidRPr="0076254C">
        <w:rPr>
          <w:rStyle w:val="s1"/>
          <w:lang w:val="es-ES_tradnl"/>
        </w:rPr>
        <w:t>ia</w:t>
      </w:r>
      <w:proofErr w:type="spellEnd"/>
      <w:r w:rsidRPr="0076254C">
        <w:rPr>
          <w:rStyle w:val="s1"/>
          <w:lang w:val="es-ES_tradnl"/>
        </w:rPr>
        <w:t xml:space="preserve"> </w:t>
      </w:r>
      <w:proofErr w:type="spellStart"/>
      <w:r w:rsidRPr="0076254C">
        <w:rPr>
          <w:rStyle w:val="s1"/>
          <w:lang w:val="es-ES_tradnl"/>
        </w:rPr>
        <w:t>bermula</w:t>
      </w:r>
      <w:proofErr w:type="spellEnd"/>
      <w:r w:rsidRPr="0076254C">
        <w:rPr>
          <w:rStyle w:val="s1"/>
          <w:lang w:val="es-ES_tradnl"/>
        </w:rPr>
        <w:t xml:space="preserve"> </w:t>
      </w:r>
      <w:proofErr w:type="spellStart"/>
      <w:r w:rsidRPr="0076254C">
        <w:rPr>
          <w:rStyle w:val="s1"/>
          <w:lang w:val="es-ES_tradnl"/>
        </w:rPr>
        <w:t>dengan</w:t>
      </w:r>
      <w:proofErr w:type="spellEnd"/>
      <w:r w:rsidRPr="0076254C">
        <w:rPr>
          <w:rStyle w:val="s1"/>
          <w:lang w:val="es-ES_tradnl"/>
        </w:rPr>
        <w:t xml:space="preserve"> Gregory </w:t>
      </w:r>
      <w:proofErr w:type="spellStart"/>
      <w:r w:rsidRPr="0076254C">
        <w:rPr>
          <w:rStyle w:val="s1"/>
          <w:lang w:val="es-ES_tradnl"/>
        </w:rPr>
        <w:t>the</w:t>
      </w:r>
      <w:proofErr w:type="spellEnd"/>
      <w:r w:rsidRPr="0076254C">
        <w:rPr>
          <w:rStyle w:val="s1"/>
          <w:lang w:val="es-ES_tradnl"/>
        </w:rPr>
        <w:t xml:space="preserve"> Great, </w:t>
      </w:r>
      <w:proofErr w:type="spellStart"/>
      <w:r w:rsidRPr="0076254C">
        <w:rPr>
          <w:rStyle w:val="s1"/>
          <w:lang w:val="es-ES_tradnl"/>
        </w:rPr>
        <w:t>bapa</w:t>
      </w:r>
      <w:proofErr w:type="spellEnd"/>
      <w:r w:rsidRPr="0076254C">
        <w:rPr>
          <w:rStyle w:val="s1"/>
          <w:lang w:val="es-ES_tradnl"/>
        </w:rPr>
        <w:t xml:space="preserve"> </w:t>
      </w:r>
      <w:proofErr w:type="spellStart"/>
      <w:r w:rsidRPr="0076254C">
        <w:rPr>
          <w:rStyle w:val="s1"/>
          <w:lang w:val="es-ES_tradnl"/>
        </w:rPr>
        <w:t>terakhir</w:t>
      </w:r>
      <w:proofErr w:type="spellEnd"/>
      <w:r w:rsidRPr="0076254C">
        <w:rPr>
          <w:rStyle w:val="s1"/>
          <w:lang w:val="es-ES_tradnl"/>
        </w:rPr>
        <w:t xml:space="preserve"> dan </w:t>
      </w:r>
      <w:proofErr w:type="spellStart"/>
      <w:r w:rsidRPr="0076254C">
        <w:rPr>
          <w:rStyle w:val="s1"/>
          <w:lang w:val="es-ES_tradnl"/>
        </w:rPr>
        <w:t>paus</w:t>
      </w:r>
      <w:proofErr w:type="spellEnd"/>
      <w:r w:rsidRPr="0076254C">
        <w:rPr>
          <w:rStyle w:val="s1"/>
          <w:lang w:val="es-ES_tradnl"/>
        </w:rPr>
        <w:t xml:space="preserve"> </w:t>
      </w:r>
      <w:proofErr w:type="spellStart"/>
      <w:r w:rsidRPr="0076254C">
        <w:rPr>
          <w:rStyle w:val="s1"/>
          <w:lang w:val="es-ES_tradnl"/>
        </w:rPr>
        <w:t>pertama</w:t>
      </w:r>
      <w:proofErr w:type="spellEnd"/>
      <w:r w:rsidRPr="0076254C">
        <w:rPr>
          <w:rStyle w:val="s1"/>
          <w:lang w:val="es-ES_tradnl"/>
        </w:rPr>
        <w:t xml:space="preserve">, pada </w:t>
      </w:r>
      <w:proofErr w:type="spellStart"/>
      <w:r w:rsidRPr="0076254C">
        <w:rPr>
          <w:rStyle w:val="s1"/>
          <w:lang w:val="es-ES_tradnl"/>
        </w:rPr>
        <w:t>akhir</w:t>
      </w:r>
      <w:proofErr w:type="spellEnd"/>
      <w:r w:rsidRPr="0076254C">
        <w:rPr>
          <w:rStyle w:val="s1"/>
          <w:lang w:val="es-ES_tradnl"/>
        </w:rPr>
        <w:t xml:space="preserve"> abad </w:t>
      </w:r>
      <w:proofErr w:type="spellStart"/>
      <w:r w:rsidRPr="0076254C">
        <w:rPr>
          <w:rStyle w:val="s1"/>
          <w:lang w:val="es-ES_tradnl"/>
        </w:rPr>
        <w:t>keenam</w:t>
      </w:r>
      <w:proofErr w:type="spellEnd"/>
      <w:r w:rsidRPr="0076254C">
        <w:rPr>
          <w:rStyle w:val="s1"/>
          <w:lang w:val="es-ES_tradnl"/>
        </w:rPr>
        <w:t>.</w:t>
      </w:r>
    </w:p>
    <w:p w14:paraId="4C1DD926" w14:textId="77777777" w:rsidR="00C256D5" w:rsidRPr="00660673" w:rsidRDefault="00C256D5" w:rsidP="00C256D5">
      <w:pPr>
        <w:pStyle w:val="p5"/>
        <w:spacing w:before="0" w:beforeAutospacing="0" w:after="0" w:afterAutospacing="0"/>
        <w:jc w:val="both"/>
      </w:pPr>
      <w:r>
        <w:rPr>
          <w:rStyle w:val="s1"/>
        </w:rPr>
        <w:t>ccel.org/s/</w:t>
      </w:r>
      <w:proofErr w:type="spellStart"/>
      <w:r>
        <w:rPr>
          <w:rStyle w:val="s1"/>
        </w:rPr>
        <w:t>schaff</w:t>
      </w:r>
      <w:proofErr w:type="spellEnd"/>
      <w:r>
        <w:rPr>
          <w:rStyle w:val="s1"/>
        </w:rPr>
        <w:t>/history/4_ch01.htm</w:t>
      </w:r>
    </w:p>
    <w:p w14:paraId="302073D4"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68084A81"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Gregory the Great berkhidmat sebelum dan selepas 600 AD (590-604). Gregory boleh dianggap sebagai paus pertama. … kerana dia adalah yang pertama menjadi 1) Uskup Rom, 2) Metropolitan (di wilayah Rom) dan 3) Patriarch (Itali, untuk semua Barat).</w:t>
      </w:r>
    </w:p>
    <w:p w14:paraId="211F2370"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Institut</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Penyelidikan</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Teologi</w:t>
      </w:r>
      <w:proofErr w:type="spellEnd"/>
      <w:r w:rsidRPr="0033286F">
        <w:rPr>
          <w:rFonts w:ascii="Times New Roman" w:hAnsi="Times New Roman" w:cs="Times New Roman"/>
          <w:sz w:val="20"/>
          <w:szCs w:val="20"/>
        </w:rPr>
        <w:t xml:space="preserve"> Ankerberg Halaman 5 ankerberg.com/Articles/_PDFArchives/roman-catholicism/RC3W1104.pdf©</w:t>
      </w:r>
    </w:p>
    <w:p w14:paraId="429F3ABB" w14:textId="77777777" w:rsidR="00C256D5" w:rsidRPr="00660673" w:rsidRDefault="00C256D5" w:rsidP="00C256D5">
      <w:pPr>
        <w:spacing w:after="0" w:line="240" w:lineRule="auto"/>
        <w:jc w:val="both"/>
        <w:rPr>
          <w:rFonts w:ascii="Times New Roman" w:hAnsi="Times New Roman" w:cs="Times New Roman"/>
          <w:sz w:val="24"/>
          <w:szCs w:val="24"/>
        </w:rPr>
      </w:pPr>
    </w:p>
    <w:p w14:paraId="719CF6D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Sebelum meneliti beberapa kepercayaan dan ajaran "pemimpin gereja awal" ini dengan sumber mereka yang sangat terhad tetapi mencari untuk mengetahui kehendak Tuhan, kita harus mendapat manfaat daripada pemeriksaan perspektif yang berbeza tentang manusia dan Tuhan (atau tuhan) dalam bahasa Ibrani dan Bangsa Helenistik (bukan Yahudi atau bukan Yahudi).</w:t>
      </w:r>
    </w:p>
    <w:p w14:paraId="2DB781CF" w14:textId="77777777" w:rsidR="00C256D5" w:rsidRPr="00660673" w:rsidRDefault="00C256D5" w:rsidP="00C256D5">
      <w:pPr>
        <w:spacing w:after="0" w:line="240" w:lineRule="auto"/>
        <w:jc w:val="both"/>
        <w:rPr>
          <w:rFonts w:ascii="Times New Roman" w:hAnsi="Times New Roman" w:cs="Times New Roman"/>
          <w:sz w:val="24"/>
          <w:szCs w:val="24"/>
        </w:rPr>
      </w:pPr>
    </w:p>
    <w:p w14:paraId="73FBB00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Orang Hellenist, pemikiran Yunani, dunia mempunyai banyak tuhan.</w:t>
      </w:r>
    </w:p>
    <w:p w14:paraId="199DB200"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Terdapat tuhan untuk hampir segala-galanya - perang, cinta, hujan kesuburan; dan lain-lain.</w:t>
      </w:r>
    </w:p>
    <w:p w14:paraId="51C2645E" w14:textId="77777777" w:rsidR="00C256D5" w:rsidRPr="0076254C"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Imej</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dewi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lelaki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wanita</w:t>
      </w:r>
      <w:proofErr w:type="spellEnd"/>
      <w:r w:rsidRPr="0076254C">
        <w:rPr>
          <w:rFonts w:ascii="Times New Roman" w:hAnsi="Times New Roman" w:cs="Times New Roman"/>
          <w:sz w:val="24"/>
          <w:szCs w:val="24"/>
          <w:lang w:val="es-ES_tradnl"/>
        </w:rPr>
        <w:t>.</w:t>
      </w:r>
    </w:p>
    <w:p w14:paraId="29915719" w14:textId="77777777" w:rsidR="00C256D5" w:rsidRPr="0076254C"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mempunyai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ciri-ciri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lelaki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cinta, </w:t>
      </w:r>
      <w:proofErr w:type="spellStart"/>
      <w:r w:rsidRPr="0076254C">
        <w:rPr>
          <w:rFonts w:ascii="Times New Roman" w:hAnsi="Times New Roman" w:cs="Times New Roman"/>
          <w:sz w:val="24"/>
          <w:szCs w:val="24"/>
          <w:lang w:val="es-ES_tradnl"/>
        </w:rPr>
        <w:t>benci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marah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ingin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membalas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dendam</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konsisten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murung</w:t>
      </w:r>
      <w:proofErr w:type="spellEnd"/>
      <w:r w:rsidRPr="0076254C">
        <w:rPr>
          <w:rFonts w:ascii="Times New Roman" w:hAnsi="Times New Roman" w:cs="Times New Roman"/>
          <w:sz w:val="24"/>
          <w:szCs w:val="24"/>
          <w:lang w:val="es-ES_tradnl"/>
        </w:rPr>
        <w:t>.</w:t>
      </w:r>
    </w:p>
    <w:p w14:paraId="47C7119B"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Dewa-</w:t>
      </w:r>
      <w:proofErr w:type="spellStart"/>
      <w:r w:rsidRPr="00660673">
        <w:rPr>
          <w:rFonts w:ascii="Times New Roman" w:hAnsi="Times New Roman" w:cs="Times New Roman"/>
          <w:sz w:val="24"/>
          <w:szCs w:val="24"/>
        </w:rPr>
        <w:t>dewa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mereka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tidak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memberikan</w:t>
      </w:r>
      <w:proofErr w:type="spellEnd"/>
      <w:r w:rsidRPr="00660673">
        <w:rPr>
          <w:rFonts w:ascii="Times New Roman" w:hAnsi="Times New Roman" w:cs="Times New Roman"/>
          <w:sz w:val="24"/>
          <w:szCs w:val="24"/>
        </w:rPr>
        <w:t xml:space="preserve"> garis panduan atau peraturan untuk kelakuan moral atau etika.</w:t>
      </w:r>
    </w:p>
    <w:p w14:paraId="3AFB31A3" w14:textId="77777777" w:rsidR="00C256D5" w:rsidRPr="00660673" w:rsidRDefault="00C256D5" w:rsidP="00C256D5">
      <w:pPr>
        <w:spacing w:line="240" w:lineRule="auto"/>
        <w:jc w:val="both"/>
        <w:rPr>
          <w:rFonts w:ascii="Times New Roman" w:hAnsi="Times New Roman" w:cs="Times New Roman"/>
          <w:sz w:val="24"/>
          <w:szCs w:val="24"/>
        </w:rPr>
      </w:pPr>
      <w:proofErr w:type="spellStart"/>
      <w:r w:rsidRPr="0076254C">
        <w:rPr>
          <w:rFonts w:ascii="Times New Roman" w:hAnsi="Times New Roman" w:cs="Times New Roman"/>
          <w:sz w:val="24"/>
          <w:szCs w:val="24"/>
          <w:lang w:val="es-ES_tradnl"/>
        </w:rPr>
        <w:t>Golongan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Helenis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membahagikan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bahagian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sistem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dwi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mementingkan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erti</w:t>
      </w:r>
      <w:proofErr w:type="spellEnd"/>
      <w:r w:rsidRPr="0076254C">
        <w:rPr>
          <w:rFonts w:ascii="Times New Roman" w:hAnsi="Times New Roman" w:cs="Times New Roman"/>
          <w:sz w:val="24"/>
          <w:szCs w:val="24"/>
          <w:lang w:val="es-ES_tradnl"/>
        </w:rPr>
        <w:t xml:space="preserve"> kata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pemikiran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berkaitan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tindakan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dilakukan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tubuh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kaitan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keselamatannya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apa yang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fikirkan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menentukan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keselamatan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pengetahuan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Gnostikisme</w:t>
      </w:r>
      <w:proofErr w:type="spellEnd"/>
      <w:r w:rsidRPr="0076254C">
        <w:rPr>
          <w:rFonts w:ascii="Times New Roman" w:hAnsi="Times New Roman" w:cs="Times New Roman"/>
          <w:sz w:val="24"/>
          <w:szCs w:val="24"/>
          <w:lang w:val="es-ES_tradnl"/>
        </w:rPr>
        <w:t>.</w:t>
      </w:r>
      <w:r w:rsidRPr="00660673">
        <w:rPr>
          <w:rStyle w:val="FootnoteReference"/>
          <w:rFonts w:ascii="Times New Roman" w:hAnsi="Times New Roman" w:cs="Times New Roman"/>
          <w:sz w:val="24"/>
          <w:szCs w:val="24"/>
        </w:rPr>
        <w:footnoteReference w:id="4"/>
      </w:r>
      <w:proofErr w:type="spellStart"/>
      <w:r w:rsidRPr="00660673">
        <w:rPr>
          <w:rFonts w:ascii="Times New Roman" w:hAnsi="Times New Roman" w:cs="Times New Roman"/>
          <w:sz w:val="24"/>
          <w:szCs w:val="24"/>
        </w:rPr>
        <w:t>Sebaliknya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adalah</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benar</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bagi</w:t>
      </w:r>
      <w:proofErr w:type="spellEnd"/>
      <w:r w:rsidRPr="00660673">
        <w:rPr>
          <w:rFonts w:ascii="Times New Roman" w:hAnsi="Times New Roman" w:cs="Times New Roman"/>
          <w:sz w:val="24"/>
          <w:szCs w:val="24"/>
        </w:rPr>
        <w:t xml:space="preserve"> orang Ibrani di mana tubuh dan jiwa diikat bersama di mana tindakan tubuh mempengaruhi </w:t>
      </w:r>
      <w:r w:rsidRPr="00660673">
        <w:rPr>
          <w:rFonts w:ascii="Times New Roman" w:hAnsi="Times New Roman" w:cs="Times New Roman"/>
          <w:sz w:val="24"/>
          <w:szCs w:val="24"/>
        </w:rPr>
        <w:lastRenderedPageBreak/>
        <w:t>masa depan jiwa. Mungkin memahami perbezaan pemikiran antara Yunani dan Yahudi akan membantu dalam memahami surat-surat Paulus.</w:t>
      </w:r>
    </w:p>
    <w:p w14:paraId="51AC1B3F"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Golongan Gnostik Hellenist mengajar bahawa jiwa, atau jiwa, adalah suci manakala badan, atau daging, pada asalnya adalah jahat. Bagi Gnostik keselamatan bukanlah dari iman atau perbuatan, kerana mereka adalah jahat, tetapi pengetahuan atau Logos (pengetahuan muktamad) yang tidak mempunyai kepentingan dalam tubuh yang semuanya jahat.</w:t>
      </w:r>
    </w:p>
    <w:p w14:paraId="529E2257" w14:textId="77777777" w:rsidR="00C256D5" w:rsidRPr="0076254C" w:rsidRDefault="00C256D5" w:rsidP="00C256D5">
      <w:pPr>
        <w:spacing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Oleh kerana daging atau tubuh adalah jahat atau duniawi, tanpa sebarang peraturan moral dan tanpa sebarang kaitan dengan keabadian atau keselamatan, etika situasi adalah norma. </w:t>
      </w:r>
      <w:r w:rsidRPr="0076254C">
        <w:rPr>
          <w:rFonts w:ascii="Times New Roman" w:hAnsi="Times New Roman" w:cs="Times New Roman"/>
          <w:sz w:val="24"/>
          <w:szCs w:val="24"/>
          <w:lang w:val="es-ES_tradnl"/>
        </w:rPr>
        <w:t xml:space="preserve">Mana-mana dan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jenis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indulgensi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perkahwinan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penghinaan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Pelacuran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homoseksual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tanpa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persoalan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malah</w:t>
      </w:r>
      <w:proofErr w:type="spellEnd"/>
      <w:r w:rsidRPr="0076254C">
        <w:rPr>
          <w:rFonts w:ascii="Times New Roman" w:hAnsi="Times New Roman" w:cs="Times New Roman"/>
          <w:sz w:val="24"/>
          <w:szCs w:val="24"/>
          <w:lang w:val="es-ES_tradnl"/>
        </w:rPr>
        <w:t xml:space="preserve"> secara </w:t>
      </w:r>
      <w:proofErr w:type="spellStart"/>
      <w:r w:rsidRPr="0076254C">
        <w:rPr>
          <w:rFonts w:ascii="Times New Roman" w:hAnsi="Times New Roman" w:cs="Times New Roman"/>
          <w:sz w:val="24"/>
          <w:szCs w:val="24"/>
          <w:lang w:val="es-ES_tradnl"/>
        </w:rPr>
        <w:t>terbuka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diamalkan</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kuil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w:t>
      </w:r>
    </w:p>
    <w:p w14:paraId="1798575F"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penyembahan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tengah-tengah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budaya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Colosseum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dibina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berkumpul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beribadat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menyembah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memuja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usaha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mendapatkan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bantuan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[Saya </w:t>
      </w:r>
      <w:proofErr w:type="spellStart"/>
      <w:r w:rsidRPr="0076254C">
        <w:rPr>
          <w:rFonts w:ascii="Times New Roman" w:hAnsi="Times New Roman" w:cs="Times New Roman"/>
          <w:sz w:val="24"/>
          <w:szCs w:val="24"/>
          <w:lang w:val="es-ES_tradnl"/>
        </w:rPr>
        <w:t>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anda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anda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saya – quid pro quo] </w:t>
      </w:r>
      <w:proofErr w:type="spellStart"/>
      <w:r w:rsidRPr="0076254C">
        <w:rPr>
          <w:rFonts w:ascii="Times New Roman" w:hAnsi="Times New Roman" w:cs="Times New Roman"/>
          <w:sz w:val="24"/>
          <w:szCs w:val="24"/>
          <w:lang w:val="es-ES_tradnl"/>
        </w:rPr>
        <w:t>Menyanyi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bermain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bogel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penyembahan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menyatukan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rakyat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Berkenaan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konsep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penyembahan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keselamatan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keabadian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keadaan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minda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pengetahuan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intelek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penting</w:t>
      </w:r>
      <w:proofErr w:type="spellEnd"/>
      <w:r w:rsidRPr="0076254C">
        <w:rPr>
          <w:rFonts w:ascii="Times New Roman" w:hAnsi="Times New Roman" w:cs="Times New Roman"/>
          <w:sz w:val="24"/>
          <w:szCs w:val="24"/>
          <w:lang w:val="es-ES_tradnl"/>
        </w:rPr>
        <w:t>.</w:t>
      </w:r>
      <w:r w:rsidRPr="00660673">
        <w:rPr>
          <w:rStyle w:val="FootnoteReference"/>
          <w:rFonts w:ascii="Times New Roman" w:hAnsi="Times New Roman" w:cs="Times New Roman"/>
          <w:sz w:val="24"/>
          <w:szCs w:val="24"/>
        </w:rPr>
        <w:footnoteReference w:id="5"/>
      </w:r>
      <w:proofErr w:type="spellStart"/>
      <w:r w:rsidRPr="0076254C">
        <w:rPr>
          <w:rFonts w:ascii="Times New Roman" w:hAnsi="Times New Roman" w:cs="Times New Roman"/>
          <w:sz w:val="24"/>
          <w:szCs w:val="24"/>
          <w:lang w:val="es-ES_tradnl"/>
        </w:rPr>
        <w:t>Perbuatan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perlu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apa </w:t>
      </w:r>
      <w:proofErr w:type="spellStart"/>
      <w:r w:rsidRPr="0076254C">
        <w:rPr>
          <w:rFonts w:ascii="Times New Roman" w:hAnsi="Times New Roman" w:cs="Times New Roman"/>
          <w:sz w:val="24"/>
          <w:szCs w:val="24"/>
          <w:lang w:val="es-ES_tradnl"/>
        </w:rPr>
        <w:t>sahaja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berlaku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relevan. </w:t>
      </w:r>
      <w:proofErr w:type="spellStart"/>
      <w:r w:rsidRPr="0076254C">
        <w:rPr>
          <w:rFonts w:ascii="Times New Roman" w:hAnsi="Times New Roman" w:cs="Times New Roman"/>
          <w:sz w:val="24"/>
          <w:szCs w:val="24"/>
          <w:lang w:val="es-ES_tradnl"/>
        </w:rPr>
        <w:t>Konsep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wujud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berkumpul</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Ahad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beribadat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tanpa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menghiraukan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minggu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lalu</w:t>
      </w:r>
      <w:proofErr w:type="spellEnd"/>
      <w:r w:rsidRPr="0076254C">
        <w:rPr>
          <w:rFonts w:ascii="Times New Roman" w:hAnsi="Times New Roman" w:cs="Times New Roman"/>
          <w:sz w:val="24"/>
          <w:szCs w:val="24"/>
          <w:lang w:val="es-ES_tradnl"/>
        </w:rPr>
        <w:t>.</w:t>
      </w:r>
    </w:p>
    <w:p w14:paraId="4A5CA357"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Konsep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dwi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tubuh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asing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memandang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manusia</w:t>
      </w:r>
      <w:proofErr w:type="spellEnd"/>
      <w:r w:rsidRPr="0076254C">
        <w:rPr>
          <w:rFonts w:ascii="Times New Roman" w:hAnsi="Times New Roman" w:cs="Times New Roman"/>
          <w:sz w:val="24"/>
          <w:szCs w:val="24"/>
          <w:lang w:val="es-ES_tradnl"/>
        </w:rPr>
        <w:t xml:space="preserve"> secara </w:t>
      </w:r>
      <w:proofErr w:type="spellStart"/>
      <w:r w:rsidRPr="0076254C">
        <w:rPr>
          <w:rFonts w:ascii="Times New Roman" w:hAnsi="Times New Roman" w:cs="Times New Roman"/>
          <w:sz w:val="24"/>
          <w:szCs w:val="24"/>
          <w:lang w:val="es-ES_tradnl"/>
        </w:rPr>
        <w:t>keseluruhan</w:t>
      </w:r>
      <w:proofErr w:type="spellEnd"/>
      <w:r w:rsidRPr="0076254C">
        <w:rPr>
          <w:rFonts w:ascii="Times New Roman" w:hAnsi="Times New Roman" w:cs="Times New Roman"/>
          <w:sz w:val="24"/>
          <w:szCs w:val="24"/>
          <w:lang w:val="es-ES_tradnl"/>
        </w:rPr>
        <w:t xml:space="preserve"> di mana </w:t>
      </w:r>
      <w:proofErr w:type="spellStart"/>
      <w:r w:rsidRPr="0076254C">
        <w:rPr>
          <w:rFonts w:ascii="Times New Roman" w:hAnsi="Times New Roman" w:cs="Times New Roman"/>
          <w:sz w:val="24"/>
          <w:szCs w:val="24"/>
          <w:lang w:val="es-ES_tradnl"/>
        </w:rPr>
        <w:t>tubuh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jiwa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terikat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Ibadah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Kristian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Yehuwa</w:t>
      </w:r>
      <w:proofErr w:type="spellEnd"/>
      <w:r w:rsidRPr="0076254C">
        <w:rPr>
          <w:rFonts w:ascii="Times New Roman" w:hAnsi="Times New Roman" w:cs="Times New Roman"/>
          <w:sz w:val="24"/>
          <w:szCs w:val="24"/>
          <w:lang w:val="es-ES_tradnl"/>
        </w:rPr>
        <w:t xml:space="preserve">], apabila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berpaling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berterusan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terhad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masa yang </w:t>
      </w:r>
      <w:proofErr w:type="spellStart"/>
      <w:r w:rsidRPr="0076254C">
        <w:rPr>
          <w:rFonts w:ascii="Times New Roman" w:hAnsi="Times New Roman" w:cs="Times New Roman"/>
          <w:sz w:val="24"/>
          <w:szCs w:val="24"/>
          <w:lang w:val="es-ES_tradnl"/>
        </w:rPr>
        <w:t>ditetapkan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kecuali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hari-hari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istimewa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Perkhidmatan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sekular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ibadah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agama.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perbuatan</w:t>
      </w:r>
      <w:proofErr w:type="spellEnd"/>
      <w:r w:rsidRPr="0076254C">
        <w:rPr>
          <w:rFonts w:ascii="Times New Roman" w:hAnsi="Times New Roman" w:cs="Times New Roman"/>
          <w:sz w:val="24"/>
          <w:szCs w:val="24"/>
          <w:lang w:val="es-ES_tradnl"/>
        </w:rPr>
        <w:t xml:space="preserve"> yang sama. </w:t>
      </w:r>
      <w:proofErr w:type="spellStart"/>
      <w:r w:rsidRPr="0076254C">
        <w:rPr>
          <w:rFonts w:ascii="Times New Roman" w:hAnsi="Times New Roman" w:cs="Times New Roman"/>
          <w:sz w:val="24"/>
          <w:szCs w:val="24"/>
          <w:lang w:val="es-ES_tradnl"/>
        </w:rPr>
        <w:t>Semuanya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teologi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sambilan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dipisahkan</w:t>
      </w:r>
      <w:proofErr w:type="spellEnd"/>
      <w:r w:rsidRPr="0076254C">
        <w:rPr>
          <w:rFonts w:ascii="Times New Roman" w:hAnsi="Times New Roman" w:cs="Times New Roman"/>
          <w:sz w:val="24"/>
          <w:szCs w:val="24"/>
          <w:lang w:val="es-ES_tradnl"/>
        </w:rPr>
        <w:t xml:space="preserve"> antara </w:t>
      </w:r>
      <w:proofErr w:type="spellStart"/>
      <w:r w:rsidRPr="0076254C">
        <w:rPr>
          <w:rFonts w:ascii="Times New Roman" w:hAnsi="Times New Roman" w:cs="Times New Roman"/>
          <w:sz w:val="24"/>
          <w:szCs w:val="24"/>
          <w:lang w:val="es-ES_tradnl"/>
        </w:rPr>
        <w:t>pekerjaan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agamanya</w:t>
      </w:r>
      <w:proofErr w:type="spellEnd"/>
      <w:r w:rsidRPr="0076254C">
        <w:rPr>
          <w:rFonts w:ascii="Times New Roman" w:hAnsi="Times New Roman" w:cs="Times New Roman"/>
          <w:sz w:val="24"/>
          <w:szCs w:val="24"/>
          <w:lang w:val="es-ES_tradnl"/>
        </w:rPr>
        <w:t>.</w:t>
      </w:r>
    </w:p>
    <w:p w14:paraId="5EF3138D" w14:textId="77777777" w:rsidR="00C256D5" w:rsidRPr="0076254C" w:rsidRDefault="00C256D5" w:rsidP="00C256D5">
      <w:pPr>
        <w:spacing w:after="0" w:line="240" w:lineRule="auto"/>
        <w:jc w:val="both"/>
        <w:rPr>
          <w:rFonts w:ascii="Times New Roman" w:hAnsi="Times New Roman" w:cs="Times New Roman"/>
          <w:sz w:val="20"/>
          <w:szCs w:val="20"/>
          <w:lang w:val="es-ES_tradnl"/>
        </w:rPr>
      </w:pP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latar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belakang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perbezaan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Kafir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Ibrani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fakta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berpaling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ramai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kembali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agama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mungkin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menjelaskan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tujuan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kitab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Ibrani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sepatutnya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melihat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bagaimana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mempengaruhi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penulisan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bapa-bapa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0"/>
          <w:szCs w:val="20"/>
          <w:lang w:val="es-ES_tradnl"/>
        </w:rPr>
        <w:t>Diadaptasi</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daripada</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fikiran</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Ibrani</w:t>
      </w:r>
      <w:proofErr w:type="spellEnd"/>
      <w:r w:rsidRPr="0076254C">
        <w:rPr>
          <w:rFonts w:ascii="Times New Roman" w:hAnsi="Times New Roman" w:cs="Times New Roman"/>
          <w:sz w:val="20"/>
          <w:szCs w:val="20"/>
          <w:lang w:val="es-ES_tradnl"/>
        </w:rPr>
        <w:t xml:space="preserve"> Vs </w:t>
      </w:r>
      <w:proofErr w:type="spellStart"/>
      <w:r w:rsidRPr="0076254C">
        <w:rPr>
          <w:rFonts w:ascii="Times New Roman" w:hAnsi="Times New Roman" w:cs="Times New Roman"/>
          <w:sz w:val="20"/>
          <w:szCs w:val="20"/>
          <w:lang w:val="es-ES_tradnl"/>
        </w:rPr>
        <w:t>Minda</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Yunani</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oleh</w:t>
      </w:r>
      <w:proofErr w:type="spellEnd"/>
      <w:r w:rsidRPr="0076254C">
        <w:rPr>
          <w:rFonts w:ascii="Times New Roman" w:hAnsi="Times New Roman" w:cs="Times New Roman"/>
          <w:sz w:val="20"/>
          <w:szCs w:val="20"/>
          <w:lang w:val="es-ES_tradnl"/>
        </w:rPr>
        <w:t xml:space="preserve"> Brad Scott wildbranch.org/</w:t>
      </w:r>
      <w:proofErr w:type="spellStart"/>
      <w:r w:rsidRPr="0076254C">
        <w:rPr>
          <w:rFonts w:ascii="Times New Roman" w:hAnsi="Times New Roman" w:cs="Times New Roman"/>
          <w:sz w:val="20"/>
          <w:szCs w:val="20"/>
          <w:lang w:val="es-ES_tradnl"/>
        </w:rPr>
        <w:t>Gkhebcla</w:t>
      </w:r>
      <w:proofErr w:type="spellEnd"/>
      <w:r w:rsidRPr="0076254C">
        <w:rPr>
          <w:rFonts w:ascii="Times New Roman" w:hAnsi="Times New Roman" w:cs="Times New Roman"/>
          <w:sz w:val="20"/>
          <w:szCs w:val="20"/>
          <w:lang w:val="es-ES_tradnl"/>
        </w:rPr>
        <w:t>/index.html --2-10-2007</w:t>
      </w:r>
    </w:p>
    <w:p w14:paraId="2E41E4FC" w14:textId="77777777" w:rsidR="00C256D5" w:rsidRPr="0076254C" w:rsidRDefault="00C256D5" w:rsidP="00C256D5">
      <w:pPr>
        <w:tabs>
          <w:tab w:val="left" w:pos="1313"/>
        </w:tabs>
        <w:spacing w:after="0" w:line="240" w:lineRule="auto"/>
        <w:jc w:val="center"/>
        <w:rPr>
          <w:rFonts w:ascii="Times New Roman" w:hAnsi="Times New Roman" w:cs="Times New Roman"/>
          <w:b/>
          <w:sz w:val="24"/>
          <w:szCs w:val="24"/>
          <w:lang w:val="es-ES_tradnl"/>
        </w:rPr>
      </w:pPr>
    </w:p>
    <w:p w14:paraId="30FA6C71" w14:textId="77777777" w:rsidR="00C256D5" w:rsidRPr="0076254C" w:rsidRDefault="00C256D5" w:rsidP="00C256D5">
      <w:pPr>
        <w:tabs>
          <w:tab w:val="left" w:pos="1313"/>
        </w:tabs>
        <w:spacing w:after="0" w:line="240" w:lineRule="auto"/>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bab</w:t>
      </w:r>
      <w:proofErr w:type="spellEnd"/>
      <w:r w:rsidRPr="0076254C">
        <w:rPr>
          <w:rFonts w:ascii="Times New Roman" w:hAnsi="Times New Roman" w:cs="Times New Roman"/>
          <w:b/>
          <w:sz w:val="24"/>
          <w:szCs w:val="24"/>
          <w:lang w:val="es-ES_tradnl"/>
        </w:rPr>
        <w:t xml:space="preserve"> 2</w:t>
      </w:r>
    </w:p>
    <w:p w14:paraId="121EFD2D" w14:textId="77777777" w:rsidR="00C256D5" w:rsidRPr="0076254C" w:rsidRDefault="00C256D5" w:rsidP="00C256D5">
      <w:pPr>
        <w:tabs>
          <w:tab w:val="left" w:pos="1313"/>
        </w:tabs>
        <w:spacing w:after="0" w:line="240" w:lineRule="auto"/>
        <w:jc w:val="center"/>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Bapa</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Gereja</w:t>
      </w:r>
      <w:proofErr w:type="spellEnd"/>
    </w:p>
    <w:p w14:paraId="49E35DD2" w14:textId="77777777" w:rsidR="00C256D5" w:rsidRPr="0076254C" w:rsidRDefault="00C256D5" w:rsidP="00C256D5">
      <w:pPr>
        <w:tabs>
          <w:tab w:val="left" w:pos="1313"/>
        </w:tabs>
        <w:spacing w:after="0" w:line="240" w:lineRule="auto"/>
        <w:jc w:val="center"/>
        <w:rPr>
          <w:rFonts w:ascii="Times New Roman" w:hAnsi="Times New Roman" w:cs="Times New Roman"/>
          <w:sz w:val="24"/>
          <w:szCs w:val="24"/>
          <w:lang w:val="es-ES_tradnl"/>
        </w:rPr>
      </w:pPr>
    </w:p>
    <w:p w14:paraId="32931D27"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Berikut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pandangan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dekat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ajaran, amalan dan </w:t>
      </w:r>
      <w:proofErr w:type="spellStart"/>
      <w:r w:rsidRPr="0076254C">
        <w:rPr>
          <w:rFonts w:ascii="Times New Roman" w:hAnsi="Times New Roman" w:cs="Times New Roman"/>
          <w:sz w:val="24"/>
          <w:szCs w:val="24"/>
          <w:lang w:val="es-ES_tradnl"/>
        </w:rPr>
        <w:t>tafsiran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bapa-bapa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100 - 476 AD. </w:t>
      </w:r>
      <w:proofErr w:type="spellStart"/>
      <w:r w:rsidRPr="0076254C">
        <w:rPr>
          <w:rFonts w:ascii="Times New Roman" w:hAnsi="Times New Roman" w:cs="Times New Roman"/>
          <w:sz w:val="24"/>
          <w:szCs w:val="24"/>
          <w:lang w:val="es-ES_tradnl"/>
        </w:rPr>
        <w:t>Walaupun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diilhamkan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sering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dibuktikan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jelas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tulisan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namun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sumber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maklumat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pemahaman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berharga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mengenai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sejarah</w:t>
      </w:r>
      <w:proofErr w:type="spellEnd"/>
      <w:r w:rsidRPr="0076254C">
        <w:rPr>
          <w:rFonts w:ascii="Times New Roman" w:hAnsi="Times New Roman" w:cs="Times New Roman"/>
          <w:sz w:val="24"/>
          <w:szCs w:val="24"/>
          <w:lang w:val="es-ES_tradnl"/>
        </w:rPr>
        <w:t xml:space="preserve"> dan amalan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mula-mula [yang </w:t>
      </w:r>
      <w:proofErr w:type="spellStart"/>
      <w:r w:rsidRPr="0076254C">
        <w:rPr>
          <w:rFonts w:ascii="Times New Roman" w:hAnsi="Times New Roman" w:cs="Times New Roman"/>
          <w:sz w:val="24"/>
          <w:szCs w:val="24"/>
          <w:lang w:val="es-ES_tradnl"/>
        </w:rPr>
        <w:t>mungkin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mungkin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menurut</w:t>
      </w:r>
      <w:proofErr w:type="spellEnd"/>
      <w:r w:rsidRPr="0076254C">
        <w:rPr>
          <w:rFonts w:ascii="Times New Roman" w:hAnsi="Times New Roman" w:cs="Times New Roman"/>
          <w:sz w:val="24"/>
          <w:szCs w:val="24"/>
          <w:lang w:val="es-ES_tradnl"/>
        </w:rPr>
        <w:t xml:space="preserve"> ajaran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dan para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w:t>
      </w:r>
    </w:p>
    <w:p w14:paraId="50D22F2B" w14:textId="77777777" w:rsidR="00C256D5" w:rsidRPr="0076254C" w:rsidRDefault="00C256D5" w:rsidP="00C256D5">
      <w:pPr>
        <w:spacing w:after="0" w:line="240" w:lineRule="auto"/>
        <w:jc w:val="both"/>
        <w:rPr>
          <w:rFonts w:ascii="Times New Roman" w:hAnsi="Times New Roman" w:cs="Times New Roman"/>
          <w:sz w:val="20"/>
          <w:szCs w:val="20"/>
          <w:lang w:val="es-ES_tradnl"/>
        </w:rPr>
      </w:pPr>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0"/>
          <w:szCs w:val="20"/>
          <w:lang w:val="es-ES_tradnl"/>
        </w:rPr>
        <w:t>Diadaptasi</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daripada</w:t>
      </w:r>
      <w:proofErr w:type="spellEnd"/>
      <w:r w:rsidRPr="0076254C">
        <w:rPr>
          <w:rFonts w:ascii="Times New Roman" w:hAnsi="Times New Roman" w:cs="Times New Roman"/>
          <w:sz w:val="20"/>
          <w:szCs w:val="20"/>
          <w:lang w:val="es-ES_tradnl"/>
        </w:rPr>
        <w:t xml:space="preserve"> www.zianet.com/maxey/reflx73.htm</w:t>
      </w:r>
    </w:p>
    <w:p w14:paraId="2A6861D5" w14:textId="77777777" w:rsidR="00C256D5" w:rsidRPr="0076254C" w:rsidRDefault="00C256D5" w:rsidP="00C256D5">
      <w:pPr>
        <w:spacing w:before="100" w:beforeAutospacing="1" w:after="0" w:line="240" w:lineRule="auto"/>
        <w:rPr>
          <w:rFonts w:ascii="Times New Roman" w:eastAsia="Times New Roman" w:hAnsi="Times New Roman" w:cs="Times New Roman"/>
          <w:bCs/>
          <w:sz w:val="24"/>
          <w:szCs w:val="24"/>
          <w:u w:val="single"/>
          <w:lang w:val="es-ES_tradnl"/>
        </w:rPr>
      </w:pPr>
      <w:proofErr w:type="spellStart"/>
      <w:r w:rsidRPr="0076254C">
        <w:rPr>
          <w:rFonts w:ascii="Times New Roman" w:eastAsia="Times New Roman" w:hAnsi="Times New Roman" w:cs="Times New Roman"/>
          <w:bCs/>
          <w:sz w:val="24"/>
          <w:szCs w:val="24"/>
          <w:u w:val="single"/>
          <w:lang w:val="es-ES_tradnl"/>
        </w:rPr>
        <w:lastRenderedPageBreak/>
        <w:t>Bapa</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Kerasulan</w:t>
      </w:r>
      <w:proofErr w:type="spellEnd"/>
    </w:p>
    <w:p w14:paraId="017E00B9" w14:textId="77777777" w:rsidR="00C256D5" w:rsidRPr="0076254C" w:rsidRDefault="00C256D5" w:rsidP="00C256D5">
      <w:pPr>
        <w:spacing w:after="0" w:line="240" w:lineRule="auto"/>
        <w:jc w:val="both"/>
        <w:rPr>
          <w:rFonts w:ascii="Times New Roman" w:hAnsi="Times New Roman" w:cs="Times New Roman"/>
          <w:sz w:val="20"/>
          <w:szCs w:val="20"/>
          <w:lang w:val="es-ES_tradnl"/>
        </w:rPr>
      </w:pPr>
      <w:bookmarkStart w:id="7" w:name="_Hlk67924419"/>
      <w:proofErr w:type="spellStart"/>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Gereja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terawal</w:t>
      </w:r>
      <w:proofErr w:type="spellEnd"/>
      <w:r w:rsidRPr="0076254C">
        <w:rPr>
          <w:rFonts w:ascii="Times New Roman" w:eastAsia="Times New Roman" w:hAnsi="Times New Roman" w:cs="Times New Roman"/>
          <w:sz w:val="24"/>
          <w:szCs w:val="24"/>
          <w:lang w:val="es-ES_tradnl"/>
        </w:rPr>
        <w:t>,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dua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generasi</w:t>
      </w:r>
      <w:hyperlink r:id="rId59" w:tooltip="Twelve apostles" w:history="1">
        <w:r w:rsidRPr="0076254C">
          <w:rPr>
            <w:rFonts w:ascii="Times New Roman" w:eastAsia="Times New Roman" w:hAnsi="Times New Roman" w:cs="Times New Roman"/>
            <w:sz w:val="24"/>
            <w:szCs w:val="24"/>
            <w:lang w:val="es-ES_tradnl"/>
          </w:rPr>
          <w:t>Rasul-rasul</w:t>
        </w:r>
      </w:hyperlink>
      <w:r w:rsidRPr="0076254C">
        <w:rPr>
          <w:rFonts w:ascii="Times New Roman" w:eastAsia="Times New Roman" w:hAnsi="Times New Roman" w:cs="Times New Roman"/>
          <w:sz w:val="24"/>
          <w:szCs w:val="24"/>
          <w:lang w:val="es-ES_tradnl"/>
        </w:rPr>
        <w:t>Kristus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termasuk</w:t>
      </w:r>
      <w:hyperlink r:id="rId60" w:tooltip="Clement of Rome" w:history="1">
        <w:r w:rsidRPr="0076254C">
          <w:rPr>
            <w:rFonts w:ascii="Times New Roman" w:eastAsia="Times New Roman" w:hAnsi="Times New Roman" w:cs="Times New Roman"/>
            <w:sz w:val="24"/>
            <w:szCs w:val="24"/>
            <w:lang w:val="es-ES_tradnl"/>
          </w:rPr>
          <w:t>Clement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w:t>
        </w:r>
        <w:proofErr w:type="spellEnd"/>
        <w:r w:rsidRPr="0076254C">
          <w:rPr>
            <w:rFonts w:ascii="Times New Roman" w:eastAsia="Times New Roman" w:hAnsi="Times New Roman" w:cs="Times New Roman"/>
            <w:sz w:val="24"/>
            <w:szCs w:val="24"/>
            <w:lang w:val="es-ES_tradnl"/>
          </w:rPr>
          <w:t xml:space="preserve"> Rom</w:t>
        </w:r>
      </w:hyperlink>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Itali</w:t>
      </w:r>
      <w:proofErr w:type="spellEnd"/>
      <w:r w:rsidRPr="0076254C">
        <w:rPr>
          <w:rFonts w:ascii="Times New Roman" w:hAnsi="Times New Roman" w:cs="Times New Roman"/>
          <w:sz w:val="24"/>
          <w:szCs w:val="24"/>
          <w:lang w:val="es-ES_tradnl"/>
        </w:rPr>
        <w:t>]</w:t>
      </w:r>
      <w:r w:rsidRPr="0076254C">
        <w:rPr>
          <w:rFonts w:ascii="Times New Roman" w:eastAsia="Times New Roman" w:hAnsi="Times New Roman" w:cs="Times New Roman"/>
          <w:sz w:val="24"/>
          <w:szCs w:val="24"/>
          <w:lang w:val="es-ES_tradnl"/>
        </w:rPr>
        <w:t>,</w:t>
      </w:r>
      <w:hyperlink r:id="rId61" w:anchor="cite_note-CC-1" w:history="1">
        <w:r w:rsidRPr="0076254C">
          <w:rPr>
            <w:rFonts w:ascii="Times New Roman" w:eastAsia="Times New Roman" w:hAnsi="Times New Roman" w:cs="Times New Roman"/>
            <w:sz w:val="24"/>
            <w:szCs w:val="24"/>
            <w:vertAlign w:val="superscript"/>
            <w:lang w:val="es-ES_tradnl"/>
          </w:rPr>
          <w:t>[2]</w:t>
        </w:r>
      </w:hyperlink>
      <w:r w:rsidRPr="0076254C">
        <w:rPr>
          <w:rFonts w:ascii="Times New Roman" w:eastAsia="Times New Roman" w:hAnsi="Times New Roman" w:cs="Times New Roman"/>
          <w:sz w:val="24"/>
          <w:szCs w:val="24"/>
          <w:lang w:val="es-ES_tradnl"/>
        </w:rPr>
        <w:t xml:space="preserve"> </w:t>
      </w:r>
      <w:hyperlink r:id="rId62" w:tooltip="Ignatius of Antioch" w:history="1">
        <w:proofErr w:type="spellStart"/>
        <w:r w:rsidRPr="0076254C">
          <w:rPr>
            <w:rFonts w:ascii="Times New Roman" w:eastAsia="Times New Roman" w:hAnsi="Times New Roman" w:cs="Times New Roman"/>
            <w:sz w:val="24"/>
            <w:szCs w:val="24"/>
            <w:lang w:val="es-ES_tradnl"/>
          </w:rPr>
          <w:t>Ignatius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Antioch</w:t>
        </w:r>
        <w:proofErr w:type="spellEnd"/>
      </w:hyperlink>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Syria</w:t>
      </w:r>
      <w:proofErr w:type="spellEnd"/>
      <w:r w:rsidRPr="0076254C">
        <w:rPr>
          <w:rFonts w:ascii="Times New Roman" w:hAnsi="Times New Roman" w:cs="Times New Roman"/>
          <w:sz w:val="24"/>
          <w:szCs w:val="24"/>
          <w:lang w:val="es-ES_tradnl"/>
        </w:rPr>
        <w:t>],</w:t>
      </w:r>
      <w:r w:rsidRPr="0076254C">
        <w:rPr>
          <w:rFonts w:ascii="Times New Roman" w:eastAsia="Times New Roman" w:hAnsi="Times New Roman" w:cs="Times New Roman"/>
          <w:sz w:val="24"/>
          <w:szCs w:val="24"/>
          <w:lang w:val="es-ES_tradnl"/>
        </w:rPr>
        <w:t xml:space="preserve"> </w:t>
      </w:r>
      <w:hyperlink r:id="rId63" w:tooltip="Polycarp of Smyrna" w:history="1">
        <w:proofErr w:type="spellStart"/>
        <w:r w:rsidRPr="0076254C">
          <w:rPr>
            <w:rFonts w:ascii="Times New Roman" w:eastAsia="Times New Roman" w:hAnsi="Times New Roman" w:cs="Times New Roman"/>
            <w:sz w:val="24"/>
            <w:szCs w:val="24"/>
            <w:lang w:val="es-ES_tradnl"/>
          </w:rPr>
          <w:t>Polikarpus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Smirna</w:t>
        </w:r>
        <w:proofErr w:type="spellEnd"/>
      </w:hyperlink>
      <w:r w:rsidRPr="0076254C">
        <w:rPr>
          <w:rFonts w:ascii="Times New Roman" w:hAnsi="Times New Roman" w:cs="Times New Roman"/>
          <w:sz w:val="24"/>
          <w:szCs w:val="24"/>
          <w:lang w:val="es-ES_tradnl"/>
        </w:rPr>
        <w:t xml:space="preserve">[Asia </w:t>
      </w:r>
      <w:proofErr w:type="spellStart"/>
      <w:r w:rsidRPr="0076254C">
        <w:rPr>
          <w:rFonts w:ascii="Times New Roman" w:hAnsi="Times New Roman" w:cs="Times New Roman"/>
          <w:sz w:val="24"/>
          <w:szCs w:val="24"/>
          <w:lang w:val="es-ES_tradnl"/>
        </w:rPr>
        <w:t>Kecil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sekarang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Turki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dan</w:t>
      </w:r>
      <w:r w:rsidRPr="0076254C">
        <w:rPr>
          <w:rFonts w:ascii="Times New Roman" w:eastAsia="Times New Roman" w:hAnsi="Times New Roman" w:cs="Times New Roman"/>
          <w:sz w:val="24"/>
          <w:szCs w:val="24"/>
          <w:lang w:val="es-ES_tradnl"/>
        </w:rPr>
        <w:t>Justin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Martyr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of</w:t>
      </w:r>
      <w:proofErr w:type="spellEnd"/>
      <w:r w:rsidRPr="0076254C">
        <w:rPr>
          <w:rFonts w:ascii="Times New Roman" w:eastAsia="Times New Roman" w:hAnsi="Times New Roman" w:cs="Times New Roman"/>
          <w:sz w:val="24"/>
          <w:szCs w:val="24"/>
          <w:lang w:val="es-ES_tradnl"/>
        </w:rPr>
        <w:t xml:space="preserve"> Samaria, Di </w:t>
      </w:r>
      <w:proofErr w:type="spellStart"/>
      <w:r w:rsidRPr="0076254C">
        <w:rPr>
          <w:rFonts w:ascii="Times New Roman" w:eastAsia="Times New Roman" w:hAnsi="Times New Roman" w:cs="Times New Roman"/>
          <w:sz w:val="24"/>
          <w:szCs w:val="24"/>
          <w:lang w:val="es-ES_tradnl"/>
        </w:rPr>
        <w:t>samping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itu,</w:t>
      </w:r>
      <w:hyperlink r:id="rId64" w:tooltip="Didache" w:history="1">
        <w:r w:rsidRPr="0076254C">
          <w:rPr>
            <w:rFonts w:ascii="Times New Roman" w:eastAsia="Times New Roman" w:hAnsi="Times New Roman" w:cs="Times New Roman"/>
            <w:sz w:val="24"/>
            <w:szCs w:val="24"/>
            <w:lang w:val="es-ES_tradnl"/>
          </w:rPr>
          <w:t>Sakit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hati</w:t>
        </w:r>
      </w:hyperlink>
      <w:r w:rsidRPr="0076254C">
        <w:rPr>
          <w:rFonts w:ascii="Times New Roman" w:eastAsia="Times New Roman" w:hAnsi="Times New Roman" w:cs="Times New Roman"/>
          <w:sz w:val="24"/>
          <w:szCs w:val="24"/>
          <w:lang w:val="es-ES_tradnl"/>
        </w:rPr>
        <w:t>dan</w:t>
      </w:r>
      <w:hyperlink r:id="rId65" w:tooltip="Shepherd of Hermas" w:history="1">
        <w:r w:rsidRPr="0076254C">
          <w:rPr>
            <w:rFonts w:ascii="Times New Roman" w:eastAsia="Times New Roman" w:hAnsi="Times New Roman" w:cs="Times New Roman"/>
            <w:sz w:val="24"/>
            <w:szCs w:val="24"/>
            <w:lang w:val="es-ES_tradnl"/>
          </w:rPr>
          <w:t>Gembala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Hermas</w:t>
        </w:r>
      </w:hyperlink>
      <w:r w:rsidRPr="0076254C">
        <w:rPr>
          <w:rFonts w:ascii="Times New Roman" w:eastAsia="Times New Roman" w:hAnsi="Times New Roman" w:cs="Times New Roman"/>
          <w:sz w:val="24"/>
          <w:szCs w:val="24"/>
          <w:lang w:val="es-ES_tradnl"/>
        </w:rPr>
        <w:t>biasanya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diletakkan</w:t>
      </w:r>
      <w:proofErr w:type="spellEnd"/>
      <w:r w:rsidRPr="0076254C">
        <w:rPr>
          <w:rFonts w:ascii="Times New Roman" w:eastAsia="Times New Roman" w:hAnsi="Times New Roman" w:cs="Times New Roman"/>
          <w:sz w:val="24"/>
          <w:szCs w:val="24"/>
          <w:lang w:val="es-ES_tradnl"/>
        </w:rPr>
        <w:t xml:space="preserve"> di antara </w:t>
      </w:r>
      <w:proofErr w:type="spellStart"/>
      <w:r w:rsidRPr="0076254C">
        <w:rPr>
          <w:rFonts w:ascii="Times New Roman" w:eastAsia="Times New Roman" w:hAnsi="Times New Roman" w:cs="Times New Roman"/>
          <w:sz w:val="24"/>
          <w:szCs w:val="24"/>
          <w:lang w:val="es-ES_tradnl"/>
        </w:rPr>
        <w:t>tulisan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Apostolik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walaupun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pengarangnya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diketahui.</w:t>
      </w:r>
      <w:r w:rsidRPr="0076254C">
        <w:rPr>
          <w:rFonts w:ascii="Times New Roman" w:eastAsia="Times New Roman" w:hAnsi="Times New Roman" w:cs="Times New Roman"/>
          <w:sz w:val="20"/>
          <w:szCs w:val="20"/>
          <w:lang w:val="es-ES_tradnl"/>
        </w:rPr>
        <w:t>my.wikipedia.org/wiki/Apostolic_Fathers#Apostolic_Fathers_and_their_work</w:t>
      </w:r>
    </w:p>
    <w:p w14:paraId="59EE729A" w14:textId="77777777" w:rsidR="00C256D5" w:rsidRPr="0076254C" w:rsidRDefault="00C256D5" w:rsidP="00C256D5">
      <w:pPr>
        <w:spacing w:after="0" w:line="240" w:lineRule="auto"/>
        <w:jc w:val="both"/>
        <w:outlineLvl w:val="2"/>
        <w:rPr>
          <w:rFonts w:ascii="Times New Roman" w:eastAsia="Times New Roman" w:hAnsi="Times New Roman" w:cs="Times New Roman"/>
          <w:b/>
          <w:bCs/>
          <w:sz w:val="24"/>
          <w:szCs w:val="24"/>
          <w:lang w:val="es-ES_tradnl"/>
        </w:rPr>
      </w:pPr>
      <w:bookmarkStart w:id="8" w:name="Clement_of_Rome"/>
      <w:bookmarkEnd w:id="8"/>
    </w:p>
    <w:p w14:paraId="2BAF5D0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 xml:space="preserve">Clement </w:t>
      </w:r>
      <w:proofErr w:type="spellStart"/>
      <w:r w:rsidRPr="00660673">
        <w:rPr>
          <w:rFonts w:ascii="Times New Roman" w:eastAsia="Times New Roman" w:hAnsi="Times New Roman" w:cs="Times New Roman"/>
          <w:b/>
          <w:bCs/>
          <w:sz w:val="24"/>
          <w:szCs w:val="24"/>
        </w:rPr>
        <w:t>dari</w:t>
      </w:r>
      <w:proofErr w:type="spellEnd"/>
      <w:r w:rsidRPr="00660673">
        <w:rPr>
          <w:rFonts w:ascii="Times New Roman" w:eastAsia="Times New Roman" w:hAnsi="Times New Roman" w:cs="Times New Roman"/>
          <w:b/>
          <w:bCs/>
          <w:sz w:val="24"/>
          <w:szCs w:val="24"/>
        </w:rPr>
        <w:t xml:space="preserve"> Rom (35 – 101)</w:t>
      </w:r>
    </w:p>
    <w:p w14:paraId="0190CE1B"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suratnya,</w:t>
      </w:r>
      <w:hyperlink r:id="rId66"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(c 96), telah disalin dan dibaca secara meluas. Clement menyeru orang Kristian Korintus untuk mengekalkan keharmonian dan ketenteraman.</w:t>
      </w:r>
      <w:hyperlink r:id="rId6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Ia adalah surat Kristian terawal di luar Perjanjian Baru. Tradisi [Katolik] mengenal pasti beliau sebagai Paus keempat dan Uskup Rom dan suratnya menegaskan kuasa kerasulan Rom ke atas penontonnya,</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gereja di Korintus.</w:t>
      </w:r>
    </w:p>
    <w:p w14:paraId="2B3F9F40"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Ajaran Clemet dari Rom</w:t>
      </w:r>
    </w:p>
    <w:p w14:paraId="42CD31FE" w14:textId="77777777" w:rsidR="00C256D5" w:rsidRPr="0076254C" w:rsidRDefault="00C256D5" w:rsidP="00C256D5">
      <w:pPr>
        <w:spacing w:after="0" w:line="240" w:lineRule="auto"/>
        <w:rPr>
          <w:rFonts w:ascii="Times New Roman" w:hAnsi="Times New Roman" w:cs="Times New Roman"/>
          <w:sz w:val="24"/>
          <w:szCs w:val="24"/>
          <w:lang w:val="es-ES_tradnl"/>
        </w:rPr>
      </w:pPr>
      <w:r w:rsidRPr="00660673">
        <w:rPr>
          <w:rFonts w:ascii="Times New Roman" w:hAnsi="Times New Roman" w:cs="Times New Roman"/>
          <w:sz w:val="24"/>
          <w:szCs w:val="24"/>
        </w:rPr>
        <w:t xml:space="preserve">1 Clement tidak, seperti yang didakwa sesetengah pihak, menetapkan "perintah" gereja. </w:t>
      </w:r>
      <w:r w:rsidRPr="0076254C">
        <w:rPr>
          <w:rFonts w:ascii="Times New Roman" w:hAnsi="Times New Roman" w:cs="Times New Roman"/>
          <w:sz w:val="24"/>
          <w:szCs w:val="24"/>
          <w:lang w:val="es-ES_tradnl"/>
        </w:rPr>
        <w:t xml:space="preserve">Dia </w:t>
      </w:r>
      <w:proofErr w:type="spellStart"/>
      <w:r w:rsidRPr="0076254C">
        <w:rPr>
          <w:rFonts w:ascii="Times New Roman" w:hAnsi="Times New Roman" w:cs="Times New Roman"/>
          <w:sz w:val="24"/>
          <w:szCs w:val="24"/>
          <w:lang w:val="es-ES_tradnl"/>
        </w:rPr>
        <w:t>hanya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merujuk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penatua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diakon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membezakan</w:t>
      </w:r>
      <w:proofErr w:type="spellEnd"/>
      <w:r w:rsidRPr="0076254C">
        <w:rPr>
          <w:rFonts w:ascii="Times New Roman" w:hAnsi="Times New Roman" w:cs="Times New Roman"/>
          <w:sz w:val="24"/>
          <w:szCs w:val="24"/>
          <w:lang w:val="es-ES_tradnl"/>
        </w:rPr>
        <w:t xml:space="preserve"> antara </w:t>
      </w:r>
      <w:proofErr w:type="spellStart"/>
      <w:r w:rsidRPr="0076254C">
        <w:rPr>
          <w:rFonts w:ascii="Times New Roman" w:hAnsi="Times New Roman" w:cs="Times New Roman"/>
          <w:sz w:val="24"/>
          <w:szCs w:val="24"/>
          <w:lang w:val="es-ES_tradnl"/>
        </w:rPr>
        <w:t>paderi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awam</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Rujukannya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tegas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menunjukkan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mengiktiraf</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Walau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bagaimanapun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mencadangkan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prestij</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sama </w:t>
      </w:r>
      <w:proofErr w:type="spellStart"/>
      <w:r w:rsidRPr="0076254C">
        <w:rPr>
          <w:rFonts w:ascii="Times New Roman" w:hAnsi="Times New Roman" w:cs="Times New Roman"/>
          <w:sz w:val="24"/>
          <w:szCs w:val="24"/>
          <w:lang w:val="es-ES_tradnl"/>
        </w:rPr>
        <w:t>sekali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betapa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rendahnya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berfikir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mungkin</w:t>
      </w:r>
      <w:proofErr w:type="spellEnd"/>
      <w:r w:rsidRPr="0076254C">
        <w:rPr>
          <w:rFonts w:ascii="Times New Roman" w:hAnsi="Times New Roman" w:cs="Times New Roman"/>
          <w:sz w:val="24"/>
          <w:szCs w:val="24"/>
          <w:lang w:val="es-ES_tradnl"/>
        </w:rPr>
        <w:t>.</w:t>
      </w:r>
    </w:p>
    <w:p w14:paraId="5503B726" w14:textId="77777777" w:rsidR="00C256D5" w:rsidRPr="0076254C" w:rsidRDefault="00C256D5" w:rsidP="00C256D5">
      <w:pPr>
        <w:spacing w:after="0" w:line="240" w:lineRule="auto"/>
        <w:rPr>
          <w:rFonts w:ascii="Times New Roman" w:hAnsi="Times New Roman" w:cs="Times New Roman"/>
          <w:sz w:val="20"/>
          <w:szCs w:val="20"/>
          <w:lang w:val="es-ES_tradnl"/>
        </w:rPr>
      </w:pPr>
      <w:r w:rsidRPr="0076254C">
        <w:rPr>
          <w:rFonts w:ascii="Times New Roman" w:hAnsi="Times New Roman" w:cs="Times New Roman"/>
          <w:sz w:val="24"/>
          <w:szCs w:val="24"/>
          <w:lang w:val="es-ES_tradnl"/>
        </w:rPr>
        <w:t xml:space="preserve"> </w:t>
      </w:r>
      <w:r w:rsidRPr="0076254C">
        <w:rPr>
          <w:rFonts w:ascii="Times New Roman" w:hAnsi="Times New Roman" w:cs="Times New Roman"/>
          <w:sz w:val="20"/>
          <w:szCs w:val="20"/>
          <w:lang w:val="es-ES_tradnl"/>
        </w:rPr>
        <w:t>peculiarpress.com/</w:t>
      </w:r>
      <w:proofErr w:type="spellStart"/>
      <w:r w:rsidRPr="0076254C">
        <w:rPr>
          <w:rFonts w:ascii="Times New Roman" w:hAnsi="Times New Roman" w:cs="Times New Roman"/>
          <w:sz w:val="20"/>
          <w:szCs w:val="20"/>
          <w:lang w:val="es-ES_tradnl"/>
        </w:rPr>
        <w:t>ekklesia</w:t>
      </w:r>
      <w:proofErr w:type="spellEnd"/>
      <w:r w:rsidRPr="0076254C">
        <w:rPr>
          <w:rFonts w:ascii="Times New Roman" w:hAnsi="Times New Roman" w:cs="Times New Roman"/>
          <w:sz w:val="20"/>
          <w:szCs w:val="20"/>
          <w:lang w:val="es-ES_tradnl"/>
        </w:rPr>
        <w:t>/archive/Ekklesia70.htm</w:t>
      </w:r>
      <w:bookmarkStart w:id="9" w:name="Ignatius_of_Antioch"/>
      <w:bookmarkEnd w:id="9"/>
    </w:p>
    <w:p w14:paraId="0A96151C" w14:textId="77777777" w:rsidR="00C256D5" w:rsidRPr="0076254C" w:rsidRDefault="00C256D5" w:rsidP="00C256D5">
      <w:pPr>
        <w:spacing w:before="100" w:beforeAutospacing="1" w:after="0" w:line="240" w:lineRule="auto"/>
        <w:jc w:val="both"/>
        <w:outlineLvl w:val="2"/>
        <w:rPr>
          <w:rFonts w:ascii="Times New Roman" w:eastAsia="Times New Roman" w:hAnsi="Times New Roman" w:cs="Times New Roman"/>
          <w:b/>
          <w:bCs/>
          <w:sz w:val="24"/>
          <w:szCs w:val="24"/>
          <w:lang w:val="es-ES_tradnl"/>
        </w:rPr>
      </w:pPr>
      <w:proofErr w:type="spellStart"/>
      <w:r w:rsidRPr="0076254C">
        <w:rPr>
          <w:rFonts w:ascii="Times New Roman" w:eastAsia="Times New Roman" w:hAnsi="Times New Roman" w:cs="Times New Roman"/>
          <w:b/>
          <w:bCs/>
          <w:sz w:val="24"/>
          <w:szCs w:val="24"/>
          <w:lang w:val="es-ES_tradnl"/>
        </w:rPr>
        <w:t>Ignatius</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dari</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Antioch</w:t>
      </w:r>
      <w:proofErr w:type="spellEnd"/>
    </w:p>
    <w:p w14:paraId="3AB480A7" w14:textId="77777777" w:rsidR="00C256D5" w:rsidRPr="00660673" w:rsidRDefault="00C256D5" w:rsidP="00C256D5">
      <w:pPr>
        <w:spacing w:after="0" w:line="240" w:lineRule="auto"/>
        <w:jc w:val="both"/>
        <w:outlineLvl w:val="2"/>
        <w:rPr>
          <w:rFonts w:ascii="Times New Roman" w:hAnsi="Times New Roman" w:cs="Times New Roman"/>
          <w:sz w:val="24"/>
          <w:szCs w:val="24"/>
        </w:rPr>
      </w:pPr>
      <w:proofErr w:type="spellStart"/>
      <w:r w:rsidRPr="0076254C">
        <w:rPr>
          <w:rFonts w:ascii="Times New Roman" w:eastAsia="Times New Roman" w:hAnsi="Times New Roman" w:cs="Times New Roman"/>
          <w:sz w:val="24"/>
          <w:szCs w:val="24"/>
          <w:lang w:val="es-ES_tradnl"/>
        </w:rPr>
        <w:t>Ignatius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Antioch</w:t>
      </w:r>
      <w:proofErr w:type="spellEnd"/>
      <w:r w:rsidRPr="0076254C">
        <w:rPr>
          <w:rFonts w:ascii="Times New Roman" w:eastAsia="Times New Roman" w:hAnsi="Times New Roman" w:cs="Times New Roman"/>
          <w:sz w:val="24"/>
          <w:szCs w:val="24"/>
          <w:lang w:val="es-ES_tradnl"/>
        </w:rPr>
        <w:t xml:space="preserve"> (juga </w:t>
      </w:r>
      <w:proofErr w:type="spellStart"/>
      <w:r w:rsidRPr="0076254C">
        <w:rPr>
          <w:rFonts w:ascii="Times New Roman" w:eastAsia="Times New Roman" w:hAnsi="Times New Roman" w:cs="Times New Roman"/>
          <w:sz w:val="24"/>
          <w:szCs w:val="24"/>
          <w:lang w:val="es-ES_tradnl"/>
        </w:rPr>
        <w:t>dikenali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Theophorus</w:t>
      </w:r>
      <w:proofErr w:type="spellEnd"/>
      <w:r w:rsidRPr="0076254C">
        <w:rPr>
          <w:rFonts w:ascii="Times New Roman" w:eastAsia="Times New Roman" w:hAnsi="Times New Roman" w:cs="Times New Roman"/>
          <w:sz w:val="24"/>
          <w:szCs w:val="24"/>
          <w:lang w:val="es-ES_tradnl"/>
        </w:rPr>
        <w:t>) (c 35-110)</w:t>
      </w:r>
      <w:hyperlink r:id="rId68" w:anchor="cite_note-2" w:history="1">
        <w:r w:rsidRPr="0076254C">
          <w:rPr>
            <w:rFonts w:ascii="Times New Roman" w:eastAsia="Times New Roman" w:hAnsi="Times New Roman" w:cs="Times New Roman"/>
            <w:sz w:val="24"/>
            <w:szCs w:val="24"/>
            <w:vertAlign w:val="superscript"/>
            <w:lang w:val="es-ES_tradnl"/>
          </w:rPr>
          <w:t>[3]</w:t>
        </w:r>
        <w:proofErr w:type="spellStart"/>
      </w:hyperlink>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pelajar</w:t>
      </w:r>
      <w:hyperlink r:id="rId69" w:tooltip="John the Apostle" w:history="1">
        <w:r w:rsidRPr="0076254C">
          <w:rPr>
            <w:rFonts w:ascii="Times New Roman" w:eastAsia="Times New Roman" w:hAnsi="Times New Roman" w:cs="Times New Roman"/>
            <w:sz w:val="24"/>
            <w:szCs w:val="24"/>
            <w:lang w:val="es-ES_tradnl"/>
          </w:rPr>
          <w:t>Rasul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Yohanes</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perjalanan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mati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syahid</w:t>
      </w:r>
      <w:proofErr w:type="spellEnd"/>
      <w:r w:rsidRPr="0076254C">
        <w:rPr>
          <w:rFonts w:ascii="Times New Roman" w:eastAsia="Times New Roman" w:hAnsi="Times New Roman" w:cs="Times New Roman"/>
          <w:sz w:val="24"/>
          <w:szCs w:val="24"/>
          <w:lang w:val="es-ES_tradnl"/>
        </w:rPr>
        <w:t xml:space="preserve"> di Rom, </w:t>
      </w:r>
      <w:proofErr w:type="spellStart"/>
      <w:r w:rsidRPr="0076254C">
        <w:rPr>
          <w:rFonts w:ascii="Times New Roman" w:eastAsia="Times New Roman" w:hAnsi="Times New Roman" w:cs="Times New Roman"/>
          <w:sz w:val="24"/>
          <w:szCs w:val="24"/>
          <w:lang w:val="es-ES_tradnl"/>
        </w:rPr>
        <w:t>Ignatius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menulis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satu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siri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surat</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telah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dipelihara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contoh</w:t>
      </w:r>
      <w:hyperlink r:id="rId70" w:tooltip="Christian theology" w:history="1">
        <w:r w:rsidRPr="0076254C">
          <w:rPr>
            <w:rFonts w:ascii="Times New Roman" w:eastAsia="Times New Roman" w:hAnsi="Times New Roman" w:cs="Times New Roman"/>
            <w:sz w:val="24"/>
            <w:szCs w:val="24"/>
            <w:lang w:val="es-ES_tradnl"/>
          </w:rPr>
          <w:t>teologi</w:t>
        </w:r>
      </w:hyperlink>
      <w:r w:rsidRPr="0076254C">
        <w:rPr>
          <w:rFonts w:ascii="Times New Roman" w:eastAsia="Times New Roman" w:hAnsi="Times New Roman" w:cs="Times New Roman"/>
          <w:sz w:val="24"/>
          <w:szCs w:val="24"/>
          <w:lang w:val="es-ES_tradnl"/>
        </w:rPr>
        <w:t>daripada</w:t>
      </w:r>
      <w:hyperlink r:id="rId71" w:tooltip="Early Christianity" w:history="1">
        <w:r w:rsidRPr="0076254C">
          <w:rPr>
            <w:rFonts w:ascii="Times New Roman" w:eastAsia="Times New Roman" w:hAnsi="Times New Roman" w:cs="Times New Roman"/>
            <w:sz w:val="24"/>
            <w:szCs w:val="24"/>
            <w:lang w:val="es-ES_tradnl"/>
          </w:rPr>
          <w:t>kali</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Topik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penting</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ditangani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surat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termasuk</w:t>
      </w:r>
      <w:hyperlink r:id="rId72" w:tooltip="Ecclesiology" w:history="1">
        <w:r w:rsidRPr="0076254C">
          <w:rPr>
            <w:rFonts w:ascii="Times New Roman" w:eastAsia="Times New Roman" w:hAnsi="Times New Roman" w:cs="Times New Roman"/>
            <w:sz w:val="24"/>
            <w:szCs w:val="24"/>
            <w:lang w:val="es-ES_tradnl"/>
          </w:rPr>
          <w:t>eklesiologi</w:t>
        </w:r>
        <w:proofErr w:type="spellEnd"/>
      </w:hyperlink>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kajian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tersendiri</w:t>
      </w:r>
      <w:proofErr w:type="spellEnd"/>
      <w:r w:rsidRPr="0076254C">
        <w:rPr>
          <w:rFonts w:ascii="Times New Roman" w:hAnsi="Times New Roman" w:cs="Times New Roman"/>
          <w:sz w:val="24"/>
          <w:szCs w:val="24"/>
          <w:lang w:val="es-ES_tradnl"/>
        </w:rPr>
        <w:t>]</w:t>
      </w:r>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yang</w:t>
      </w:r>
      <w:hyperlink r:id="rId73" w:tooltip="Sacrament" w:history="1">
        <w:r w:rsidRPr="0076254C">
          <w:rPr>
            <w:rFonts w:ascii="Times New Roman" w:eastAsia="Times New Roman" w:hAnsi="Times New Roman" w:cs="Times New Roman"/>
            <w:sz w:val="24"/>
            <w:szCs w:val="24"/>
            <w:lang w:val="es-ES_tradnl"/>
          </w:rPr>
          <w:t>sakramen</w:t>
        </w:r>
        <w:proofErr w:type="spellEnd"/>
      </w:hyperlink>
      <w:r w:rsidRPr="0076254C">
        <w:rPr>
          <w:rFonts w:ascii="Times New Roman" w:hAnsi="Times New Roman" w:cs="Times New Roman"/>
          <w:sz w:val="24"/>
          <w:szCs w:val="24"/>
          <w:lang w:val="es-ES_tradnl"/>
        </w:rPr>
        <w:t xml:space="preserve"> </w:t>
      </w:r>
      <w:r w:rsidRPr="00660673">
        <w:rPr>
          <w:rStyle w:val="FootnoteReference"/>
          <w:rFonts w:ascii="Times New Roman" w:hAnsi="Times New Roman" w:cs="Times New Roman"/>
          <w:sz w:val="24"/>
          <w:szCs w:val="24"/>
        </w:rPr>
        <w:footnoteReference w:id="7"/>
      </w:r>
      <w:r w:rsidRPr="0076254C">
        <w:rPr>
          <w:rFonts w:ascii="Times New Roman" w:hAnsi="Times New Roman" w:cs="Times New Roman"/>
          <w:sz w:val="24"/>
          <w:szCs w:val="24"/>
          <w:lang w:val="es-ES_tradnl"/>
        </w:rPr>
        <w:t xml:space="preserve">[tanda </w:t>
      </w:r>
      <w:proofErr w:type="spellStart"/>
      <w:r w:rsidRPr="0076254C">
        <w:rPr>
          <w:rFonts w:ascii="Times New Roman" w:hAnsi="Times New Roman" w:cs="Times New Roman"/>
          <w:sz w:val="24"/>
          <w:szCs w:val="24"/>
          <w:lang w:val="es-ES_tradnl"/>
        </w:rPr>
        <w:t>nyata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realiti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kelihatan</w:t>
      </w:r>
      <w:proofErr w:type="spellEnd"/>
      <w:r w:rsidRPr="0076254C">
        <w:rPr>
          <w:rFonts w:ascii="Times New Roman" w:hAnsi="Times New Roman" w:cs="Times New Roman"/>
          <w:sz w:val="24"/>
          <w:szCs w:val="24"/>
          <w:lang w:val="es-ES_tradnl"/>
        </w:rPr>
        <w:t>]</w:t>
      </w:r>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peranan</w:t>
      </w:r>
      <w:hyperlink r:id="rId74" w:tooltip="Bishop" w:history="1">
        <w:r w:rsidRPr="0076254C">
          <w:rPr>
            <w:rFonts w:ascii="Times New Roman" w:eastAsia="Times New Roman" w:hAnsi="Times New Roman" w:cs="Times New Roman"/>
            <w:sz w:val="24"/>
            <w:szCs w:val="24"/>
            <w:lang w:val="es-ES_tradnl"/>
          </w:rPr>
          <w:t>uskup</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dan</w:t>
      </w:r>
      <w:hyperlink r:id="rId75" w:tooltip="Biblical Sabbath" w:history="1">
        <w:r w:rsidRPr="0076254C">
          <w:rPr>
            <w:rFonts w:ascii="Times New Roman" w:eastAsia="Times New Roman" w:hAnsi="Times New Roman" w:cs="Times New Roman"/>
            <w:sz w:val="24"/>
            <w:szCs w:val="24"/>
            <w:lang w:val="es-ES_tradnl"/>
          </w:rPr>
          <w:t>Sabat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Alkitabiah</w:t>
        </w:r>
        <w:proofErr w:type="spellEnd"/>
      </w:hyperlink>
      <w:r w:rsidRPr="0076254C">
        <w:rPr>
          <w:rFonts w:ascii="Times New Roman" w:eastAsia="Times New Roman" w:hAnsi="Times New Roman" w:cs="Times New Roman"/>
          <w:sz w:val="24"/>
          <w:szCs w:val="24"/>
          <w:lang w:val="es-ES_tradnl"/>
        </w:rPr>
        <w:t>.</w:t>
      </w:r>
      <w:hyperlink r:id="rId76"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Dia </w:t>
      </w:r>
      <w:proofErr w:type="spellStart"/>
      <w:r w:rsidRPr="00660673">
        <w:rPr>
          <w:rFonts w:ascii="Times New Roman" w:eastAsia="Times New Roman" w:hAnsi="Times New Roman" w:cs="Times New Roman"/>
          <w:sz w:val="24"/>
          <w:szCs w:val="24"/>
        </w:rPr>
        <w:t>adalah</w:t>
      </w:r>
      <w:proofErr w:type="spellEnd"/>
      <w:r w:rsidRPr="00660673">
        <w:rPr>
          <w:rFonts w:ascii="Times New Roman" w:eastAsia="Times New Roman" w:hAnsi="Times New Roman" w:cs="Times New Roman"/>
          <w:sz w:val="24"/>
          <w:szCs w:val="24"/>
        </w:rPr>
        <w:t xml:space="preserve"> orang </w:t>
      </w:r>
      <w:proofErr w:type="spellStart"/>
      <w:r w:rsidRPr="00660673">
        <w:rPr>
          <w:rFonts w:ascii="Times New Roman" w:eastAsia="Times New Roman" w:hAnsi="Times New Roman" w:cs="Times New Roman"/>
          <w:sz w:val="24"/>
          <w:szCs w:val="24"/>
        </w:rPr>
        <w:t>kedua</w:t>
      </w:r>
      <w:proofErr w:type="spellEnd"/>
      <w:r w:rsidRPr="00660673">
        <w:rPr>
          <w:rFonts w:ascii="Times New Roman" w:eastAsia="Times New Roman" w:hAnsi="Times New Roman" w:cs="Times New Roman"/>
          <w:sz w:val="24"/>
          <w:szCs w:val="24"/>
        </w:rPr>
        <w:t xml:space="preserve"> selepas Clement yang menyebut surat-surat Paulus.</w:t>
      </w:r>
      <w:hyperlink r:id="rId7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[Perhatikan baik eklesiologi mahupun sakramen nampaknya tidak mempunyai </w:t>
      </w:r>
      <w:proofErr w:type="spellStart"/>
      <w:r w:rsidRPr="00660673">
        <w:rPr>
          <w:rFonts w:ascii="Times New Roman" w:hAnsi="Times New Roman" w:cs="Times New Roman"/>
          <w:sz w:val="24"/>
          <w:szCs w:val="24"/>
        </w:rPr>
        <w:t>asal</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usul</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Alkitab</w:t>
      </w:r>
      <w:proofErr w:type="spellEnd"/>
      <w:r w:rsidRPr="00660673">
        <w:rPr>
          <w:rFonts w:ascii="Times New Roman" w:hAnsi="Times New Roman" w:cs="Times New Roman"/>
          <w:sz w:val="24"/>
          <w:szCs w:val="24"/>
        </w:rPr>
        <w:t>].</w:t>
      </w:r>
      <w:hyperlink r:id="rId78" w:history="1">
        <w:r w:rsidRPr="0033286F">
          <w:rPr>
            <w:rStyle w:val="Hyperlink"/>
            <w:rFonts w:ascii="Times New Roman" w:hAnsi="Times New Roman" w:cs="Times New Roman"/>
            <w:color w:val="auto"/>
            <w:sz w:val="20"/>
            <w:szCs w:val="20"/>
          </w:rPr>
          <w:t>my.wikipedia.org/wiki/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39B86A53" w14:textId="77777777" w:rsidR="00C256D5" w:rsidRPr="00660673" w:rsidRDefault="00C256D5" w:rsidP="00C256D5">
      <w:pPr>
        <w:spacing w:after="0" w:line="240" w:lineRule="auto"/>
        <w:jc w:val="both"/>
        <w:rPr>
          <w:rFonts w:ascii="Times New Roman" w:hAnsi="Times New Roman" w:cs="Times New Roman"/>
          <w:sz w:val="24"/>
          <w:szCs w:val="24"/>
        </w:rPr>
      </w:pPr>
    </w:p>
    <w:p w14:paraId="72D3BBF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Nampaknya terdapat beberapa bukti bahawa sebelum 150 AD terdapat sejumlah besar penatua di gereja. “Sudah pasti bahawa dalam tempoh dari 100 hingga hampir 150 gereja secara amnya ditadbir oleh penatua dan diakon tanpa sebarang perbezaan antara penatua atau uskup.”</w:t>
      </w:r>
      <w:r w:rsidRPr="0033286F">
        <w:rPr>
          <w:rFonts w:ascii="Times New Roman" w:hAnsi="Times New Roman" w:cs="Times New Roman"/>
          <w:sz w:val="20"/>
          <w:szCs w:val="20"/>
        </w:rPr>
        <w:t>Kerajaan Abadi, FW Mattox, hlm. 62</w:t>
      </w:r>
    </w:p>
    <w:p w14:paraId="3FDE7C9F"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t>Struktur Hierarki dan Berwibawa</w:t>
      </w:r>
      <w:r w:rsidRPr="00660673">
        <w:t>“Selepas Zaman Kerasulan (berakhir kira-kira 100 M), gereja dengan cepat menjadi lebih hierarki dan berwibawa. Jadi, pada awal abad kedua, kepimpinan gereja mula berubah menjadi sesuatu yang sangat mirip dengan kerajaan awam Rom. Dokumen yang bertanggungjawab terutamanya untuk mencadangkan perubahan tidak alkitabiah ini ialah Ignatius, uskup Antioch, walaupun terdapat beberapa keraguan tentang keaslian surat-suratnya. … Cukuplah untuk menunjukkan bahawa dalam lapan surat Ignatian (kira-kira 110 M) yang umumnya dianggap tulen, dia menegaskan pembahagian keuskupan dan presbiteri dan kuasa monarki uskup, sehingga membandingkan uskup dengan Kristus sendiri.</w:t>
      </w:r>
    </w:p>
    <w:p w14:paraId="555FB8B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543D9C2B" w14:textId="77777777" w:rsidR="00C256D5" w:rsidRPr="0076254C"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rPr>
          <w:lang w:val="es-ES_tradnl"/>
        </w:rPr>
      </w:pPr>
      <w:r w:rsidRPr="00660673">
        <w:t xml:space="preserve">Walaupun sebenarnya tidak ada kebenaran untuk kuasa eksklusif dan paksaan untuk pemimpin gereja, tidak lama selepas kematian Rasul terakhir, manusia menganggapnya. Paulus jelas menggunakan peranan penatua (Greek, presbuteros, seorang tua), uskup (Greek, episkopos, pengawas atau penjaga), dan pastor (Greek, poimen, gembala) dalam Perjanjian Baru secara bergantian dalam Kisah 20:17-28. </w:t>
      </w:r>
      <w:proofErr w:type="spellStart"/>
      <w:r w:rsidRPr="0076254C">
        <w:rPr>
          <w:lang w:val="es-ES_tradnl"/>
        </w:rPr>
        <w:t>Tambahan</w:t>
      </w:r>
      <w:proofErr w:type="spellEnd"/>
      <w:r w:rsidRPr="0076254C">
        <w:rPr>
          <w:lang w:val="es-ES_tradnl"/>
        </w:rPr>
        <w:t xml:space="preserve"> pula, Paul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menjiwai</w:t>
      </w:r>
      <w:proofErr w:type="spellEnd"/>
      <w:r w:rsidRPr="0076254C">
        <w:rPr>
          <w:lang w:val="es-ES_tradnl"/>
        </w:rPr>
        <w:t xml:space="preserve"> </w:t>
      </w:r>
      <w:proofErr w:type="spellStart"/>
      <w:r w:rsidRPr="0076254C">
        <w:rPr>
          <w:lang w:val="es-ES_tradnl"/>
        </w:rPr>
        <w:t>peranan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jenis</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duniawi</w:t>
      </w:r>
      <w:proofErr w:type="spellEnd"/>
      <w:r w:rsidRPr="0076254C">
        <w:rPr>
          <w:lang w:val="es-ES_tradnl"/>
        </w:rPr>
        <w:t xml:space="preserve">. Para </w:t>
      </w:r>
      <w:proofErr w:type="spellStart"/>
      <w:r w:rsidRPr="0076254C">
        <w:rPr>
          <w:lang w:val="es-ES_tradnl"/>
        </w:rPr>
        <w:t>penatua</w:t>
      </w:r>
      <w:proofErr w:type="spellEnd"/>
      <w:r w:rsidRPr="0076254C">
        <w:rPr>
          <w:lang w:val="es-ES_tradnl"/>
        </w:rPr>
        <w:t xml:space="preserve"> </w:t>
      </w:r>
      <w:proofErr w:type="spellStart"/>
      <w:r w:rsidRPr="0076254C">
        <w:rPr>
          <w:lang w:val="es-ES_tradnl"/>
        </w:rPr>
        <w:t>harus</w:t>
      </w:r>
      <w:proofErr w:type="spellEnd"/>
      <w:r w:rsidRPr="0076254C">
        <w:rPr>
          <w:lang w:val="es-ES_tradnl"/>
        </w:rPr>
        <w:t xml:space="preserve">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pelayan</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mengawasi</w:t>
      </w:r>
      <w:proofErr w:type="spellEnd"/>
      <w:r w:rsidRPr="0076254C">
        <w:rPr>
          <w:lang w:val="es-ES_tradnl"/>
        </w:rPr>
        <w:t xml:space="preserve"> </w:t>
      </w:r>
      <w:proofErr w:type="spellStart"/>
      <w:r w:rsidRPr="0076254C">
        <w:rPr>
          <w:lang w:val="es-ES_tradnl"/>
        </w:rPr>
        <w:t>kawanan</w:t>
      </w:r>
      <w:proofErr w:type="spellEnd"/>
      <w:r w:rsidRPr="0076254C">
        <w:rPr>
          <w:lang w:val="es-ES_tradnl"/>
        </w:rPr>
        <w:t xml:space="preserve"> </w:t>
      </w:r>
      <w:proofErr w:type="spellStart"/>
      <w:r w:rsidRPr="0076254C">
        <w:rPr>
          <w:lang w:val="es-ES_tradnl"/>
        </w:rPr>
        <w:t>domba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hati-hati</w:t>
      </w:r>
      <w:proofErr w:type="spellEnd"/>
      <w:r w:rsidRPr="0076254C">
        <w:rPr>
          <w:lang w:val="es-ES_tradnl"/>
        </w:rPr>
        <w:t xml:space="preserve">, </w:t>
      </w:r>
      <w:proofErr w:type="spellStart"/>
      <w:r w:rsidRPr="0076254C">
        <w:rPr>
          <w:lang w:val="es-ES_tradnl"/>
        </w:rPr>
        <w:t>memimpin</w:t>
      </w:r>
      <w:proofErr w:type="spellEnd"/>
      <w:r w:rsidRPr="0076254C">
        <w:rPr>
          <w:lang w:val="es-ES_tradnl"/>
        </w:rPr>
        <w:t xml:space="preserve"> </w:t>
      </w:r>
      <w:proofErr w:type="spellStart"/>
      <w:r w:rsidRPr="0076254C">
        <w:rPr>
          <w:lang w:val="es-ES_tradnl"/>
        </w:rPr>
        <w:t>pertemuan</w:t>
      </w:r>
      <w:proofErr w:type="spellEnd"/>
      <w:r w:rsidRPr="0076254C">
        <w:rPr>
          <w:lang w:val="es-ES_tradnl"/>
        </w:rPr>
        <w:t xml:space="preserve">, dan </w:t>
      </w:r>
      <w:proofErr w:type="spellStart"/>
      <w:r w:rsidRPr="0076254C">
        <w:rPr>
          <w:lang w:val="es-ES_tradnl"/>
        </w:rPr>
        <w:t>menerapkan</w:t>
      </w:r>
      <w:proofErr w:type="spellEnd"/>
      <w:r w:rsidRPr="0076254C">
        <w:rPr>
          <w:lang w:val="es-ES_tradnl"/>
        </w:rPr>
        <w:t xml:space="preserve"> </w:t>
      </w:r>
      <w:proofErr w:type="spellStart"/>
      <w:r w:rsidRPr="0076254C">
        <w:rPr>
          <w:lang w:val="es-ES_tradnl"/>
        </w:rPr>
        <w:t>kebijaksanaan</w:t>
      </w:r>
      <w:proofErr w:type="spellEnd"/>
      <w:r w:rsidRPr="0076254C">
        <w:rPr>
          <w:lang w:val="es-ES_tradnl"/>
        </w:rPr>
        <w:t xml:space="preserve"> yang </w:t>
      </w:r>
      <w:proofErr w:type="spellStart"/>
      <w:r w:rsidRPr="0076254C">
        <w:rPr>
          <w:lang w:val="es-ES_tradnl"/>
        </w:rPr>
        <w:t>diperoleh</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usia</w:t>
      </w:r>
      <w:proofErr w:type="spellEnd"/>
      <w:r w:rsidRPr="0076254C">
        <w:rPr>
          <w:lang w:val="es-ES_tradnl"/>
        </w:rPr>
        <w:t>.</w:t>
      </w:r>
    </w:p>
    <w:p w14:paraId="5A9D0219" w14:textId="77777777" w:rsidR="00C256D5" w:rsidRPr="0076254C" w:rsidRDefault="00C256D5" w:rsidP="00C256D5">
      <w:pPr>
        <w:pStyle w:val="NormalWeb"/>
        <w:pBdr>
          <w:top w:val="single" w:sz="4" w:space="1" w:color="auto"/>
          <w:left w:val="single" w:sz="4" w:space="4" w:color="auto"/>
          <w:bottom w:val="single" w:sz="4" w:space="1" w:color="auto"/>
          <w:right w:val="single" w:sz="4" w:space="4" w:color="auto"/>
        </w:pBdr>
        <w:jc w:val="both"/>
        <w:rPr>
          <w:lang w:val="es-ES_tradnl"/>
        </w:rPr>
      </w:pPr>
      <w:r w:rsidRPr="0076254C">
        <w:rPr>
          <w:lang w:val="es-ES_tradnl"/>
        </w:rPr>
        <w:t xml:space="preserve">[Nota: </w:t>
      </w:r>
      <w:proofErr w:type="spellStart"/>
      <w:r w:rsidRPr="0076254C">
        <w:rPr>
          <w:lang w:val="es-ES_tradnl"/>
        </w:rPr>
        <w:t>Hamba</w:t>
      </w:r>
      <w:proofErr w:type="spellEnd"/>
      <w:r w:rsidRPr="0076254C">
        <w:rPr>
          <w:lang w:val="es-ES_tradnl"/>
        </w:rPr>
        <w:t xml:space="preserve"> </w:t>
      </w:r>
      <w:proofErr w:type="spellStart"/>
      <w:r w:rsidRPr="0076254C">
        <w:rPr>
          <w:lang w:val="es-ES_tradnl"/>
        </w:rPr>
        <w:t>menjalankan</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tuan</w:t>
      </w:r>
      <w:proofErr w:type="spellEnd"/>
      <w:r w:rsidRPr="0076254C">
        <w:rPr>
          <w:lang w:val="es-ES_tradnl"/>
        </w:rPr>
        <w:t xml:space="preserve">. Para </w:t>
      </w:r>
      <w:proofErr w:type="spellStart"/>
      <w:r w:rsidRPr="0076254C">
        <w:rPr>
          <w:lang w:val="es-ES_tradnl"/>
        </w:rPr>
        <w:t>penatua</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hamba</w:t>
      </w:r>
      <w:proofErr w:type="spellEnd"/>
      <w:r w:rsidRPr="0076254C">
        <w:rPr>
          <w:lang w:val="es-ES_tradnl"/>
        </w:rPr>
        <w:t xml:space="preserve">, </w:t>
      </w:r>
      <w:proofErr w:type="spellStart"/>
      <w:r w:rsidRPr="0076254C">
        <w:rPr>
          <w:lang w:val="es-ES_tradnl"/>
        </w:rPr>
        <w:t>menggunakan</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Kristus</w:t>
      </w:r>
      <w:proofErr w:type="spellEnd"/>
      <w:r w:rsidRPr="0076254C">
        <w:rPr>
          <w:lang w:val="es-ES_tradnl"/>
        </w:rPr>
        <w:t xml:space="preserve"> </w:t>
      </w:r>
      <w:proofErr w:type="spellStart"/>
      <w:r w:rsidRPr="0076254C">
        <w:rPr>
          <w:lang w:val="es-ES_tradnl"/>
        </w:rPr>
        <w:t>selaras</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arahan</w:t>
      </w:r>
      <w:proofErr w:type="spellEnd"/>
      <w:r w:rsidRPr="0076254C">
        <w:rPr>
          <w:lang w:val="es-ES_tradnl"/>
        </w:rPr>
        <w:t xml:space="preserve"> </w:t>
      </w:r>
      <w:proofErr w:type="spellStart"/>
      <w:r w:rsidRPr="0076254C">
        <w:rPr>
          <w:lang w:val="es-ES_tradnl"/>
        </w:rPr>
        <w:t>Alkitab</w:t>
      </w:r>
      <w:proofErr w:type="spellEnd"/>
      <w:r w:rsidRPr="0076254C">
        <w:rPr>
          <w:lang w:val="es-ES_tradnl"/>
        </w:rPr>
        <w:t xml:space="preserve">. </w:t>
      </w:r>
      <w:proofErr w:type="spellStart"/>
      <w:r w:rsidRPr="0076254C">
        <w:rPr>
          <w:lang w:val="es-ES_tradnl"/>
        </w:rPr>
        <w:t>Sebarang</w:t>
      </w:r>
      <w:proofErr w:type="spellEnd"/>
      <w:r w:rsidRPr="0076254C">
        <w:rPr>
          <w:lang w:val="es-ES_tradnl"/>
        </w:rPr>
        <w:t xml:space="preserve"> </w:t>
      </w:r>
      <w:proofErr w:type="spellStart"/>
      <w:r w:rsidRPr="0076254C">
        <w:rPr>
          <w:lang w:val="es-ES_tradnl"/>
        </w:rPr>
        <w:t>tuntutan</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arahan</w:t>
      </w:r>
      <w:proofErr w:type="spellEnd"/>
      <w:r w:rsidRPr="0076254C">
        <w:rPr>
          <w:lang w:val="es-ES_tradnl"/>
        </w:rPr>
        <w:t xml:space="preserve"> yang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kitab</w:t>
      </w:r>
      <w:proofErr w:type="spellEnd"/>
      <w:r w:rsidRPr="0076254C">
        <w:rPr>
          <w:lang w:val="es-ES_tradnl"/>
        </w:rPr>
        <w:t xml:space="preserve"> </w:t>
      </w:r>
      <w:proofErr w:type="spellStart"/>
      <w:r w:rsidRPr="0076254C">
        <w:rPr>
          <w:lang w:val="es-ES_tradnl"/>
        </w:rPr>
        <w:t>suci</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peribadi</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tuan</w:t>
      </w:r>
      <w:proofErr w:type="spellEnd"/>
      <w:r w:rsidRPr="0076254C">
        <w:rPr>
          <w:lang w:val="es-ES_tradnl"/>
        </w:rPr>
        <w:t>.]</w:t>
      </w:r>
    </w:p>
    <w:p w14:paraId="5466692D"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proofErr w:type="spellStart"/>
      <w:r w:rsidRPr="00660673">
        <w:rPr>
          <w:b/>
        </w:rPr>
        <w:t>Ajaran</w:t>
      </w:r>
      <w:proofErr w:type="spellEnd"/>
      <w:r w:rsidRPr="00660673">
        <w:rPr>
          <w:b/>
        </w:rPr>
        <w:t xml:space="preserve"> Ignatius</w:t>
      </w:r>
      <w:r w:rsidRPr="00660673">
        <w:t xml:space="preserve"> </w:t>
      </w:r>
    </w:p>
    <w:p w14:paraId="77DDB2FE"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 xml:space="preserve">Dengan cara yang sama, hendaklah semua orang menghormati diakon sebagai pelantikan Yesus Kristus, dan uskup sebagai Yesus Kristus, yang adalah Anak Bapa, dan para imam sebagai Sanhedrin Tuhan, dan perhimpunan para rasul. Selain daripada ini, tidak ada Gereja" (Ignatius kepada Thrallians III). Ignatius juga mendakwa bahawa tidak ada aktiviti Kristian yang sah tanpa penyertaan atau kelulusan uskup: "Sebab, kerana kamu tertakluk kepada uskup (Polybius dalam kes ini). ) tentang Yesus Kristus, kamu menampakkan diri kepadaku untuk hidup bukan menurut cara manusia, tetapi menurut Yesus Kristus, yang telah mati untuk kita, supaya dengan percaya kepada kematian-Nya, kamu boleh terlepas daripada maut. Oleh itu adalah perlu, seperti yang kamu lakukan, demikian juga tanpa uskup, kamu tidak boleh berbuat apa-apa, tetapi juga </w:t>
      </w:r>
      <w:proofErr w:type="spellStart"/>
      <w:r w:rsidRPr="00660673">
        <w:t>harus</w:t>
      </w:r>
      <w:proofErr w:type="spellEnd"/>
      <w:r w:rsidRPr="00660673">
        <w:t xml:space="preserve"> </w:t>
      </w:r>
      <w:proofErr w:type="spellStart"/>
      <w:r w:rsidRPr="00660673">
        <w:t>tunduk</w:t>
      </w:r>
      <w:proofErr w:type="spellEnd"/>
      <w:r w:rsidRPr="00660673">
        <w:t xml:space="preserve"> </w:t>
      </w:r>
      <w:proofErr w:type="spellStart"/>
      <w:r w:rsidRPr="00660673">
        <w:t>kepada</w:t>
      </w:r>
      <w:proofErr w:type="spellEnd"/>
      <w:r w:rsidRPr="00660673">
        <w:t xml:space="preserve"> imam,</w:t>
      </w:r>
    </w:p>
    <w:p w14:paraId="0F28BDB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"Biarlah itu dianggap sebagai Ekaristi yang betul, yang [diuruskan] sama ada oleh uskup, atau oleh seseorang yang telah diamanahkan...Tidak sah tanpa uskup sama ada untuk membaptis atau merayakan pesta cinta.. ." (Ignatius </w:t>
      </w:r>
      <w:proofErr w:type="spellStart"/>
      <w:r w:rsidRPr="00660673">
        <w:t>kepada</w:t>
      </w:r>
      <w:proofErr w:type="spellEnd"/>
      <w:r w:rsidRPr="00660673">
        <w:t xml:space="preserve"> </w:t>
      </w:r>
      <w:proofErr w:type="spellStart"/>
      <w:r w:rsidRPr="00660673">
        <w:t>Smirna</w:t>
      </w:r>
      <w:proofErr w:type="spellEnd"/>
      <w:r w:rsidRPr="00660673">
        <w:t xml:space="preserve"> VIII).</w:t>
      </w:r>
      <w:hyperlink r:id="rId79" w:history="1">
        <w:r w:rsidRPr="0033286F">
          <w:rPr>
            <w:sz w:val="20"/>
            <w:szCs w:val="20"/>
          </w:rPr>
          <w:t xml:space="preserve"> </w:t>
        </w:r>
        <w:proofErr w:type="spellStart"/>
        <w:r w:rsidRPr="0033286F">
          <w:rPr>
            <w:rStyle w:val="Hyperlink"/>
            <w:rFonts w:eastAsiaTheme="majorEastAsia"/>
            <w:color w:val="auto"/>
            <w:sz w:val="20"/>
            <w:szCs w:val="20"/>
          </w:rPr>
          <w:t>peculiarpress</w:t>
        </w:r>
        <w:proofErr w:type="spellEnd"/>
      </w:hyperlink>
      <w:r w:rsidRPr="0033286F">
        <w:rPr>
          <w:sz w:val="20"/>
          <w:szCs w:val="20"/>
        </w:rPr>
        <w:t>. com/index_main.htm</w:t>
      </w:r>
    </w:p>
    <w:p w14:paraId="2902469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575A91B4"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ialah seorang uskup (presbyter, pastor) gereja di Antioch yang memisahkan presbyteri dan episkopat. Sepanjang tiga surat ini, Ignatius menulis tentang uskup (tunggal), presbiteri, dan diakon, mendesak agar mereka dihormati dan dipatuhi. Dia menyamakan uskup dengan "Tuhan sendiri" (L.Ef 6:1; L.Mag 6:1; L.Tra 2:1); imam kepada "majelis para rasul" (L.Mag 6:1; L.Tra 2:2); dan diakon kepada hamba Kristus sendiri (L.Mag 6:1) atau kepada "misteri Yesus Kristus" (L.Tra 2:3). Dia memerintahkan gereja "untuk bertindak selaras dengan fikiran uskup" (L.Ef 4:1), dan "tidak melakukan apa-apa tanpa uskup dan para imam" (L.Mag 7:1; rujuk L.Tra 2). :2). Dia seolah-olah menganggap kuasa yang lebih besar kepada doa seorang uskup (L.Ef 5:2), dan juga mencadangkan uskup harus ditakuti (L.Ef 6:1). Untuk kreditnya, Ignatius tidak meminta ketaatan seperti itu kepada dirinya sendiri, tetapi kemudian dia bukan uskup kota-kota ini. Namun begitu, Ignatius menunjukkan sikap rendah hati secara konsisten dengan pernyataan seperti "Saya baru mula menjadi murid" (</w:t>
      </w:r>
      <w:proofErr w:type="gramStart"/>
      <w:r w:rsidRPr="00660673">
        <w:t>L.Ef</w:t>
      </w:r>
      <w:proofErr w:type="gramEnd"/>
      <w:r w:rsidRPr="00660673">
        <w:t xml:space="preserve"> 3:1); "Saya tidak tahu sama ada saya layak." (</w:t>
      </w:r>
      <w:proofErr w:type="gramStart"/>
      <w:r w:rsidRPr="00660673">
        <w:t>L.Tra</w:t>
      </w:r>
      <w:proofErr w:type="gramEnd"/>
      <w:r w:rsidRPr="00660673">
        <w:t xml:space="preserve"> 4:2)</w:t>
      </w:r>
    </w:p>
    <w:p w14:paraId="48947C7C"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03786F93"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Tanggapan bahawa orang Kristian "tidak boleh melakukan apa-apa tanpa persetujuan uskup (dan para presbiters) adalah sangat menjijikkan. "Tanpa mereka (uskup, presbyter, diakon)," </w:t>
      </w:r>
      <w:r w:rsidRPr="00660673">
        <w:rPr>
          <w:rFonts w:ascii="Times New Roman" w:hAnsi="Times New Roman" w:cs="Times New Roman"/>
          <w:sz w:val="24"/>
          <w:szCs w:val="24"/>
        </w:rPr>
        <w:lastRenderedPageBreak/>
        <w:t>tulisnya. "Tiada kumpulan yang boleh dipanggil gereja" (L. Tra 3:1).</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3E5D1BAA"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14FB2A9E"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Polikarpus Smirna</w:t>
      </w:r>
    </w:p>
    <w:p w14:paraId="029EAB6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Polikarpus Smirna (c 69- ca. 155) ialah a</w:t>
      </w:r>
      <w:hyperlink r:id="rId80" w:tooltip="Christianity" w:history="1">
        <w:r w:rsidRPr="00660673">
          <w:rPr>
            <w:rFonts w:ascii="Times New Roman" w:eastAsia="Times New Roman" w:hAnsi="Times New Roman" w:cs="Times New Roman"/>
            <w:sz w:val="24"/>
            <w:szCs w:val="24"/>
          </w:rPr>
          <w:t>Kristian</w:t>
        </w:r>
      </w:hyperlink>
      <w:r w:rsidRPr="00660673">
        <w:rPr>
          <w:rFonts w:ascii="Times New Roman" w:eastAsia="Times New Roman" w:hAnsi="Times New Roman" w:cs="Times New Roman"/>
          <w:sz w:val="24"/>
          <w:szCs w:val="24"/>
        </w:rPr>
        <w:t xml:space="preserve"> </w:t>
      </w:r>
      <w:hyperlink r:id="rId81" w:tooltip="Bishop" w:history="1">
        <w:r w:rsidRPr="00660673">
          <w:rPr>
            <w:rFonts w:ascii="Times New Roman" w:eastAsia="Times New Roman" w:hAnsi="Times New Roman" w:cs="Times New Roman"/>
            <w:sz w:val="24"/>
            <w:szCs w:val="24"/>
          </w:rPr>
          <w:t>uskup</w:t>
        </w:r>
      </w:hyperlink>
      <w:r w:rsidRPr="00660673">
        <w:rPr>
          <w:rFonts w:ascii="Times New Roman" w:eastAsia="Times New Roman" w:hAnsi="Times New Roman" w:cs="Times New Roman"/>
          <w:sz w:val="24"/>
          <w:szCs w:val="24"/>
        </w:rPr>
        <w:t>daripada</w:t>
      </w:r>
      <w:hyperlink r:id="rId82" w:tooltip="Smyrna" w:history="1">
        <w:r w:rsidRPr="00660673">
          <w:rPr>
            <w:rFonts w:ascii="Times New Roman" w:eastAsia="Times New Roman" w:hAnsi="Times New Roman" w:cs="Times New Roman"/>
            <w:sz w:val="24"/>
            <w:szCs w:val="24"/>
          </w:rPr>
          <w:t>Smirna</w:t>
        </w:r>
      </w:hyperlink>
      <w:r w:rsidRPr="00660673">
        <w:rPr>
          <w:rFonts w:ascii="Times New Roman" w:eastAsia="Times New Roman" w:hAnsi="Times New Roman" w:cs="Times New Roman"/>
          <w:sz w:val="24"/>
          <w:szCs w:val="24"/>
        </w:rPr>
        <w:t>(sekarang</w:t>
      </w:r>
      <w:hyperlink r:id="rId83"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di Turki). Tercatat bahawa "Dia telah menjadi murid Yohanes." Pilihan untuk John ini ialah;</w:t>
      </w:r>
      <w:hyperlink r:id="rId84" w:tooltip="John the Apostle" w:history="1">
        <w:r w:rsidRPr="00660673">
          <w:rPr>
            <w:rFonts w:ascii="Times New Roman" w:eastAsia="Times New Roman" w:hAnsi="Times New Roman" w:cs="Times New Roman"/>
            <w:sz w:val="24"/>
            <w:szCs w:val="24"/>
          </w:rPr>
          <w:t>Yohanes anak Zebedeus</w:t>
        </w:r>
      </w:hyperlink>
      <w:r w:rsidRPr="00660673">
        <w:rPr>
          <w:rFonts w:ascii="Times New Roman" w:eastAsia="Times New Roman" w:hAnsi="Times New Roman" w:cs="Times New Roman"/>
          <w:sz w:val="24"/>
          <w:szCs w:val="24"/>
        </w:rPr>
        <w:t>secara tradisinya dilihat sebagai pengarang Injil Keempat, atau</w:t>
      </w:r>
      <w:hyperlink r:id="rId85" w:tooltip="John the Presbyter" w:history="1">
        <w:r w:rsidRPr="00660673">
          <w:rPr>
            <w:rFonts w:ascii="Times New Roman" w:eastAsia="Times New Roman" w:hAnsi="Times New Roman" w:cs="Times New Roman"/>
            <w:sz w:val="24"/>
            <w:szCs w:val="24"/>
          </w:rPr>
          <w:t>John the Presbyter</w:t>
        </w:r>
      </w:hyperlink>
      <w:r w:rsidRPr="00660673">
        <w:rPr>
          <w:rFonts w:ascii="Times New Roman" w:eastAsia="Times New Roman" w:hAnsi="Times New Roman" w:cs="Times New Roman"/>
          <w:sz w:val="24"/>
          <w:szCs w:val="24"/>
        </w:rPr>
        <w:t>(Tasik 1912). Penyokong tradisional mengikuti</w:t>
      </w:r>
      <w:hyperlink r:id="rId86"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dalam menegaskan bahawa hubungan kerasulan Polikarpus adalah dengan</w:t>
      </w:r>
      <w:hyperlink r:id="rId87" w:tooltip="John the Evangelist" w:history="1">
        <w:r w:rsidRPr="00660673">
          <w:rPr>
            <w:rFonts w:ascii="Times New Roman" w:eastAsia="Times New Roman" w:hAnsi="Times New Roman" w:cs="Times New Roman"/>
            <w:sz w:val="24"/>
            <w:szCs w:val="24"/>
          </w:rPr>
          <w:t>Yohanes Penginjil</w:t>
        </w:r>
      </w:hyperlink>
      <w:r w:rsidRPr="00660673">
        <w:rPr>
          <w:rFonts w:ascii="Times New Roman" w:eastAsia="Times New Roman" w:hAnsi="Times New Roman" w:cs="Times New Roman"/>
          <w:sz w:val="24"/>
          <w:szCs w:val="24"/>
        </w:rPr>
        <w:t>, dan bahawa John ini, pengarang</w:t>
      </w:r>
      <w:hyperlink r:id="rId88" w:tooltip="Gospel of John" w:history="1">
        <w:r w:rsidRPr="00660673">
          <w:rPr>
            <w:rFonts w:ascii="Times New Roman" w:eastAsia="Times New Roman" w:hAnsi="Times New Roman" w:cs="Times New Roman"/>
            <w:sz w:val="24"/>
            <w:szCs w:val="24"/>
          </w:rPr>
          <w:t>Injil Yohanes</w:t>
        </w:r>
      </w:hyperlink>
      <w:r w:rsidRPr="00660673">
        <w:rPr>
          <w:rFonts w:ascii="Times New Roman" w:eastAsia="Times New Roman" w:hAnsi="Times New Roman" w:cs="Times New Roman"/>
          <w:sz w:val="24"/>
          <w:szCs w:val="24"/>
        </w:rPr>
        <w:t>, adalah sama seperti Rasul Yohanes. Polycarp, 155, cuba dan gagal untuk memujuk</w:t>
      </w:r>
      <w:hyperlink r:id="rId89" w:tooltip="Anicetus" w:history="1">
        <w:r w:rsidRPr="00660673">
          <w:rPr>
            <w:rFonts w:ascii="Times New Roman" w:eastAsia="Times New Roman" w:hAnsi="Times New Roman" w:cs="Times New Roman"/>
            <w:sz w:val="24"/>
            <w:szCs w:val="24"/>
          </w:rPr>
          <w:t>Anicetus</w:t>
        </w:r>
      </w:hyperlink>
      <w:r w:rsidRPr="00660673">
        <w:rPr>
          <w:rFonts w:ascii="Times New Roman" w:eastAsia="Times New Roman" w:hAnsi="Times New Roman" w:cs="Times New Roman"/>
          <w:sz w:val="24"/>
          <w:szCs w:val="24"/>
        </w:rPr>
        <w:t>, Uskup Rom, supaya Barat merayakan Paskah [diadaptasi daripada paganisme sejak Nimrod sejurus selepas banjir. christiananswers.net/q-eden/edn-t020.html.] pada 14 Nisan, seperti di Timur. Dia menolak cadangan Paus bahawa Timur menggunakan tarikh Barat. Pada tahun 155, orang Smirnan menuntut Polikarpus dihukum mati sebagai seorang Kristian, dan dia meninggal dunia</w:t>
      </w:r>
      <w:hyperlink r:id="rId90" w:tooltip="Martyr" w:history="1">
        <w:r w:rsidRPr="00660673">
          <w:rPr>
            <w:rFonts w:ascii="Times New Roman" w:eastAsia="Times New Roman" w:hAnsi="Times New Roman" w:cs="Times New Roman"/>
            <w:sz w:val="24"/>
            <w:szCs w:val="24"/>
          </w:rPr>
          <w:t>syahid</w:t>
        </w:r>
      </w:hyperlink>
      <w:r>
        <w:rPr>
          <w:rFonts w:ascii="Times New Roman" w:eastAsia="Times New Roman" w:hAnsi="Times New Roman" w:cs="Times New Roman"/>
          <w:sz w:val="24"/>
          <w:szCs w:val="24"/>
        </w:rPr>
        <w:t>.</w:t>
      </w:r>
      <w:r w:rsidRPr="00660673">
        <w:rPr>
          <w:rFonts w:ascii="Times New Roman" w:hAnsi="Times New Roman" w:cs="Times New Roman"/>
          <w:sz w:val="24"/>
          <w:szCs w:val="24"/>
        </w:rPr>
        <w:t xml:space="preserve"> </w:t>
      </w:r>
      <w:hyperlink r:id="rId91"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1C22EE4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031CF64A"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Ajaran Polikarpus</w:t>
      </w:r>
    </w:p>
    <w:p w14:paraId="09213819" w14:textId="77777777" w:rsidR="00C256D5" w:rsidRPr="0076254C"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lang w:val="es-ES_tradnl"/>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Bible sendiri jelas menggunakan istilah Yunani episkopē (penjaga, sentinel, pengawas, uskup) dan prebuteros (penatua, presbyter) secara bergantian. Tidak ada sedikit pun ajaran kerasulan untuk pemerintahan satu orang (uskup) bagi jemaah individu, apatah lagi seluruh kota atau wilayah. Namun, monoepiscopate [uskup tunggal] muncul pada abad kedua, dan Polycarp disebut sebagai salah seorang pemerintah kota tersebut. Sepanjang tujuh suratnya yang sahih dan masih ada, Ignatius dari Antioch berulang[ly] memisahkan episkopē daripada prebuteros, memanggil mereka masing-masing, "pengurus" Tuhan (oikonomos, chamberlain, gabenor, dan steward), dan istilah sivil yang digunakan untuk Erastus dalam bahasa Rom 16:23; dan "pembantu" (paredroi, istilah yang tidak digunakan dalam Perjanjian Baru). Idea bahawa penatua adalah pembantu kepada uskup tidak mempunyai asas apa-apa dalam Kitab Suci. Dalam jenama Kekristianan [Katolik] Rom, presbiteri berubah menjadi keimamatan sebagai kelas perantara khusus yang diberi kuasa secara unik untuk mentadbir sakramen (pembaptisan, perjamuan, dll.) bagi pihak uskup.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mempunyai</w:t>
      </w:r>
      <w:proofErr w:type="spellEnd"/>
      <w:r w:rsidRPr="0076254C">
        <w:rPr>
          <w:rFonts w:ascii="Times New Roman" w:hAnsi="Times New Roman" w:cs="Times New Roman"/>
          <w:sz w:val="24"/>
          <w:szCs w:val="24"/>
          <w:lang w:val="es-ES_tradnl"/>
        </w:rPr>
        <w:t xml:space="preserve"> asas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Kitab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di mana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dipanggil</w:t>
      </w:r>
      <w:proofErr w:type="spellEnd"/>
      <w:r w:rsidRPr="0076254C">
        <w:rPr>
          <w:rFonts w:ascii="Times New Roman" w:hAnsi="Times New Roman" w:cs="Times New Roman"/>
          <w:sz w:val="24"/>
          <w:szCs w:val="24"/>
          <w:lang w:val="es-ES_tradnl"/>
        </w:rPr>
        <w:t xml:space="preserve"> imam.</w:t>
      </w:r>
    </w:p>
    <w:p w14:paraId="5A71C7F0" w14:textId="77777777" w:rsidR="00C256D5" w:rsidRPr="0076254C"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lang w:val="es-ES_tradnl"/>
        </w:rPr>
      </w:pPr>
    </w:p>
    <w:p w14:paraId="5A101D24" w14:textId="77777777" w:rsidR="00C256D5" w:rsidRPr="0076254C"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Hierarki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Katolik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Anglikan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Ortodoks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moden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surat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Ignatius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teks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membenarkan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monoepiscopate</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kepausan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Polikarpus</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digunakan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penghubung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penting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doktrin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penggantian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apostolik</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menunjukkan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wewenang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terletak</w:t>
      </w:r>
      <w:proofErr w:type="spellEnd"/>
      <w:r w:rsidRPr="0076254C">
        <w:rPr>
          <w:rFonts w:ascii="Times New Roman" w:hAnsi="Times New Roman" w:cs="Times New Roman"/>
          <w:sz w:val="24"/>
          <w:szCs w:val="24"/>
          <w:lang w:val="es-ES_tradnl"/>
        </w:rPr>
        <w:t xml:space="preserve"> pada para </w:t>
      </w:r>
      <w:proofErr w:type="spellStart"/>
      <w:r w:rsidRPr="0076254C">
        <w:rPr>
          <w:rFonts w:ascii="Times New Roman" w:hAnsi="Times New Roman" w:cs="Times New Roman"/>
          <w:sz w:val="24"/>
          <w:szCs w:val="24"/>
          <w:lang w:val="es-ES_tradnl"/>
        </w:rPr>
        <w:t>uskup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rantai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pelantikan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terputus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pentahbisan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kembali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sendiri.</w:t>
      </w:r>
      <w:r w:rsidRPr="0076254C">
        <w:rPr>
          <w:rFonts w:ascii="Times New Roman" w:hAnsi="Times New Roman" w:cs="Times New Roman"/>
          <w:sz w:val="20"/>
          <w:szCs w:val="20"/>
          <w:lang w:val="es-ES_tradnl"/>
        </w:rPr>
        <w:t>peculiarpress.com/</w:t>
      </w:r>
      <w:proofErr w:type="spellStart"/>
      <w:r w:rsidRPr="0076254C">
        <w:rPr>
          <w:rFonts w:ascii="Times New Roman" w:hAnsi="Times New Roman" w:cs="Times New Roman"/>
          <w:sz w:val="20"/>
          <w:szCs w:val="20"/>
          <w:lang w:val="es-ES_tradnl"/>
        </w:rPr>
        <w:t>ekklesia</w:t>
      </w:r>
      <w:proofErr w:type="spellEnd"/>
      <w:r w:rsidRPr="0076254C">
        <w:rPr>
          <w:rFonts w:ascii="Times New Roman" w:hAnsi="Times New Roman" w:cs="Times New Roman"/>
          <w:sz w:val="20"/>
          <w:szCs w:val="20"/>
          <w:lang w:val="es-ES_tradnl"/>
        </w:rPr>
        <w:t>/archive/Ekklesia88.htm</w:t>
      </w:r>
    </w:p>
    <w:p w14:paraId="373ACC44" w14:textId="77777777" w:rsidR="00C256D5" w:rsidRPr="0076254C" w:rsidRDefault="00C256D5" w:rsidP="00C256D5">
      <w:pPr>
        <w:pStyle w:val="NormalWeb"/>
        <w:spacing w:after="0" w:afterAutospacing="0"/>
        <w:rPr>
          <w:b/>
          <w:lang w:val="es-ES_tradnl"/>
        </w:rPr>
      </w:pPr>
      <w:r w:rsidRPr="0076254C">
        <w:rPr>
          <w:b/>
          <w:lang w:val="es-ES_tradnl"/>
        </w:rPr>
        <w:t xml:space="preserve">Justin </w:t>
      </w:r>
      <w:proofErr w:type="spellStart"/>
      <w:r w:rsidRPr="0076254C">
        <w:rPr>
          <w:b/>
          <w:lang w:val="es-ES_tradnl"/>
        </w:rPr>
        <w:t>Syahid</w:t>
      </w:r>
      <w:proofErr w:type="spellEnd"/>
      <w:r w:rsidRPr="0076254C">
        <w:rPr>
          <w:b/>
          <w:lang w:val="es-ES_tradnl"/>
        </w:rPr>
        <w:t xml:space="preserve"> 100 - 165</w:t>
      </w:r>
    </w:p>
    <w:p w14:paraId="65BB0C8A" w14:textId="77777777" w:rsidR="00C256D5" w:rsidRPr="0076254C" w:rsidRDefault="00C256D5" w:rsidP="00C256D5">
      <w:pPr>
        <w:pStyle w:val="NormalWeb"/>
        <w:spacing w:before="0" w:beforeAutospacing="0" w:after="0" w:afterAutospacing="0"/>
        <w:jc w:val="both"/>
        <w:rPr>
          <w:lang w:val="es-ES_tradnl"/>
        </w:rPr>
      </w:pPr>
      <w:proofErr w:type="spellStart"/>
      <w:r w:rsidRPr="0076254C">
        <w:rPr>
          <w:rStyle w:val="sc"/>
          <w:lang w:val="es-ES_tradnl"/>
        </w:rPr>
        <w:t>Justin</w:t>
      </w:r>
      <w:r w:rsidRPr="0076254C">
        <w:rPr>
          <w:lang w:val="es-ES_tradnl"/>
        </w:rPr>
        <w:t>adalah</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bukan</w:t>
      </w:r>
      <w:proofErr w:type="spellEnd"/>
      <w:r w:rsidRPr="0076254C">
        <w:rPr>
          <w:lang w:val="es-ES_tradnl"/>
        </w:rPr>
        <w:t xml:space="preserve"> </w:t>
      </w:r>
      <w:proofErr w:type="spellStart"/>
      <w:r w:rsidRPr="0076254C">
        <w:rPr>
          <w:lang w:val="es-ES_tradnl"/>
        </w:rPr>
        <w:t>Yahudi</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dilahirkan</w:t>
      </w:r>
      <w:proofErr w:type="spellEnd"/>
      <w:r w:rsidRPr="0076254C">
        <w:rPr>
          <w:lang w:val="es-ES_tradnl"/>
        </w:rPr>
        <w:t xml:space="preserve"> di Samaria, </w:t>
      </w:r>
      <w:proofErr w:type="spellStart"/>
      <w:r w:rsidRPr="0076254C">
        <w:rPr>
          <w:lang w:val="es-ES_tradnl"/>
        </w:rPr>
        <w:t>berhampiran</w:t>
      </w:r>
      <w:proofErr w:type="spellEnd"/>
      <w:r w:rsidRPr="0076254C">
        <w:rPr>
          <w:lang w:val="es-ES_tradnl"/>
        </w:rPr>
        <w:t xml:space="preserve"> </w:t>
      </w:r>
      <w:proofErr w:type="spellStart"/>
      <w:r w:rsidRPr="0076254C">
        <w:rPr>
          <w:lang w:val="es-ES_tradnl"/>
        </w:rPr>
        <w:t>perigi</w:t>
      </w:r>
      <w:proofErr w:type="spellEnd"/>
      <w:r w:rsidRPr="0076254C">
        <w:rPr>
          <w:lang w:val="es-ES_tradnl"/>
        </w:rPr>
        <w:t xml:space="preserve"> </w:t>
      </w:r>
      <w:proofErr w:type="spellStart"/>
      <w:r w:rsidRPr="0076254C">
        <w:rPr>
          <w:lang w:val="es-ES_tradnl"/>
        </w:rPr>
        <w:t>Yakub</w:t>
      </w:r>
      <w:proofErr w:type="spellEnd"/>
      <w:r w:rsidRPr="0076254C">
        <w:rPr>
          <w:lang w:val="es-ES_tradnl"/>
        </w:rPr>
        <w:t xml:space="preserve">. Dia </w:t>
      </w:r>
      <w:proofErr w:type="spellStart"/>
      <w:r w:rsidRPr="0076254C">
        <w:rPr>
          <w:lang w:val="es-ES_tradnl"/>
        </w:rPr>
        <w:t>mesti</w:t>
      </w:r>
      <w:proofErr w:type="spellEnd"/>
      <w:r w:rsidRPr="0076254C">
        <w:rPr>
          <w:lang w:val="es-ES_tradnl"/>
        </w:rPr>
        <w:t xml:space="preserve"> </w:t>
      </w:r>
      <w:proofErr w:type="spellStart"/>
      <w:r w:rsidRPr="0076254C">
        <w:rPr>
          <w:lang w:val="es-ES_tradnl"/>
        </w:rPr>
        <w:t>berpendidikan</w:t>
      </w:r>
      <w:proofErr w:type="spellEnd"/>
      <w:r w:rsidRPr="0076254C">
        <w:rPr>
          <w:lang w:val="es-ES_tradnl"/>
        </w:rPr>
        <w:t xml:space="preserve"> </w:t>
      </w:r>
      <w:proofErr w:type="spellStart"/>
      <w:r w:rsidRPr="0076254C">
        <w:rPr>
          <w:lang w:val="es-ES_tradnl"/>
        </w:rPr>
        <w:t>tinggi</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mengembara</w:t>
      </w:r>
      <w:proofErr w:type="spellEnd"/>
      <w:r w:rsidRPr="0076254C">
        <w:rPr>
          <w:lang w:val="es-ES_tradnl"/>
        </w:rPr>
        <w:t xml:space="preserve"> secara </w:t>
      </w:r>
      <w:proofErr w:type="spellStart"/>
      <w:r w:rsidRPr="0076254C">
        <w:rPr>
          <w:lang w:val="es-ES_tradnl"/>
        </w:rPr>
        <w:t>meluas</w:t>
      </w:r>
      <w:proofErr w:type="spellEnd"/>
      <w:r w:rsidRPr="0076254C">
        <w:rPr>
          <w:lang w:val="es-ES_tradnl"/>
        </w:rPr>
        <w:t xml:space="preserve">, dan </w:t>
      </w:r>
      <w:proofErr w:type="spellStart"/>
      <w:r w:rsidRPr="0076254C">
        <w:rPr>
          <w:lang w:val="es-ES_tradnl"/>
        </w:rPr>
        <w:t>dia</w:t>
      </w:r>
      <w:proofErr w:type="spellEnd"/>
      <w:r w:rsidRPr="0076254C">
        <w:rPr>
          <w:lang w:val="es-ES_tradnl"/>
        </w:rPr>
        <w:t xml:space="preserve"> </w:t>
      </w:r>
      <w:proofErr w:type="spellStart"/>
      <w:r w:rsidRPr="0076254C">
        <w:rPr>
          <w:lang w:val="es-ES_tradnl"/>
        </w:rPr>
        <w:t>nampaknya</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yang </w:t>
      </w:r>
      <w:proofErr w:type="spellStart"/>
      <w:r w:rsidRPr="0076254C">
        <w:rPr>
          <w:lang w:val="es-ES_tradnl"/>
        </w:rPr>
        <w:t>menikmati</w:t>
      </w:r>
      <w:proofErr w:type="spellEnd"/>
      <w:r w:rsidRPr="0076254C">
        <w:rPr>
          <w:lang w:val="es-ES_tradnl"/>
        </w:rPr>
        <w:t xml:space="preserve"> </w:t>
      </w:r>
      <w:proofErr w:type="spellStart"/>
      <w:r w:rsidRPr="0076254C">
        <w:rPr>
          <w:lang w:val="es-ES_tradnl"/>
        </w:rPr>
        <w:t>sekurang-kurangnya</w:t>
      </w:r>
      <w:proofErr w:type="spellEnd"/>
      <w:r w:rsidRPr="0076254C">
        <w:rPr>
          <w:lang w:val="es-ES_tradnl"/>
        </w:rPr>
        <w:t xml:space="preserve"> </w:t>
      </w:r>
      <w:proofErr w:type="spellStart"/>
      <w:r w:rsidRPr="0076254C">
        <w:rPr>
          <w:lang w:val="es-ES_tradnl"/>
        </w:rPr>
        <w:t>kecekapan</w:t>
      </w:r>
      <w:proofErr w:type="spellEnd"/>
      <w:r w:rsidRPr="0076254C">
        <w:rPr>
          <w:lang w:val="es-ES_tradnl"/>
        </w:rPr>
        <w:t xml:space="preserve">. </w:t>
      </w:r>
      <w:proofErr w:type="spellStart"/>
      <w:r w:rsidRPr="0076254C">
        <w:rPr>
          <w:lang w:val="es-ES_tradnl"/>
        </w:rPr>
        <w:t>Selepas</w:t>
      </w:r>
      <w:proofErr w:type="spellEnd"/>
      <w:r w:rsidRPr="0076254C">
        <w:rPr>
          <w:lang w:val="es-ES_tradnl"/>
        </w:rPr>
        <w:t xml:space="preserve"> </w:t>
      </w:r>
      <w:proofErr w:type="spellStart"/>
      <w:r w:rsidRPr="0076254C">
        <w:rPr>
          <w:lang w:val="es-ES_tradnl"/>
        </w:rPr>
        <w:t>mencuba</w:t>
      </w:r>
      <w:proofErr w:type="spellEnd"/>
      <w:r w:rsidRPr="0076254C">
        <w:rPr>
          <w:lang w:val="es-ES_tradnl"/>
        </w:rPr>
        <w:t xml:space="preserve">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sistem</w:t>
      </w:r>
      <w:proofErr w:type="spellEnd"/>
      <w:r w:rsidRPr="0076254C">
        <w:rPr>
          <w:lang w:val="es-ES_tradnl"/>
        </w:rPr>
        <w:t xml:space="preserve"> </w:t>
      </w:r>
      <w:proofErr w:type="spellStart"/>
      <w:r w:rsidRPr="0076254C">
        <w:rPr>
          <w:lang w:val="es-ES_tradnl"/>
        </w:rPr>
        <w:t>lain</w:t>
      </w:r>
      <w:proofErr w:type="spellEnd"/>
      <w:r w:rsidRPr="0076254C">
        <w:rPr>
          <w:lang w:val="es-ES_tradnl"/>
        </w:rPr>
        <w:t xml:space="preserve">, </w:t>
      </w:r>
      <w:proofErr w:type="spellStart"/>
      <w:r w:rsidRPr="0076254C">
        <w:rPr>
          <w:lang w:val="es-ES_tradnl"/>
        </w:rPr>
        <w:t>citarasanya</w:t>
      </w:r>
      <w:proofErr w:type="spellEnd"/>
      <w:r w:rsidRPr="0076254C">
        <w:rPr>
          <w:lang w:val="es-ES_tradnl"/>
        </w:rPr>
        <w:t xml:space="preserve"> yang </w:t>
      </w:r>
      <w:proofErr w:type="spellStart"/>
      <w:r w:rsidRPr="0076254C">
        <w:rPr>
          <w:lang w:val="es-ES_tradnl"/>
        </w:rPr>
        <w:t>tinggi</w:t>
      </w:r>
      <w:proofErr w:type="spellEnd"/>
      <w:r w:rsidRPr="0076254C">
        <w:rPr>
          <w:lang w:val="es-ES_tradnl"/>
        </w:rPr>
        <w:t xml:space="preserve"> dan </w:t>
      </w:r>
      <w:proofErr w:type="spellStart"/>
      <w:r w:rsidRPr="0076254C">
        <w:rPr>
          <w:lang w:val="es-ES_tradnl"/>
        </w:rPr>
        <w:t>persepsi</w:t>
      </w:r>
      <w:proofErr w:type="spellEnd"/>
      <w:r w:rsidRPr="0076254C">
        <w:rPr>
          <w:lang w:val="es-ES_tradnl"/>
        </w:rPr>
        <w:t xml:space="preserve"> yang </w:t>
      </w:r>
      <w:proofErr w:type="spellStart"/>
      <w:r w:rsidRPr="0076254C">
        <w:rPr>
          <w:lang w:val="es-ES_tradnl"/>
        </w:rPr>
        <w:t>halus</w:t>
      </w:r>
      <w:proofErr w:type="spellEnd"/>
      <w:r w:rsidRPr="0076254C">
        <w:rPr>
          <w:lang w:val="es-ES_tradnl"/>
        </w:rPr>
        <w:t xml:space="preserve"> </w:t>
      </w:r>
      <w:proofErr w:type="spellStart"/>
      <w:r w:rsidRPr="0076254C">
        <w:rPr>
          <w:lang w:val="es-ES_tradnl"/>
        </w:rPr>
        <w:t>menjadikannya</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murid</w:t>
      </w:r>
      <w:proofErr w:type="spellEnd"/>
      <w:r w:rsidRPr="0076254C">
        <w:rPr>
          <w:lang w:val="es-ES_tradnl"/>
        </w:rPr>
        <w:t xml:space="preserve"> </w:t>
      </w:r>
      <w:proofErr w:type="spellStart"/>
      <w:r w:rsidRPr="0076254C">
        <w:rPr>
          <w:lang w:val="es-ES_tradnl"/>
        </w:rPr>
        <w:t>Socrates</w:t>
      </w:r>
      <w:proofErr w:type="spellEnd"/>
      <w:r w:rsidRPr="0076254C">
        <w:rPr>
          <w:lang w:val="es-ES_tradnl"/>
        </w:rPr>
        <w:t xml:space="preserve"> dan Plato.</w:t>
      </w:r>
    </w:p>
    <w:p w14:paraId="53DD010B" w14:textId="77777777" w:rsidR="00C256D5" w:rsidRPr="00660673" w:rsidRDefault="00C256D5" w:rsidP="00C256D5">
      <w:pPr>
        <w:pStyle w:val="NormalWeb"/>
        <w:spacing w:before="0" w:beforeAutospacing="0" w:after="0" w:afterAutospacing="0"/>
        <w:jc w:val="both"/>
      </w:pPr>
      <w:r>
        <w:t>ccel.org/</w:t>
      </w:r>
      <w:proofErr w:type="spellStart"/>
      <w:r>
        <w:t>ccel</w:t>
      </w:r>
      <w:proofErr w:type="spellEnd"/>
      <w:r>
        <w:t>/</w:t>
      </w:r>
      <w:proofErr w:type="spellStart"/>
      <w:r>
        <w:t>schaff</w:t>
      </w:r>
      <w:proofErr w:type="spellEnd"/>
      <w:r>
        <w:t>/anf01.viii.i.html</w:t>
      </w:r>
    </w:p>
    <w:p w14:paraId="607DE6F3" w14:textId="77777777" w:rsidR="00C256D5" w:rsidRPr="00660673" w:rsidRDefault="00C256D5" w:rsidP="00C256D5">
      <w:pPr>
        <w:pStyle w:val="NormalWeb"/>
        <w:spacing w:before="0" w:beforeAutospacing="0" w:after="0" w:afterAutospacing="0"/>
        <w:jc w:val="both"/>
      </w:pPr>
      <w:r w:rsidRPr="00660673">
        <w:t xml:space="preserve"> </w:t>
      </w:r>
    </w:p>
    <w:p w14:paraId="5911DDF4" w14:textId="77777777" w:rsidR="00C256D5" w:rsidRPr="004A6B28" w:rsidRDefault="00C256D5" w:rsidP="00C256D5">
      <w:pPr>
        <w:pStyle w:val="NormalWeb"/>
        <w:spacing w:before="0" w:beforeAutospacing="0" w:after="0" w:afterAutospacing="0"/>
        <w:jc w:val="both"/>
        <w:rPr>
          <w:sz w:val="20"/>
          <w:szCs w:val="20"/>
        </w:rPr>
      </w:pPr>
      <w:r w:rsidRPr="00660673">
        <w:lastRenderedPageBreak/>
        <w:t>Kebanyakan sarjana bersetuju bahawa Justin bertutur kata, keliru, tidak konsisten dan sering tidak meyakinkan dalam hujahnya. Namun begitu, beliau adalah seorang tokoh penting dalam sejarah Gereja. Baginya Kristian adalah "secara teorinya, falsafah yang benar, dan, secara praktikal, undang-undang baru hidup dan mati yang suci. earlychurc.org.uk/</w:t>
      </w:r>
      <w:proofErr w:type="spellStart"/>
      <w:r w:rsidRPr="00660673">
        <w:t>justin.php</w:t>
      </w:r>
      <w:proofErr w:type="spellEnd"/>
    </w:p>
    <w:p w14:paraId="1D7CC624" w14:textId="77777777" w:rsidR="00C256D5" w:rsidRPr="00660673" w:rsidRDefault="00C256D5" w:rsidP="00C256D5">
      <w:pPr>
        <w:pStyle w:val="NormalWeb"/>
        <w:spacing w:before="0" w:beforeAutospacing="0" w:after="0" w:afterAutospacing="0"/>
        <w:jc w:val="both"/>
      </w:pPr>
    </w:p>
    <w:p w14:paraId="56CA0727" w14:textId="77777777" w:rsidR="00C256D5" w:rsidRPr="0076254C" w:rsidRDefault="00C256D5" w:rsidP="00C256D5">
      <w:pPr>
        <w:pStyle w:val="NormalWeb"/>
        <w:spacing w:before="0" w:beforeAutospacing="0" w:after="0" w:afterAutospacing="0"/>
        <w:jc w:val="both"/>
        <w:rPr>
          <w:lang w:val="es-ES_tradnl"/>
        </w:rPr>
      </w:pPr>
      <w:r w:rsidRPr="00660673">
        <w:t xml:space="preserve">“Ahad adalah hari di mana kita semua mengadakan perhimpunan bersama kita, kerana ia adalah hari pertama di mana Tuhan, setelah melakukan perubahan dalam kegelapan dan materi, menjadikan dunia; dan Yesus Kristus Penyelamat kita pada hari yang sama bangkit dari antara orang mati. </w:t>
      </w:r>
      <w:proofErr w:type="spellStart"/>
      <w:r w:rsidRPr="0076254C">
        <w:rPr>
          <w:lang w:val="es-ES_tradnl"/>
        </w:rPr>
        <w:t>Kerana</w:t>
      </w:r>
      <w:proofErr w:type="spellEnd"/>
      <w:r w:rsidRPr="0076254C">
        <w:rPr>
          <w:lang w:val="es-ES_tradnl"/>
        </w:rPr>
        <w:t xml:space="preserve"> Dia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disalibkan</w:t>
      </w:r>
      <w:proofErr w:type="spellEnd"/>
      <w:r w:rsidRPr="0076254C">
        <w:rPr>
          <w:lang w:val="es-ES_tradnl"/>
        </w:rPr>
        <w:t xml:space="preserve"> pada </w:t>
      </w:r>
      <w:proofErr w:type="spellStart"/>
      <w:r w:rsidRPr="0076254C">
        <w:rPr>
          <w:lang w:val="es-ES_tradnl"/>
        </w:rPr>
        <w:t>hari</w:t>
      </w:r>
      <w:proofErr w:type="spellEnd"/>
      <w:r w:rsidRPr="0076254C">
        <w:rPr>
          <w:lang w:val="es-ES_tradnl"/>
        </w:rPr>
        <w:t xml:space="preserve"> </w:t>
      </w:r>
      <w:proofErr w:type="spellStart"/>
      <w:r w:rsidRPr="0076254C">
        <w:rPr>
          <w:lang w:val="es-ES_tradnl"/>
        </w:rPr>
        <w:t>sebelum</w:t>
      </w:r>
      <w:proofErr w:type="spellEnd"/>
      <w:r w:rsidRPr="0076254C">
        <w:rPr>
          <w:lang w:val="es-ES_tradnl"/>
        </w:rPr>
        <w:t xml:space="preserve"> </w:t>
      </w:r>
      <w:proofErr w:type="spellStart"/>
      <w:r w:rsidRPr="0076254C">
        <w:rPr>
          <w:lang w:val="es-ES_tradnl"/>
        </w:rPr>
        <w:t>Zuhal</w:t>
      </w:r>
      <w:proofErr w:type="spellEnd"/>
      <w:r w:rsidRPr="0076254C">
        <w:rPr>
          <w:lang w:val="es-ES_tradnl"/>
        </w:rPr>
        <w:t xml:space="preserve"> (</w:t>
      </w:r>
      <w:proofErr w:type="spellStart"/>
      <w:r w:rsidRPr="0076254C">
        <w:rPr>
          <w:lang w:val="es-ES_tradnl"/>
        </w:rPr>
        <w:t>Sabtu</w:t>
      </w:r>
      <w:proofErr w:type="spellEnd"/>
      <w:r w:rsidRPr="0076254C">
        <w:rPr>
          <w:lang w:val="es-ES_tradnl"/>
        </w:rPr>
        <w:t xml:space="preserve">); dan pada </w:t>
      </w:r>
      <w:proofErr w:type="spellStart"/>
      <w:r w:rsidRPr="0076254C">
        <w:rPr>
          <w:lang w:val="es-ES_tradnl"/>
        </w:rPr>
        <w:t>hari</w:t>
      </w:r>
      <w:proofErr w:type="spellEnd"/>
      <w:r w:rsidRPr="0076254C">
        <w:rPr>
          <w:lang w:val="es-ES_tradnl"/>
        </w:rPr>
        <w:t xml:space="preserve"> </w:t>
      </w:r>
      <w:proofErr w:type="spellStart"/>
      <w:r w:rsidRPr="0076254C">
        <w:rPr>
          <w:lang w:val="es-ES_tradnl"/>
        </w:rPr>
        <w:t>selepas</w:t>
      </w:r>
      <w:proofErr w:type="spellEnd"/>
      <w:r w:rsidRPr="0076254C">
        <w:rPr>
          <w:lang w:val="es-ES_tradnl"/>
        </w:rPr>
        <w:t xml:space="preserve"> </w:t>
      </w:r>
      <w:proofErr w:type="spellStart"/>
      <w:r w:rsidRPr="0076254C">
        <w:rPr>
          <w:lang w:val="es-ES_tradnl"/>
        </w:rPr>
        <w:t>Zuhal</w:t>
      </w:r>
      <w:proofErr w:type="spellEnd"/>
      <w:r w:rsidRPr="0076254C">
        <w:rPr>
          <w:lang w:val="es-ES_tradnl"/>
        </w:rPr>
        <w:t xml:space="preserve">, </w:t>
      </w:r>
      <w:proofErr w:type="spellStart"/>
      <w:r w:rsidRPr="0076254C">
        <w:rPr>
          <w:lang w:val="es-ES_tradnl"/>
        </w:rPr>
        <w:t>iaitu</w:t>
      </w:r>
      <w:proofErr w:type="spellEnd"/>
      <w:r w:rsidRPr="0076254C">
        <w:rPr>
          <w:lang w:val="es-ES_tradnl"/>
        </w:rPr>
        <w:t xml:space="preserve"> </w:t>
      </w:r>
      <w:proofErr w:type="spellStart"/>
      <w:r w:rsidRPr="0076254C">
        <w:rPr>
          <w:lang w:val="es-ES_tradnl"/>
        </w:rPr>
        <w:t>hari</w:t>
      </w:r>
      <w:proofErr w:type="spellEnd"/>
      <w:r w:rsidRPr="0076254C">
        <w:rPr>
          <w:lang w:val="es-ES_tradnl"/>
        </w:rPr>
        <w:t xml:space="preserve"> </w:t>
      </w:r>
      <w:proofErr w:type="spellStart"/>
      <w:r w:rsidRPr="0076254C">
        <w:rPr>
          <w:lang w:val="es-ES_tradnl"/>
        </w:rPr>
        <w:t>Matahari</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menampakkan</w:t>
      </w:r>
      <w:proofErr w:type="spellEnd"/>
      <w:r w:rsidRPr="0076254C">
        <w:rPr>
          <w:lang w:val="es-ES_tradnl"/>
        </w:rPr>
        <w:t xml:space="preserve"> </w:t>
      </w:r>
      <w:proofErr w:type="spellStart"/>
      <w:r w:rsidRPr="0076254C">
        <w:rPr>
          <w:lang w:val="es-ES_tradnl"/>
        </w:rPr>
        <w:t>diri</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rasul-rasul</w:t>
      </w:r>
      <w:proofErr w:type="spellEnd"/>
      <w:r w:rsidRPr="0076254C">
        <w:rPr>
          <w:lang w:val="es-ES_tradnl"/>
        </w:rPr>
        <w:t xml:space="preserve"> dan </w:t>
      </w:r>
      <w:proofErr w:type="spellStart"/>
      <w:r w:rsidRPr="0076254C">
        <w:rPr>
          <w:lang w:val="es-ES_tradnl"/>
        </w:rPr>
        <w:t>murid-murid-Nya</w:t>
      </w:r>
      <w:proofErr w:type="spellEnd"/>
      <w:r w:rsidRPr="0076254C">
        <w:rPr>
          <w:lang w:val="es-ES_tradnl"/>
        </w:rPr>
        <w:t>.</w:t>
      </w:r>
    </w:p>
    <w:p w14:paraId="1F81463A" w14:textId="77777777" w:rsidR="00C256D5" w:rsidRPr="0076254C" w:rsidRDefault="00C256D5" w:rsidP="00C256D5">
      <w:pPr>
        <w:pStyle w:val="NormalWeb"/>
        <w:spacing w:after="0" w:afterAutospacing="0"/>
        <w:jc w:val="both"/>
        <w:rPr>
          <w:lang w:val="es-ES_tradnl"/>
        </w:rPr>
      </w:pPr>
      <w:r w:rsidRPr="0076254C">
        <w:rPr>
          <w:lang w:val="es-ES_tradnl"/>
        </w:rPr>
        <w:t>“</w:t>
      </w:r>
      <w:proofErr w:type="spellStart"/>
      <w:r w:rsidRPr="0076254C">
        <w:rPr>
          <w:lang w:val="es-ES_tradnl"/>
        </w:rPr>
        <w:t>Semua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yang </w:t>
      </w:r>
      <w:proofErr w:type="spellStart"/>
      <w:r w:rsidRPr="0076254C">
        <w:rPr>
          <w:lang w:val="es-ES_tradnl"/>
        </w:rPr>
        <w:t>tinggal</w:t>
      </w:r>
      <w:proofErr w:type="spellEnd"/>
      <w:r w:rsidRPr="0076254C">
        <w:rPr>
          <w:lang w:val="es-ES_tradnl"/>
        </w:rPr>
        <w:t xml:space="preserve"> di </w:t>
      </w:r>
      <w:proofErr w:type="spellStart"/>
      <w:r w:rsidRPr="0076254C">
        <w:rPr>
          <w:lang w:val="es-ES_tradnl"/>
        </w:rPr>
        <w:t>bandar</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di </w:t>
      </w:r>
      <w:proofErr w:type="spellStart"/>
      <w:r w:rsidRPr="0076254C">
        <w:rPr>
          <w:lang w:val="es-ES_tradnl"/>
        </w:rPr>
        <w:t>luar</w:t>
      </w:r>
      <w:proofErr w:type="spellEnd"/>
      <w:r w:rsidRPr="0076254C">
        <w:rPr>
          <w:lang w:val="es-ES_tradnl"/>
        </w:rPr>
        <w:t xml:space="preserve"> </w:t>
      </w:r>
      <w:proofErr w:type="spellStart"/>
      <w:r w:rsidRPr="0076254C">
        <w:rPr>
          <w:lang w:val="es-ES_tradnl"/>
        </w:rPr>
        <w:t>bandar</w:t>
      </w:r>
      <w:proofErr w:type="spellEnd"/>
      <w:r w:rsidRPr="0076254C">
        <w:rPr>
          <w:lang w:val="es-ES_tradnl"/>
        </w:rPr>
        <w:t xml:space="preserve"> </w:t>
      </w:r>
      <w:proofErr w:type="spellStart"/>
      <w:r w:rsidRPr="0076254C">
        <w:rPr>
          <w:lang w:val="es-ES_tradnl"/>
        </w:rPr>
        <w:t>berkumpul</w:t>
      </w:r>
      <w:proofErr w:type="spellEnd"/>
      <w:r w:rsidRPr="0076254C">
        <w:rPr>
          <w:lang w:val="es-ES_tradnl"/>
        </w:rPr>
        <w:t xml:space="preserve"> di </w:t>
      </w:r>
      <w:proofErr w:type="spellStart"/>
      <w:r w:rsidRPr="0076254C">
        <w:rPr>
          <w:lang w:val="es-ES_tradnl"/>
        </w:rPr>
        <w:t>satu</w:t>
      </w:r>
      <w:proofErr w:type="spellEnd"/>
      <w:r w:rsidRPr="0076254C">
        <w:rPr>
          <w:lang w:val="es-ES_tradnl"/>
        </w:rPr>
        <w:t xml:space="preserve"> </w:t>
      </w:r>
      <w:proofErr w:type="spellStart"/>
      <w:r w:rsidRPr="0076254C">
        <w:rPr>
          <w:lang w:val="es-ES_tradnl"/>
        </w:rPr>
        <w:t>tempat</w:t>
      </w:r>
      <w:proofErr w:type="spellEnd"/>
      <w:r w:rsidRPr="0076254C">
        <w:rPr>
          <w:lang w:val="es-ES_tradnl"/>
        </w:rPr>
        <w:t xml:space="preserve">, dan </w:t>
      </w:r>
      <w:proofErr w:type="spellStart"/>
      <w:r w:rsidRPr="0076254C">
        <w:rPr>
          <w:lang w:val="es-ES_tradnl"/>
        </w:rPr>
        <w:t>memoar</w:t>
      </w:r>
      <w:proofErr w:type="spellEnd"/>
      <w:r w:rsidRPr="0076254C">
        <w:rPr>
          <w:lang w:val="es-ES_tradnl"/>
        </w:rPr>
        <w:t xml:space="preserve"> para </w:t>
      </w:r>
      <w:proofErr w:type="spellStart"/>
      <w:r w:rsidRPr="0076254C">
        <w:rPr>
          <w:lang w:val="es-ES_tradnl"/>
        </w:rPr>
        <w:t>rasul</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tulisan</w:t>
      </w:r>
      <w:proofErr w:type="spellEnd"/>
      <w:r w:rsidRPr="0076254C">
        <w:rPr>
          <w:lang w:val="es-ES_tradnl"/>
        </w:rPr>
        <w:t xml:space="preserve"> para </w:t>
      </w:r>
      <w:proofErr w:type="spellStart"/>
      <w:r w:rsidRPr="0076254C">
        <w:rPr>
          <w:lang w:val="es-ES_tradnl"/>
        </w:rPr>
        <w:t>nabi</w:t>
      </w:r>
      <w:proofErr w:type="spellEnd"/>
      <w:r w:rsidRPr="0076254C">
        <w:rPr>
          <w:lang w:val="es-ES_tradnl"/>
        </w:rPr>
        <w:t xml:space="preserve"> </w:t>
      </w:r>
      <w:proofErr w:type="spellStart"/>
      <w:r w:rsidRPr="0076254C">
        <w:rPr>
          <w:lang w:val="es-ES_tradnl"/>
        </w:rPr>
        <w:t>dibacakan</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masa yang </w:t>
      </w:r>
      <w:proofErr w:type="spellStart"/>
      <w:r w:rsidRPr="0076254C">
        <w:rPr>
          <w:lang w:val="es-ES_tradnl"/>
        </w:rPr>
        <w:t>mencukupi</w:t>
      </w:r>
      <w:proofErr w:type="spellEnd"/>
      <w:r w:rsidRPr="0076254C">
        <w:rPr>
          <w:lang w:val="es-ES_tradnl"/>
        </w:rPr>
        <w:t xml:space="preserve">; </w:t>
      </w:r>
      <w:proofErr w:type="spellStart"/>
      <w:r w:rsidRPr="0076254C">
        <w:rPr>
          <w:lang w:val="es-ES_tradnl"/>
        </w:rPr>
        <w:t>kemudian</w:t>
      </w:r>
      <w:proofErr w:type="spellEnd"/>
      <w:r w:rsidRPr="0076254C">
        <w:rPr>
          <w:lang w:val="es-ES_tradnl"/>
        </w:rPr>
        <w:t xml:space="preserve">, apabila </w:t>
      </w:r>
      <w:proofErr w:type="spellStart"/>
      <w:r w:rsidRPr="0076254C">
        <w:rPr>
          <w:lang w:val="es-ES_tradnl"/>
        </w:rPr>
        <w:t>pembaca</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berhenti</w:t>
      </w:r>
      <w:proofErr w:type="spellEnd"/>
      <w:r w:rsidRPr="0076254C">
        <w:rPr>
          <w:lang w:val="es-ES_tradnl"/>
        </w:rPr>
        <w:t>, presiden [</w:t>
      </w:r>
      <w:proofErr w:type="spellStart"/>
      <w:r w:rsidRPr="0076254C">
        <w:rPr>
          <w:lang w:val="es-ES_tradnl"/>
        </w:rPr>
        <w:t>dianggap</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salah</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penatua</w:t>
      </w:r>
      <w:proofErr w:type="spellEnd"/>
      <w:r w:rsidRPr="0076254C">
        <w:rPr>
          <w:lang w:val="es-ES_tradnl"/>
        </w:rPr>
        <w:t xml:space="preserve"> yang </w:t>
      </w:r>
      <w:proofErr w:type="spellStart"/>
      <w:r w:rsidRPr="0076254C">
        <w:rPr>
          <w:lang w:val="es-ES_tradnl"/>
        </w:rPr>
        <w:t>ditetapkan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mempengerusikan</w:t>
      </w:r>
      <w:proofErr w:type="spellEnd"/>
      <w:r w:rsidRPr="0076254C">
        <w:rPr>
          <w:lang w:val="es-ES_tradnl"/>
        </w:rPr>
        <w:t xml:space="preserve"> </w:t>
      </w:r>
      <w:proofErr w:type="spellStart"/>
      <w:r w:rsidRPr="0076254C">
        <w:rPr>
          <w:lang w:val="es-ES_tradnl"/>
        </w:rPr>
        <w:t>perhimpunan</w:t>
      </w:r>
      <w:proofErr w:type="spellEnd"/>
      <w:r w:rsidRPr="0076254C">
        <w:rPr>
          <w:lang w:val="es-ES_tradnl"/>
        </w:rPr>
        <w:t xml:space="preserve">] secara lisan </w:t>
      </w:r>
      <w:proofErr w:type="spellStart"/>
      <w:r w:rsidRPr="0076254C">
        <w:rPr>
          <w:lang w:val="es-ES_tradnl"/>
        </w:rPr>
        <w:t>mengarahkan</w:t>
      </w:r>
      <w:proofErr w:type="spellEnd"/>
      <w:r w:rsidRPr="0076254C">
        <w:rPr>
          <w:lang w:val="es-ES_tradnl"/>
        </w:rPr>
        <w:t xml:space="preserve">, dan </w:t>
      </w:r>
      <w:proofErr w:type="spellStart"/>
      <w:r w:rsidRPr="0076254C">
        <w:rPr>
          <w:lang w:val="es-ES_tradnl"/>
        </w:rPr>
        <w:t>menasihati</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meniru</w:t>
      </w:r>
      <w:proofErr w:type="spellEnd"/>
      <w:r w:rsidRPr="0076254C">
        <w:rPr>
          <w:lang w:val="es-ES_tradnl"/>
        </w:rPr>
        <w:t xml:space="preserve"> </w:t>
      </w:r>
      <w:proofErr w:type="spellStart"/>
      <w:r w:rsidRPr="0076254C">
        <w:rPr>
          <w:lang w:val="es-ES_tradnl"/>
        </w:rPr>
        <w:t>perkara-perkara</w:t>
      </w:r>
      <w:proofErr w:type="spellEnd"/>
      <w:r w:rsidRPr="0076254C">
        <w:rPr>
          <w:lang w:val="es-ES_tradnl"/>
        </w:rPr>
        <w:t xml:space="preserve"> yang </w:t>
      </w:r>
      <w:proofErr w:type="spellStart"/>
      <w:r w:rsidRPr="0076254C">
        <w:rPr>
          <w:lang w:val="es-ES_tradnl"/>
        </w:rPr>
        <w:t>baik</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Kemudian</w:t>
      </w:r>
      <w:proofErr w:type="spellEnd"/>
      <w:r w:rsidRPr="0076254C">
        <w:rPr>
          <w:lang w:val="es-ES_tradnl"/>
        </w:rPr>
        <w:t xml:space="preserve"> kita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bangun</w:t>
      </w:r>
      <w:proofErr w:type="spellEnd"/>
      <w:r w:rsidRPr="0076254C">
        <w:rPr>
          <w:lang w:val="es-ES_tradnl"/>
        </w:rPr>
        <w:t xml:space="preserve"> </w:t>
      </w:r>
      <w:proofErr w:type="spellStart"/>
      <w:r w:rsidRPr="0076254C">
        <w:rPr>
          <w:lang w:val="es-ES_tradnl"/>
        </w:rPr>
        <w:t>bersama</w:t>
      </w:r>
      <w:proofErr w:type="spellEnd"/>
      <w:r w:rsidRPr="0076254C">
        <w:rPr>
          <w:lang w:val="es-ES_tradnl"/>
        </w:rPr>
        <w:t xml:space="preserve">-sama dan </w:t>
      </w:r>
      <w:proofErr w:type="spellStart"/>
      <w:r w:rsidRPr="0076254C">
        <w:rPr>
          <w:lang w:val="es-ES_tradnl"/>
        </w:rPr>
        <w:t>berdoa</w:t>
      </w:r>
      <w:proofErr w:type="spellEnd"/>
      <w:r w:rsidRPr="0076254C">
        <w:rPr>
          <w:lang w:val="es-ES_tradnl"/>
        </w:rPr>
        <w:t xml:space="preserve">, dan, </w:t>
      </w:r>
      <w:proofErr w:type="spellStart"/>
      <w:r w:rsidRPr="0076254C">
        <w:rPr>
          <w:lang w:val="es-ES_tradnl"/>
        </w:rPr>
        <w:t>seperti</w:t>
      </w:r>
      <w:proofErr w:type="spellEnd"/>
      <w:r w:rsidRPr="0076254C">
        <w:rPr>
          <w:lang w:val="es-ES_tradnl"/>
        </w:rPr>
        <w:t xml:space="preserve"> yang kita </w:t>
      </w:r>
      <w:proofErr w:type="spellStart"/>
      <w:r w:rsidRPr="0076254C">
        <w:rPr>
          <w:lang w:val="es-ES_tradnl"/>
        </w:rPr>
        <w:t>katakan</w:t>
      </w:r>
      <w:proofErr w:type="spellEnd"/>
      <w:r w:rsidRPr="0076254C">
        <w:rPr>
          <w:lang w:val="es-ES_tradnl"/>
        </w:rPr>
        <w:t xml:space="preserve"> </w:t>
      </w:r>
      <w:proofErr w:type="spellStart"/>
      <w:r w:rsidRPr="0076254C">
        <w:rPr>
          <w:lang w:val="es-ES_tradnl"/>
        </w:rPr>
        <w:t>sebelumnya</w:t>
      </w:r>
      <w:proofErr w:type="spellEnd"/>
      <w:r w:rsidRPr="0076254C">
        <w:rPr>
          <w:lang w:val="es-ES_tradnl"/>
        </w:rPr>
        <w:t xml:space="preserve">, apabila </w:t>
      </w:r>
      <w:proofErr w:type="spellStart"/>
      <w:r w:rsidRPr="0076254C">
        <w:rPr>
          <w:lang w:val="es-ES_tradnl"/>
        </w:rPr>
        <w:t>doa</w:t>
      </w:r>
      <w:proofErr w:type="spellEnd"/>
      <w:r w:rsidRPr="0076254C">
        <w:rPr>
          <w:lang w:val="es-ES_tradnl"/>
        </w:rPr>
        <w:t xml:space="preserve"> kita </w:t>
      </w:r>
      <w:proofErr w:type="spellStart"/>
      <w:r w:rsidRPr="0076254C">
        <w:rPr>
          <w:lang w:val="es-ES_tradnl"/>
        </w:rPr>
        <w:t>selesai</w:t>
      </w:r>
      <w:proofErr w:type="spellEnd"/>
      <w:r w:rsidRPr="0076254C">
        <w:rPr>
          <w:lang w:val="es-ES_tradnl"/>
        </w:rPr>
        <w:t xml:space="preserve">, </w:t>
      </w:r>
      <w:proofErr w:type="spellStart"/>
      <w:r w:rsidRPr="0076254C">
        <w:rPr>
          <w:lang w:val="es-ES_tradnl"/>
        </w:rPr>
        <w:t>roti</w:t>
      </w:r>
      <w:proofErr w:type="spellEnd"/>
      <w:r w:rsidRPr="0076254C">
        <w:rPr>
          <w:lang w:val="es-ES_tradnl"/>
        </w:rPr>
        <w:t xml:space="preserve"> dan </w:t>
      </w:r>
      <w:proofErr w:type="spellStart"/>
      <w:r w:rsidRPr="0076254C">
        <w:rPr>
          <w:lang w:val="es-ES_tradnl"/>
        </w:rPr>
        <w:t>wain</w:t>
      </w:r>
      <w:proofErr w:type="spellEnd"/>
      <w:r w:rsidRPr="0076254C">
        <w:rPr>
          <w:lang w:val="es-ES_tradnl"/>
        </w:rPr>
        <w:t xml:space="preserve"> dan air </w:t>
      </w:r>
      <w:proofErr w:type="spellStart"/>
      <w:r w:rsidRPr="0076254C">
        <w:rPr>
          <w:lang w:val="es-ES_tradnl"/>
        </w:rPr>
        <w:t>dibawa</w:t>
      </w:r>
      <w:proofErr w:type="spellEnd"/>
      <w:r w:rsidRPr="0076254C">
        <w:rPr>
          <w:lang w:val="es-ES_tradnl"/>
        </w:rPr>
        <w:t xml:space="preserve">, dan presiden </w:t>
      </w:r>
      <w:proofErr w:type="spellStart"/>
      <w:r w:rsidRPr="0076254C">
        <w:rPr>
          <w:lang w:val="es-ES_tradnl"/>
        </w:rPr>
        <w:t>dengan</w:t>
      </w:r>
      <w:proofErr w:type="spellEnd"/>
      <w:r w:rsidRPr="0076254C">
        <w:rPr>
          <w:lang w:val="es-ES_tradnl"/>
        </w:rPr>
        <w:t xml:space="preserve"> cara yang sama </w:t>
      </w:r>
      <w:proofErr w:type="spellStart"/>
      <w:r w:rsidRPr="0076254C">
        <w:rPr>
          <w:lang w:val="es-ES_tradnl"/>
        </w:rPr>
        <w:t>mempersembahkan</w:t>
      </w:r>
      <w:proofErr w:type="spellEnd"/>
      <w:r w:rsidRPr="0076254C">
        <w:rPr>
          <w:lang w:val="es-ES_tradnl"/>
        </w:rPr>
        <w:t xml:space="preserve"> </w:t>
      </w:r>
      <w:proofErr w:type="spellStart"/>
      <w:r w:rsidRPr="0076254C">
        <w:rPr>
          <w:lang w:val="es-ES_tradnl"/>
        </w:rPr>
        <w:t>doa</w:t>
      </w:r>
      <w:proofErr w:type="spellEnd"/>
      <w:r w:rsidRPr="0076254C">
        <w:rPr>
          <w:lang w:val="es-ES_tradnl"/>
        </w:rPr>
        <w:t xml:space="preserve"> dan </w:t>
      </w:r>
      <w:proofErr w:type="spellStart"/>
      <w:r w:rsidRPr="0076254C">
        <w:rPr>
          <w:lang w:val="es-ES_tradnl"/>
        </w:rPr>
        <w:t>kesyukuran</w:t>
      </w:r>
      <w:proofErr w:type="spellEnd"/>
      <w:r w:rsidRPr="0076254C">
        <w:rPr>
          <w:lang w:val="es-ES_tradnl"/>
        </w:rPr>
        <w:t xml:space="preserve">, </w:t>
      </w:r>
      <w:proofErr w:type="spellStart"/>
      <w:r w:rsidRPr="0076254C">
        <w:rPr>
          <w:lang w:val="es-ES_tradnl"/>
        </w:rPr>
        <w:t>menurut</w:t>
      </w:r>
      <w:proofErr w:type="spellEnd"/>
      <w:r w:rsidRPr="0076254C">
        <w:rPr>
          <w:lang w:val="es-ES_tradnl"/>
        </w:rPr>
        <w:t xml:space="preserve"> </w:t>
      </w:r>
      <w:proofErr w:type="spellStart"/>
      <w:r w:rsidRPr="0076254C">
        <w:rPr>
          <w:lang w:val="es-ES_tradnl"/>
        </w:rPr>
        <w:t>kemampuannya</w:t>
      </w:r>
      <w:proofErr w:type="spellEnd"/>
      <w:r w:rsidRPr="0076254C">
        <w:rPr>
          <w:lang w:val="es-ES_tradnl"/>
        </w:rPr>
        <w:t xml:space="preserve">, dan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ramai</w:t>
      </w:r>
      <w:proofErr w:type="spellEnd"/>
      <w:r w:rsidRPr="0076254C">
        <w:rPr>
          <w:lang w:val="es-ES_tradnl"/>
        </w:rPr>
        <w:t xml:space="preserve"> </w:t>
      </w:r>
      <w:proofErr w:type="spellStart"/>
      <w:r w:rsidRPr="0076254C">
        <w:rPr>
          <w:lang w:val="es-ES_tradnl"/>
        </w:rPr>
        <w:t>bersetuju</w:t>
      </w:r>
      <w:proofErr w:type="spellEnd"/>
      <w:r w:rsidRPr="0076254C">
        <w:rPr>
          <w:lang w:val="es-ES_tradnl"/>
        </w:rPr>
        <w:t xml:space="preserve">, </w:t>
      </w:r>
      <w:proofErr w:type="spellStart"/>
      <w:r w:rsidRPr="0076254C">
        <w:rPr>
          <w:lang w:val="es-ES_tradnl"/>
        </w:rPr>
        <w:t>berkata</w:t>
      </w:r>
      <w:proofErr w:type="spellEnd"/>
      <w:r w:rsidRPr="0076254C">
        <w:rPr>
          <w:lang w:val="es-ES_tradnl"/>
        </w:rPr>
        <w:t xml:space="preserve"> Amin (bahasa </w:t>
      </w:r>
      <w:proofErr w:type="spellStart"/>
      <w:r w:rsidRPr="0076254C">
        <w:rPr>
          <w:lang w:val="es-ES_tradnl"/>
        </w:rPr>
        <w:t>Ibrani</w:t>
      </w:r>
      <w:proofErr w:type="spellEnd"/>
      <w:r w:rsidRPr="0076254C">
        <w:rPr>
          <w:lang w:val="es-ES_tradnl"/>
        </w:rPr>
        <w:t xml:space="preserve"> - </w:t>
      </w:r>
      <w:proofErr w:type="spellStart"/>
      <w:r w:rsidRPr="0076254C">
        <w:rPr>
          <w:lang w:val="es-ES_tradnl"/>
        </w:rPr>
        <w:t>jadilah</w:t>
      </w:r>
      <w:proofErr w:type="spellEnd"/>
      <w:r w:rsidRPr="0076254C">
        <w:rPr>
          <w:lang w:val="es-ES_tradnl"/>
        </w:rPr>
        <w:t xml:space="preserve">); dan </w:t>
      </w:r>
      <w:proofErr w:type="spellStart"/>
      <w:r w:rsidRPr="0076254C">
        <w:rPr>
          <w:lang w:val="es-ES_tradnl"/>
        </w:rPr>
        <w:t>ada</w:t>
      </w:r>
      <w:proofErr w:type="spellEnd"/>
      <w:r w:rsidRPr="0076254C">
        <w:rPr>
          <w:lang w:val="es-ES_tradnl"/>
        </w:rPr>
        <w:t xml:space="preserve"> </w:t>
      </w:r>
      <w:proofErr w:type="spellStart"/>
      <w:r w:rsidRPr="0076254C">
        <w:rPr>
          <w:lang w:val="es-ES_tradnl"/>
        </w:rPr>
        <w:t>pembahagian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masing-masing</w:t>
      </w:r>
      <w:proofErr w:type="spellEnd"/>
      <w:r w:rsidRPr="0076254C">
        <w:rPr>
          <w:lang w:val="es-ES_tradnl"/>
        </w:rPr>
        <w:t xml:space="preserve">, dan </w:t>
      </w:r>
      <w:proofErr w:type="spellStart"/>
      <w:r w:rsidRPr="0076254C">
        <w:rPr>
          <w:lang w:val="es-ES_tradnl"/>
        </w:rPr>
        <w:t>penyertaan</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yang di </w:t>
      </w:r>
      <w:proofErr w:type="spellStart"/>
      <w:r w:rsidRPr="0076254C">
        <w:rPr>
          <w:lang w:val="es-ES_tradnl"/>
        </w:rPr>
        <w:t>atasnya</w:t>
      </w:r>
      <w:proofErr w:type="spellEnd"/>
      <w:r w:rsidRPr="0076254C">
        <w:rPr>
          <w:lang w:val="es-ES_tradnl"/>
        </w:rPr>
        <w:t xml:space="preserve"> </w:t>
      </w:r>
      <w:proofErr w:type="spellStart"/>
      <w:r w:rsidRPr="0076254C">
        <w:rPr>
          <w:lang w:val="es-ES_tradnl"/>
        </w:rPr>
        <w:t>ucapan</w:t>
      </w:r>
      <w:proofErr w:type="spellEnd"/>
      <w:r w:rsidRPr="0076254C">
        <w:rPr>
          <w:lang w:val="es-ES_tradnl"/>
        </w:rPr>
        <w:t xml:space="preserve"> </w:t>
      </w:r>
      <w:proofErr w:type="spellStart"/>
      <w:r w:rsidRPr="0076254C">
        <w:rPr>
          <w:lang w:val="es-ES_tradnl"/>
        </w:rPr>
        <w:t>terima</w:t>
      </w:r>
      <w:proofErr w:type="spellEnd"/>
      <w:r w:rsidRPr="0076254C">
        <w:rPr>
          <w:lang w:val="es-ES_tradnl"/>
        </w:rPr>
        <w:t xml:space="preserve"> </w:t>
      </w:r>
      <w:proofErr w:type="spellStart"/>
      <w:r w:rsidRPr="0076254C">
        <w:rPr>
          <w:lang w:val="es-ES_tradnl"/>
        </w:rPr>
        <w:t>kasih</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diberikan</w:t>
      </w:r>
      <w:proofErr w:type="spellEnd"/>
      <w:r w:rsidRPr="0076254C">
        <w:rPr>
          <w:lang w:val="es-ES_tradnl"/>
        </w:rPr>
        <w:t xml:space="preserve">, dan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hadir</w:t>
      </w:r>
      <w:proofErr w:type="spellEnd"/>
      <w:r w:rsidRPr="0076254C">
        <w:rPr>
          <w:lang w:val="es-ES_tradnl"/>
        </w:rPr>
        <w:t xml:space="preserve"> </w:t>
      </w:r>
      <w:proofErr w:type="spellStart"/>
      <w:r w:rsidRPr="0076254C">
        <w:rPr>
          <w:lang w:val="es-ES_tradnl"/>
        </w:rPr>
        <w:t>sebahagian</w:t>
      </w:r>
      <w:proofErr w:type="spellEnd"/>
      <w:r w:rsidRPr="0076254C">
        <w:rPr>
          <w:lang w:val="es-ES_tradnl"/>
        </w:rPr>
        <w:t xml:space="preserve"> </w:t>
      </w:r>
      <w:proofErr w:type="spellStart"/>
      <w:r w:rsidRPr="0076254C">
        <w:rPr>
          <w:lang w:val="es-ES_tradnl"/>
        </w:rPr>
        <w:t>dihantar</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diakon</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pun </w:t>
      </w:r>
      <w:proofErr w:type="spellStart"/>
      <w:r w:rsidRPr="0076254C">
        <w:rPr>
          <w:lang w:val="es-ES_tradnl"/>
        </w:rPr>
        <w:t>dibenarkan</w:t>
      </w:r>
      <w:proofErr w:type="spellEnd"/>
      <w:r w:rsidRPr="0076254C">
        <w:rPr>
          <w:lang w:val="es-ES_tradnl"/>
        </w:rPr>
        <w:t xml:space="preserve"> </w:t>
      </w:r>
      <w:proofErr w:type="spellStart"/>
      <w:r w:rsidRPr="0076254C">
        <w:rPr>
          <w:lang w:val="es-ES_tradnl"/>
        </w:rPr>
        <w:t>mengambil</w:t>
      </w:r>
      <w:proofErr w:type="spellEnd"/>
      <w:r w:rsidRPr="0076254C">
        <w:rPr>
          <w:lang w:val="es-ES_tradnl"/>
        </w:rPr>
        <w:t xml:space="preserve"> </w:t>
      </w:r>
      <w:proofErr w:type="spellStart"/>
      <w:r w:rsidRPr="0076254C">
        <w:rPr>
          <w:lang w:val="es-ES_tradnl"/>
        </w:rPr>
        <w:t>bahagian</w:t>
      </w:r>
      <w:proofErr w:type="spellEnd"/>
      <w:r w:rsidRPr="0076254C">
        <w:rPr>
          <w:lang w:val="es-ES_tradnl"/>
        </w:rPr>
        <w:t xml:space="preserve"> </w:t>
      </w:r>
      <w:proofErr w:type="spellStart"/>
      <w:r w:rsidRPr="0076254C">
        <w:rPr>
          <w:lang w:val="es-ES_tradnl"/>
        </w:rPr>
        <w:t>kecuali</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yang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perkara-perkara</w:t>
      </w:r>
      <w:proofErr w:type="spellEnd"/>
      <w:r w:rsidRPr="0076254C">
        <w:rPr>
          <w:lang w:val="es-ES_tradnl"/>
        </w:rPr>
        <w:t xml:space="preserve"> yang </w:t>
      </w:r>
      <w:proofErr w:type="spellStart"/>
      <w:r w:rsidRPr="0076254C">
        <w:rPr>
          <w:lang w:val="es-ES_tradnl"/>
        </w:rPr>
        <w:t>kami</w:t>
      </w:r>
      <w:proofErr w:type="spellEnd"/>
      <w:r w:rsidRPr="0076254C">
        <w:rPr>
          <w:lang w:val="es-ES_tradnl"/>
        </w:rPr>
        <w:t xml:space="preserve"> </w:t>
      </w:r>
      <w:proofErr w:type="spellStart"/>
      <w:r w:rsidRPr="0076254C">
        <w:rPr>
          <w:lang w:val="es-ES_tradnl"/>
        </w:rPr>
        <w:t>ajarkan</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benar</w:t>
      </w:r>
      <w:proofErr w:type="spellEnd"/>
      <w:r w:rsidRPr="0076254C">
        <w:rPr>
          <w:lang w:val="es-ES_tradnl"/>
        </w:rPr>
        <w:t xml:space="preserve">, dan yang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dibasuh</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pembasuhan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pengampunan</w:t>
      </w:r>
      <w:proofErr w:type="spellEnd"/>
      <w:r w:rsidRPr="0076254C">
        <w:rPr>
          <w:lang w:val="es-ES_tradnl"/>
        </w:rPr>
        <w:t xml:space="preserve"> </w:t>
      </w:r>
      <w:proofErr w:type="spellStart"/>
      <w:r w:rsidRPr="0076254C">
        <w:rPr>
          <w:lang w:val="es-ES_tradnl"/>
        </w:rPr>
        <w:t>dosa</w:t>
      </w:r>
      <w:proofErr w:type="spellEnd"/>
      <w:r w:rsidRPr="0076254C">
        <w:rPr>
          <w:lang w:val="es-ES_tradnl"/>
        </w:rPr>
        <w:t xml:space="preserve">, dan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kelahiran</w:t>
      </w:r>
      <w:proofErr w:type="spellEnd"/>
      <w:r w:rsidRPr="0076254C">
        <w:rPr>
          <w:lang w:val="es-ES_tradnl"/>
        </w:rPr>
        <w:t xml:space="preserve"> </w:t>
      </w:r>
      <w:proofErr w:type="spellStart"/>
      <w:r w:rsidRPr="0076254C">
        <w:rPr>
          <w:lang w:val="es-ES_tradnl"/>
        </w:rPr>
        <w:t>semula</w:t>
      </w:r>
      <w:proofErr w:type="spellEnd"/>
      <w:r w:rsidRPr="0076254C">
        <w:rPr>
          <w:lang w:val="es-ES_tradnl"/>
        </w:rPr>
        <w:t xml:space="preserve">, dan yang </w:t>
      </w:r>
      <w:proofErr w:type="spellStart"/>
      <w:r w:rsidRPr="0076254C">
        <w:rPr>
          <w:lang w:val="es-ES_tradnl"/>
        </w:rPr>
        <w:t>hidup</w:t>
      </w:r>
      <w:proofErr w:type="spellEnd"/>
      <w:r w:rsidRPr="0076254C">
        <w:rPr>
          <w:lang w:val="es-ES_tradnl"/>
        </w:rPr>
        <w:t xml:space="preserve"> </w:t>
      </w:r>
      <w:proofErr w:type="spellStart"/>
      <w:r w:rsidRPr="0076254C">
        <w:rPr>
          <w:lang w:val="es-ES_tradnl"/>
        </w:rPr>
        <w:t>seperti</w:t>
      </w:r>
      <w:proofErr w:type="spellEnd"/>
      <w:r w:rsidRPr="0076254C">
        <w:rPr>
          <w:lang w:val="es-ES_tradnl"/>
        </w:rPr>
        <w:t xml:space="preserve"> yang </w:t>
      </w:r>
      <w:proofErr w:type="spellStart"/>
      <w:r w:rsidRPr="0076254C">
        <w:rPr>
          <w:lang w:val="es-ES_tradnl"/>
        </w:rPr>
        <w:t>diperintahkan</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Kristus</w:t>
      </w:r>
      <w:proofErr w:type="spellEnd"/>
      <w:r w:rsidRPr="0076254C">
        <w:rPr>
          <w:lang w:val="es-ES_tradnl"/>
        </w:rPr>
        <w:t>. christianitytoday.com/ch/131christians/evangelistsandapologists/martyr.html</w:t>
      </w:r>
    </w:p>
    <w:p w14:paraId="3D6FD77E" w14:textId="77777777" w:rsidR="00C256D5" w:rsidRPr="0076254C" w:rsidRDefault="00C256D5" w:rsidP="00C256D5">
      <w:pPr>
        <w:pStyle w:val="NormalWeb"/>
        <w:spacing w:before="0" w:beforeAutospacing="0" w:after="0" w:afterAutospacing="0"/>
        <w:jc w:val="both"/>
        <w:rPr>
          <w:sz w:val="20"/>
          <w:szCs w:val="20"/>
          <w:lang w:val="es-ES_tradnl"/>
        </w:rPr>
      </w:pPr>
      <w:r w:rsidRPr="0076254C">
        <w:rPr>
          <w:lang w:val="es-ES_tradnl"/>
        </w:rPr>
        <w:t xml:space="preserve"> </w:t>
      </w:r>
    </w:p>
    <w:p w14:paraId="06AACE00" w14:textId="77777777" w:rsidR="00C256D5" w:rsidRPr="00660673" w:rsidRDefault="00C256D5" w:rsidP="00C256D5">
      <w:pPr>
        <w:pStyle w:val="NormalWeb"/>
        <w:spacing w:before="0" w:beforeAutospacing="0" w:after="0" w:afterAutospacing="0"/>
        <w:jc w:val="both"/>
      </w:pPr>
      <w:proofErr w:type="spellStart"/>
      <w:r w:rsidRPr="00660673">
        <w:t>Mereka</w:t>
      </w:r>
      <w:proofErr w:type="spellEnd"/>
      <w:r w:rsidRPr="00660673">
        <w:t xml:space="preserve"> yang </w:t>
      </w:r>
      <w:proofErr w:type="spellStart"/>
      <w:r w:rsidRPr="00660673">
        <w:t>baik</w:t>
      </w:r>
      <w:proofErr w:type="spellEnd"/>
      <w:r w:rsidRPr="00660673">
        <w:t xml:space="preserve"> </w:t>
      </w:r>
      <w:proofErr w:type="spellStart"/>
      <w:r w:rsidRPr="00660673">
        <w:t>untuk</w:t>
      </w:r>
      <w:proofErr w:type="spellEnd"/>
      <w:r w:rsidRPr="00660673">
        <w:t xml:space="preserve"> melakukan, dan bersedia, memberikan apa yang masing-masing fikir patut; dan apa yang terkumpul disimpan dengan presiden untuk menjaga mereka yang memerlukan:</w:t>
      </w:r>
    </w:p>
    <w:p w14:paraId="61AD8594" w14:textId="77777777" w:rsidR="00C256D5" w:rsidRPr="00660673" w:rsidRDefault="00C256D5" w:rsidP="00C256D5">
      <w:pPr>
        <w:pStyle w:val="NormalWeb"/>
        <w:numPr>
          <w:ilvl w:val="0"/>
          <w:numId w:val="22"/>
        </w:numPr>
        <w:spacing w:before="0" w:beforeAutospacing="0" w:after="0" w:afterAutospacing="0"/>
        <w:jc w:val="both"/>
      </w:pPr>
      <w:r w:rsidRPr="00660673">
        <w:t>anak yatim</w:t>
      </w:r>
    </w:p>
    <w:p w14:paraId="58EA65B7" w14:textId="77777777" w:rsidR="00C256D5" w:rsidRPr="00660673" w:rsidRDefault="00C256D5" w:rsidP="00C256D5">
      <w:pPr>
        <w:pStyle w:val="NormalWeb"/>
        <w:numPr>
          <w:ilvl w:val="0"/>
          <w:numId w:val="22"/>
        </w:numPr>
        <w:spacing w:before="0" w:beforeAutospacing="0" w:after="0" w:afterAutospacing="0"/>
        <w:jc w:val="both"/>
      </w:pPr>
      <w:r w:rsidRPr="00660673">
        <w:t>janda</w:t>
      </w:r>
    </w:p>
    <w:p w14:paraId="334D0D59" w14:textId="77777777" w:rsidR="00C256D5" w:rsidRPr="00660673" w:rsidRDefault="00C256D5" w:rsidP="00C256D5">
      <w:pPr>
        <w:pStyle w:val="NormalWeb"/>
        <w:numPr>
          <w:ilvl w:val="0"/>
          <w:numId w:val="22"/>
        </w:numPr>
        <w:spacing w:before="0" w:beforeAutospacing="0" w:after="0" w:afterAutospacing="0"/>
        <w:jc w:val="both"/>
      </w:pPr>
      <w:r w:rsidRPr="00660673">
        <w:t>sakit</w:t>
      </w:r>
    </w:p>
    <w:p w14:paraId="2E05F071" w14:textId="77777777" w:rsidR="00C256D5" w:rsidRPr="00660673" w:rsidRDefault="00C256D5" w:rsidP="00C256D5">
      <w:pPr>
        <w:pStyle w:val="NormalWeb"/>
        <w:numPr>
          <w:ilvl w:val="0"/>
          <w:numId w:val="22"/>
        </w:numPr>
        <w:spacing w:before="0" w:beforeAutospacing="0" w:after="0" w:afterAutospacing="0"/>
        <w:jc w:val="both"/>
      </w:pPr>
      <w:r w:rsidRPr="00660673">
        <w:t>orang lain yang memerlukan,</w:t>
      </w:r>
    </w:p>
    <w:p w14:paraId="34E5E21D" w14:textId="77777777" w:rsidR="00C256D5" w:rsidRPr="0076254C" w:rsidRDefault="00C256D5" w:rsidP="00C256D5">
      <w:pPr>
        <w:pStyle w:val="NormalWeb"/>
        <w:numPr>
          <w:ilvl w:val="0"/>
          <w:numId w:val="22"/>
        </w:numPr>
        <w:spacing w:before="0" w:beforeAutospacing="0" w:after="0" w:afterAutospacing="0"/>
        <w:jc w:val="both"/>
        <w:rPr>
          <w:lang w:val="es-ES_tradnl"/>
        </w:rPr>
      </w:pP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berada</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bon dan</w:t>
      </w:r>
    </w:p>
    <w:p w14:paraId="72203BD0" w14:textId="77777777" w:rsidR="00C256D5" w:rsidRPr="00660673" w:rsidRDefault="00C256D5" w:rsidP="00C256D5">
      <w:pPr>
        <w:pStyle w:val="NormalWeb"/>
        <w:numPr>
          <w:ilvl w:val="0"/>
          <w:numId w:val="22"/>
        </w:numPr>
        <w:spacing w:before="0" w:beforeAutospacing="0" w:after="0" w:afterAutospacing="0"/>
        <w:jc w:val="both"/>
      </w:pPr>
      <w:r w:rsidRPr="00660673">
        <w:t xml:space="preserve">orang </w:t>
      </w:r>
      <w:proofErr w:type="spellStart"/>
      <w:r w:rsidRPr="00660673">
        <w:t>asing</w:t>
      </w:r>
      <w:proofErr w:type="spellEnd"/>
      <w:r w:rsidRPr="00660673">
        <w:t xml:space="preserve"> yang </w:t>
      </w:r>
      <w:proofErr w:type="spellStart"/>
      <w:r w:rsidRPr="00660673">
        <w:t>tinggal</w:t>
      </w:r>
      <w:proofErr w:type="spellEnd"/>
      <w:r w:rsidRPr="00660673">
        <w:t xml:space="preserve"> di antara kita</w:t>
      </w:r>
    </w:p>
    <w:p w14:paraId="59A38D20" w14:textId="77777777" w:rsidR="00C256D5" w:rsidRPr="00660673" w:rsidRDefault="00C256D5" w:rsidP="00C256D5">
      <w:pPr>
        <w:pStyle w:val="NormalWeb"/>
        <w:spacing w:before="0" w:beforeAutospacing="0" w:after="0" w:afterAutospacing="0"/>
        <w:ind w:left="180"/>
        <w:jc w:val="both"/>
      </w:pPr>
      <w:r w:rsidRPr="00660673">
        <w:t>NOTA: Semua pemberian mereka adalah untuk orang lain bukan untuk diri sendiri.</w:t>
      </w:r>
    </w:p>
    <w:p w14:paraId="7269FA7C" w14:textId="77777777" w:rsidR="00C256D5" w:rsidRPr="00660673" w:rsidRDefault="00C256D5" w:rsidP="00C256D5">
      <w:pPr>
        <w:pStyle w:val="NormalWeb"/>
        <w:spacing w:after="0" w:afterAutospacing="0"/>
        <w:jc w:val="both"/>
        <w:rPr>
          <w:bCs/>
        </w:rPr>
      </w:pPr>
      <w:r w:rsidRPr="00660673">
        <w:rPr>
          <w:bCs/>
        </w:rPr>
        <w:t>Kematiannya</w:t>
      </w:r>
    </w:p>
    <w:p w14:paraId="66BB5C88" w14:textId="77777777" w:rsidR="00C256D5" w:rsidRPr="0076254C" w:rsidRDefault="00C256D5" w:rsidP="00C256D5">
      <w:pPr>
        <w:pStyle w:val="NormalWeb"/>
        <w:spacing w:before="0" w:beforeAutospacing="0" w:after="0" w:afterAutospacing="0"/>
        <w:jc w:val="both"/>
        <w:rPr>
          <w:bCs/>
          <w:lang w:val="es-ES_tradnl"/>
        </w:rPr>
      </w:pPr>
      <w:r w:rsidRPr="00660673">
        <w:rPr>
          <w:bCs/>
        </w:rPr>
        <w:t xml:space="preserve">Justin dan orang kudus lain telah ditangkap dan dibawa ke hadapan pengawas Rom, [seorang pegawai Rom yang mempunyai semua kuasa yang diperlukan untuk melindungi Rom dan kawasan dalam jarak 100 batu] yang namanya Rusticus. </w:t>
      </w:r>
      <w:proofErr w:type="spellStart"/>
      <w:r w:rsidRPr="0076254C">
        <w:rPr>
          <w:bCs/>
          <w:lang w:val="es-ES_tradnl"/>
        </w:rPr>
        <w:t>Semasa</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 xml:space="preserve"> </w:t>
      </w:r>
      <w:proofErr w:type="spellStart"/>
      <w:r w:rsidRPr="0076254C">
        <w:rPr>
          <w:bCs/>
          <w:lang w:val="es-ES_tradnl"/>
        </w:rPr>
        <w:t>berdiri</w:t>
      </w:r>
      <w:proofErr w:type="spellEnd"/>
      <w:r w:rsidRPr="0076254C">
        <w:rPr>
          <w:bCs/>
          <w:lang w:val="es-ES_tradnl"/>
        </w:rPr>
        <w:t xml:space="preserve"> di </w:t>
      </w:r>
      <w:proofErr w:type="spellStart"/>
      <w:r w:rsidRPr="0076254C">
        <w:rPr>
          <w:bCs/>
          <w:lang w:val="es-ES_tradnl"/>
        </w:rPr>
        <w:t>hadapan</w:t>
      </w:r>
      <w:proofErr w:type="spellEnd"/>
      <w:r w:rsidRPr="0076254C">
        <w:rPr>
          <w:bCs/>
          <w:lang w:val="es-ES_tradnl"/>
        </w:rPr>
        <w:t xml:space="preserve"> </w:t>
      </w:r>
      <w:proofErr w:type="spellStart"/>
      <w:r w:rsidRPr="0076254C">
        <w:rPr>
          <w:bCs/>
          <w:lang w:val="es-ES_tradnl"/>
        </w:rPr>
        <w:t>kerusi</w:t>
      </w:r>
      <w:proofErr w:type="spellEnd"/>
      <w:r w:rsidRPr="0076254C">
        <w:rPr>
          <w:bCs/>
          <w:lang w:val="es-ES_tradnl"/>
        </w:rPr>
        <w:t xml:space="preserve"> </w:t>
      </w:r>
      <w:proofErr w:type="spellStart"/>
      <w:r w:rsidRPr="0076254C">
        <w:rPr>
          <w:bCs/>
          <w:lang w:val="es-ES_tradnl"/>
        </w:rPr>
        <w:t>penghakiman</w:t>
      </w:r>
      <w:proofErr w:type="spellEnd"/>
      <w:r w:rsidRPr="0076254C">
        <w:rPr>
          <w:bCs/>
          <w:lang w:val="es-ES_tradnl"/>
        </w:rPr>
        <w:t xml:space="preserve">, </w:t>
      </w:r>
      <w:proofErr w:type="spellStart"/>
      <w:r w:rsidRPr="0076254C">
        <w:rPr>
          <w:bCs/>
          <w:lang w:val="es-ES_tradnl"/>
        </w:rPr>
        <w:t>Rusticus</w:t>
      </w:r>
      <w:proofErr w:type="spellEnd"/>
      <w:r w:rsidRPr="0076254C">
        <w:rPr>
          <w:bCs/>
          <w:lang w:val="es-ES_tradnl"/>
        </w:rPr>
        <w:t xml:space="preserve"> </w:t>
      </w:r>
      <w:proofErr w:type="spellStart"/>
      <w:r w:rsidRPr="0076254C">
        <w:rPr>
          <w:bCs/>
          <w:lang w:val="es-ES_tradnl"/>
        </w:rPr>
        <w:t>pengawas</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Justin: "Di atas </w:t>
      </w:r>
      <w:proofErr w:type="spellStart"/>
      <w:r w:rsidRPr="0076254C">
        <w:rPr>
          <w:bCs/>
          <w:lang w:val="es-ES_tradnl"/>
        </w:rPr>
        <w:t>segalanya</w:t>
      </w:r>
      <w:proofErr w:type="spellEnd"/>
      <w:r w:rsidRPr="0076254C">
        <w:rPr>
          <w:bCs/>
          <w:lang w:val="es-ES_tradnl"/>
        </w:rPr>
        <w:t xml:space="preserve">, </w:t>
      </w:r>
      <w:proofErr w:type="spellStart"/>
      <w:r w:rsidRPr="0076254C">
        <w:rPr>
          <w:bCs/>
          <w:lang w:val="es-ES_tradnl"/>
        </w:rPr>
        <w:t>percayalah</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tuhan-tuhan</w:t>
      </w:r>
      <w:proofErr w:type="spellEnd"/>
      <w:r w:rsidRPr="0076254C">
        <w:rPr>
          <w:bCs/>
          <w:lang w:val="es-ES_tradnl"/>
        </w:rPr>
        <w:t xml:space="preserve"> dan </w:t>
      </w:r>
      <w:proofErr w:type="spellStart"/>
      <w:r w:rsidRPr="0076254C">
        <w:rPr>
          <w:bCs/>
          <w:lang w:val="es-ES_tradnl"/>
        </w:rPr>
        <w:t>taat</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maharaja</w:t>
      </w:r>
      <w:proofErr w:type="spellEnd"/>
      <w:r w:rsidRPr="0076254C">
        <w:rPr>
          <w:bCs/>
          <w:lang w:val="es-ES_tradnl"/>
        </w:rPr>
        <w:t xml:space="preserve">." Justin </w:t>
      </w:r>
      <w:proofErr w:type="spellStart"/>
      <w:r w:rsidRPr="0076254C">
        <w:rPr>
          <w:bCs/>
          <w:lang w:val="es-ES_tradnl"/>
        </w:rPr>
        <w:t>berkata</w:t>
      </w:r>
      <w:proofErr w:type="spellEnd"/>
      <w:r w:rsidRPr="0076254C">
        <w:rPr>
          <w:bCs/>
          <w:lang w:val="es-ES_tradnl"/>
        </w:rPr>
        <w:t xml:space="preserve">: "Kita </w:t>
      </w:r>
      <w:proofErr w:type="spellStart"/>
      <w:r w:rsidRPr="0076254C">
        <w:rPr>
          <w:bCs/>
          <w:lang w:val="es-ES_tradnl"/>
        </w:rPr>
        <w:t>tidak</w:t>
      </w:r>
      <w:proofErr w:type="spellEnd"/>
      <w:r w:rsidRPr="0076254C">
        <w:rPr>
          <w:bCs/>
          <w:lang w:val="es-ES_tradnl"/>
        </w:rPr>
        <w:t xml:space="preserve"> </w:t>
      </w:r>
      <w:proofErr w:type="spellStart"/>
      <w:r w:rsidRPr="0076254C">
        <w:rPr>
          <w:bCs/>
          <w:lang w:val="es-ES_tradnl"/>
        </w:rPr>
        <w:t>boleh</w:t>
      </w:r>
      <w:proofErr w:type="spellEnd"/>
      <w:r w:rsidRPr="0076254C">
        <w:rPr>
          <w:bCs/>
          <w:lang w:val="es-ES_tradnl"/>
        </w:rPr>
        <w:t xml:space="preserve"> </w:t>
      </w:r>
      <w:proofErr w:type="spellStart"/>
      <w:r w:rsidRPr="0076254C">
        <w:rPr>
          <w:bCs/>
          <w:lang w:val="es-ES_tradnl"/>
        </w:rPr>
        <w:t>dituduh</w:t>
      </w:r>
      <w:proofErr w:type="spellEnd"/>
      <w:r w:rsidRPr="0076254C">
        <w:rPr>
          <w:bCs/>
          <w:lang w:val="es-ES_tradnl"/>
        </w:rPr>
        <w:t xml:space="preserve"> </w:t>
      </w:r>
      <w:proofErr w:type="spellStart"/>
      <w:r w:rsidRPr="0076254C">
        <w:rPr>
          <w:bCs/>
          <w:lang w:val="es-ES_tradnl"/>
        </w:rPr>
        <w:t>atau</w:t>
      </w:r>
      <w:proofErr w:type="spellEnd"/>
      <w:r w:rsidRPr="0076254C">
        <w:rPr>
          <w:bCs/>
          <w:lang w:val="es-ES_tradnl"/>
        </w:rPr>
        <w:t xml:space="preserve"> </w:t>
      </w:r>
      <w:proofErr w:type="spellStart"/>
      <w:r w:rsidRPr="0076254C">
        <w:rPr>
          <w:bCs/>
          <w:lang w:val="es-ES_tradnl"/>
        </w:rPr>
        <w:t>dihukum</w:t>
      </w:r>
      <w:proofErr w:type="spellEnd"/>
      <w:r w:rsidRPr="0076254C">
        <w:rPr>
          <w:bCs/>
          <w:lang w:val="es-ES_tradnl"/>
        </w:rPr>
        <w:t xml:space="preserve"> </w:t>
      </w:r>
      <w:proofErr w:type="spellStart"/>
      <w:r w:rsidRPr="0076254C">
        <w:rPr>
          <w:bCs/>
          <w:lang w:val="es-ES_tradnl"/>
        </w:rPr>
        <w:t>kerana</w:t>
      </w:r>
      <w:proofErr w:type="spellEnd"/>
      <w:r w:rsidRPr="0076254C">
        <w:rPr>
          <w:bCs/>
          <w:lang w:val="es-ES_tradnl"/>
        </w:rPr>
        <w:t xml:space="preserve"> </w:t>
      </w:r>
      <w:proofErr w:type="spellStart"/>
      <w:r w:rsidRPr="0076254C">
        <w:rPr>
          <w:bCs/>
          <w:lang w:val="es-ES_tradnl"/>
        </w:rPr>
        <w:t>mematuhi</w:t>
      </w:r>
      <w:proofErr w:type="spellEnd"/>
      <w:r w:rsidRPr="0076254C">
        <w:rPr>
          <w:bCs/>
          <w:lang w:val="es-ES_tradnl"/>
        </w:rPr>
        <w:t xml:space="preserve"> </w:t>
      </w:r>
      <w:proofErr w:type="spellStart"/>
      <w:r w:rsidRPr="0076254C">
        <w:rPr>
          <w:bCs/>
          <w:lang w:val="es-ES_tradnl"/>
        </w:rPr>
        <w:t>perintah</w:t>
      </w:r>
      <w:proofErr w:type="spellEnd"/>
      <w:r w:rsidRPr="0076254C">
        <w:rPr>
          <w:bCs/>
          <w:lang w:val="es-ES_tradnl"/>
        </w:rPr>
        <w:t xml:space="preserve"> </w:t>
      </w:r>
      <w:proofErr w:type="spellStart"/>
      <w:r w:rsidRPr="0076254C">
        <w:rPr>
          <w:bCs/>
          <w:lang w:val="es-ES_tradnl"/>
        </w:rPr>
        <w:t>Juruselamat</w:t>
      </w:r>
      <w:proofErr w:type="spellEnd"/>
      <w:r w:rsidRPr="0076254C">
        <w:rPr>
          <w:bCs/>
          <w:lang w:val="es-ES_tradnl"/>
        </w:rPr>
        <w:t xml:space="preserve"> kita, </w:t>
      </w:r>
      <w:proofErr w:type="spellStart"/>
      <w:r w:rsidRPr="0076254C">
        <w:rPr>
          <w:bCs/>
          <w:lang w:val="es-ES_tradnl"/>
        </w:rPr>
        <w:t>Yesus</w:t>
      </w:r>
      <w:proofErr w:type="spellEnd"/>
      <w:r w:rsidRPr="0076254C">
        <w:rPr>
          <w:bCs/>
          <w:lang w:val="es-ES_tradnl"/>
        </w:rPr>
        <w:t xml:space="preserve"> </w:t>
      </w:r>
      <w:proofErr w:type="spellStart"/>
      <w:r w:rsidRPr="0076254C">
        <w:rPr>
          <w:bCs/>
          <w:lang w:val="es-ES_tradnl"/>
        </w:rPr>
        <w:t>Kristus</w:t>
      </w:r>
      <w:proofErr w:type="spellEnd"/>
      <w:r w:rsidRPr="0076254C">
        <w:rPr>
          <w:bCs/>
          <w:lang w:val="es-ES_tradnl"/>
        </w:rPr>
        <w:t>."</w:t>
      </w:r>
    </w:p>
    <w:p w14:paraId="3CD9C66A" w14:textId="77777777" w:rsidR="00C256D5" w:rsidRPr="0076254C" w:rsidRDefault="00C256D5" w:rsidP="00C256D5">
      <w:pPr>
        <w:pStyle w:val="NormalWeb"/>
        <w:jc w:val="both"/>
        <w:rPr>
          <w:bCs/>
          <w:lang w:val="es-ES_tradnl"/>
        </w:rPr>
      </w:pPr>
      <w:r w:rsidRPr="00660673">
        <w:rPr>
          <w:bCs/>
        </w:rPr>
        <w:t xml:space="preserve">Rusticus </w:t>
      </w:r>
      <w:proofErr w:type="spellStart"/>
      <w:r w:rsidRPr="00660673">
        <w:rPr>
          <w:bCs/>
        </w:rPr>
        <w:t>berkata</w:t>
      </w:r>
      <w:proofErr w:type="spellEnd"/>
      <w:r w:rsidRPr="00660673">
        <w:rPr>
          <w:bCs/>
        </w:rPr>
        <w:t xml:space="preserve">: "Kalau </w:t>
      </w:r>
      <w:proofErr w:type="spellStart"/>
      <w:r w:rsidRPr="00660673">
        <w:rPr>
          <w:bCs/>
        </w:rPr>
        <w:t>begitu</w:t>
      </w:r>
      <w:proofErr w:type="spellEnd"/>
      <w:r w:rsidRPr="00660673">
        <w:rPr>
          <w:bCs/>
        </w:rPr>
        <w:t xml:space="preserve"> </w:t>
      </w:r>
      <w:proofErr w:type="spellStart"/>
      <w:r w:rsidRPr="00660673">
        <w:rPr>
          <w:bCs/>
        </w:rPr>
        <w:t>kamu</w:t>
      </w:r>
      <w:proofErr w:type="spellEnd"/>
      <w:r w:rsidRPr="00660673">
        <w:rPr>
          <w:bCs/>
        </w:rPr>
        <w:t xml:space="preserve"> </w:t>
      </w:r>
      <w:proofErr w:type="spellStart"/>
      <w:r w:rsidRPr="00660673">
        <w:rPr>
          <w:bCs/>
        </w:rPr>
        <w:t>seorang</w:t>
      </w:r>
      <w:proofErr w:type="spellEnd"/>
      <w:r w:rsidRPr="00660673">
        <w:rPr>
          <w:bCs/>
        </w:rPr>
        <w:t xml:space="preserve"> Kristian?" </w:t>
      </w:r>
      <w:r w:rsidRPr="0076254C">
        <w:rPr>
          <w:bCs/>
          <w:lang w:val="es-ES_tradnl"/>
        </w:rPr>
        <w:t xml:space="preserve">Justin </w:t>
      </w:r>
      <w:proofErr w:type="spellStart"/>
      <w:r w:rsidRPr="0076254C">
        <w:rPr>
          <w:bCs/>
          <w:lang w:val="es-ES_tradnl"/>
        </w:rPr>
        <w:t>berkata</w:t>
      </w:r>
      <w:proofErr w:type="spellEnd"/>
      <w:r w:rsidRPr="0076254C">
        <w:rPr>
          <w:bCs/>
          <w:lang w:val="es-ES_tradnl"/>
        </w:rPr>
        <w:t>" "Ya, saya."</w:t>
      </w:r>
    </w:p>
    <w:p w14:paraId="099DB7C3" w14:textId="77777777" w:rsidR="00C256D5" w:rsidRPr="0076254C" w:rsidRDefault="00C256D5" w:rsidP="00C256D5">
      <w:pPr>
        <w:pStyle w:val="NormalWeb"/>
        <w:jc w:val="both"/>
        <w:rPr>
          <w:bCs/>
          <w:lang w:val="es-ES_tradnl"/>
        </w:rPr>
      </w:pPr>
      <w:proofErr w:type="spellStart"/>
      <w:r w:rsidRPr="0076254C">
        <w:rPr>
          <w:bCs/>
          <w:lang w:val="es-ES_tradnl"/>
        </w:rPr>
        <w:lastRenderedPageBreak/>
        <w:t>Pengawas</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Justin: "Anda </w:t>
      </w:r>
      <w:proofErr w:type="spellStart"/>
      <w:r w:rsidRPr="0076254C">
        <w:rPr>
          <w:bCs/>
          <w:lang w:val="es-ES_tradnl"/>
        </w:rPr>
        <w:t>dipanggil</w:t>
      </w:r>
      <w:proofErr w:type="spellEnd"/>
      <w:r w:rsidRPr="0076254C">
        <w:rPr>
          <w:bCs/>
          <w:lang w:val="es-ES_tradnl"/>
        </w:rPr>
        <w:t xml:space="preserve"> </w:t>
      </w:r>
      <w:proofErr w:type="spellStart"/>
      <w:r w:rsidRPr="0076254C">
        <w:rPr>
          <w:bCs/>
          <w:lang w:val="es-ES_tradnl"/>
        </w:rPr>
        <w:t>lelaki</w:t>
      </w:r>
      <w:proofErr w:type="spellEnd"/>
      <w:r w:rsidRPr="0076254C">
        <w:rPr>
          <w:bCs/>
          <w:lang w:val="es-ES_tradnl"/>
        </w:rPr>
        <w:t xml:space="preserve"> yang </w:t>
      </w:r>
      <w:proofErr w:type="spellStart"/>
      <w:r w:rsidRPr="0076254C">
        <w:rPr>
          <w:bCs/>
          <w:lang w:val="es-ES_tradnl"/>
        </w:rPr>
        <w:t>bertubuh</w:t>
      </w:r>
      <w:proofErr w:type="spellEnd"/>
      <w:r w:rsidRPr="0076254C">
        <w:rPr>
          <w:bCs/>
          <w:lang w:val="es-ES_tradnl"/>
        </w:rPr>
        <w:t xml:space="preserve"> </w:t>
      </w:r>
      <w:proofErr w:type="spellStart"/>
      <w:r w:rsidRPr="0076254C">
        <w:rPr>
          <w:bCs/>
          <w:lang w:val="es-ES_tradnl"/>
        </w:rPr>
        <w:t>kurus</w:t>
      </w:r>
      <w:proofErr w:type="spellEnd"/>
      <w:r w:rsidRPr="0076254C">
        <w:rPr>
          <w:bCs/>
          <w:lang w:val="es-ES_tradnl"/>
        </w:rPr>
        <w:t xml:space="preserve"> dan </w:t>
      </w:r>
      <w:proofErr w:type="spellStart"/>
      <w:r w:rsidRPr="0076254C">
        <w:rPr>
          <w:bCs/>
          <w:lang w:val="es-ES_tradnl"/>
        </w:rPr>
        <w:t>fikir</w:t>
      </w:r>
      <w:proofErr w:type="spellEnd"/>
      <w:r w:rsidRPr="0076254C">
        <w:rPr>
          <w:bCs/>
          <w:lang w:val="es-ES_tradnl"/>
        </w:rPr>
        <w:t xml:space="preserve"> anda </w:t>
      </w:r>
      <w:proofErr w:type="spellStart"/>
      <w:r w:rsidRPr="0076254C">
        <w:rPr>
          <w:bCs/>
          <w:lang w:val="es-ES_tradnl"/>
        </w:rPr>
        <w:t>tahu</w:t>
      </w:r>
      <w:proofErr w:type="spellEnd"/>
      <w:r w:rsidRPr="0076254C">
        <w:rPr>
          <w:bCs/>
          <w:lang w:val="es-ES_tradnl"/>
        </w:rPr>
        <w:t xml:space="preserve"> apa ajaran yang </w:t>
      </w:r>
      <w:proofErr w:type="spellStart"/>
      <w:r w:rsidRPr="0076254C">
        <w:rPr>
          <w:bCs/>
          <w:lang w:val="es-ES_tradnl"/>
        </w:rPr>
        <w:t>benar</w:t>
      </w:r>
      <w:proofErr w:type="spellEnd"/>
      <w:r w:rsidRPr="0076254C">
        <w:rPr>
          <w:bCs/>
          <w:lang w:val="es-ES_tradnl"/>
        </w:rPr>
        <w:t xml:space="preserve">. </w:t>
      </w:r>
      <w:proofErr w:type="spellStart"/>
      <w:r w:rsidRPr="0076254C">
        <w:rPr>
          <w:bCs/>
          <w:lang w:val="es-ES_tradnl"/>
        </w:rPr>
        <w:t>Dengar</w:t>
      </w:r>
      <w:proofErr w:type="spellEnd"/>
      <w:r w:rsidRPr="0076254C">
        <w:rPr>
          <w:bCs/>
          <w:lang w:val="es-ES_tradnl"/>
        </w:rPr>
        <w:t xml:space="preserve">: </w:t>
      </w:r>
      <w:proofErr w:type="spellStart"/>
      <w:proofErr w:type="gramStart"/>
      <w:r w:rsidRPr="0076254C">
        <w:rPr>
          <w:bCs/>
          <w:lang w:val="es-ES_tradnl"/>
        </w:rPr>
        <w:t>jika</w:t>
      </w:r>
      <w:proofErr w:type="spellEnd"/>
      <w:r w:rsidRPr="0076254C">
        <w:rPr>
          <w:bCs/>
          <w:lang w:val="es-ES_tradnl"/>
        </w:rPr>
        <w:t xml:space="preserve"> anda </w:t>
      </w:r>
      <w:proofErr w:type="spellStart"/>
      <w:r w:rsidRPr="0076254C">
        <w:rPr>
          <w:bCs/>
          <w:lang w:val="es-ES_tradnl"/>
        </w:rPr>
        <w:t>disebat</w:t>
      </w:r>
      <w:proofErr w:type="spellEnd"/>
      <w:r w:rsidRPr="0076254C">
        <w:rPr>
          <w:bCs/>
          <w:lang w:val="es-ES_tradnl"/>
        </w:rPr>
        <w:t xml:space="preserve"> dan </w:t>
      </w:r>
      <w:proofErr w:type="spellStart"/>
      <w:r w:rsidRPr="0076254C">
        <w:rPr>
          <w:bCs/>
          <w:lang w:val="es-ES_tradnl"/>
        </w:rPr>
        <w:t>dipenggal</w:t>
      </w:r>
      <w:proofErr w:type="spellEnd"/>
      <w:r w:rsidRPr="0076254C">
        <w:rPr>
          <w:bCs/>
          <w:lang w:val="es-ES_tradnl"/>
        </w:rPr>
        <w:t xml:space="preserve">, </w:t>
      </w:r>
      <w:proofErr w:type="spellStart"/>
      <w:r w:rsidRPr="0076254C">
        <w:rPr>
          <w:bCs/>
          <w:lang w:val="es-ES_tradnl"/>
        </w:rPr>
        <w:t>adakah</w:t>
      </w:r>
      <w:proofErr w:type="spellEnd"/>
      <w:r w:rsidRPr="0076254C">
        <w:rPr>
          <w:bCs/>
          <w:lang w:val="es-ES_tradnl"/>
        </w:rPr>
        <w:t xml:space="preserve"> anda </w:t>
      </w:r>
      <w:proofErr w:type="spellStart"/>
      <w:r w:rsidRPr="0076254C">
        <w:rPr>
          <w:bCs/>
          <w:lang w:val="es-ES_tradnl"/>
        </w:rPr>
        <w:t>yakin</w:t>
      </w:r>
      <w:proofErr w:type="spellEnd"/>
      <w:r w:rsidRPr="0076254C">
        <w:rPr>
          <w:bCs/>
          <w:lang w:val="es-ES_tradnl"/>
        </w:rPr>
        <w:t xml:space="preserve"> </w:t>
      </w:r>
      <w:proofErr w:type="spellStart"/>
      <w:r w:rsidRPr="0076254C">
        <w:rPr>
          <w:bCs/>
          <w:lang w:val="es-ES_tradnl"/>
        </w:rPr>
        <w:t>bahawa</w:t>
      </w:r>
      <w:proofErr w:type="spellEnd"/>
      <w:r w:rsidRPr="0076254C">
        <w:rPr>
          <w:bCs/>
          <w:lang w:val="es-ES_tradnl"/>
        </w:rPr>
        <w:t xml:space="preserve"> anda </w:t>
      </w:r>
      <w:proofErr w:type="spellStart"/>
      <w:r w:rsidRPr="0076254C">
        <w:rPr>
          <w:bCs/>
          <w:lang w:val="es-ES_tradnl"/>
        </w:rPr>
        <w:t>akan</w:t>
      </w:r>
      <w:proofErr w:type="spellEnd"/>
      <w:r w:rsidRPr="0076254C">
        <w:rPr>
          <w:bCs/>
          <w:lang w:val="es-ES_tradnl"/>
        </w:rPr>
        <w:t xml:space="preserve"> </w:t>
      </w:r>
      <w:proofErr w:type="spellStart"/>
      <w:r w:rsidRPr="0076254C">
        <w:rPr>
          <w:bCs/>
          <w:lang w:val="es-ES_tradnl"/>
        </w:rPr>
        <w:t>naik</w:t>
      </w:r>
      <w:proofErr w:type="spellEnd"/>
      <w:r w:rsidRPr="0076254C">
        <w:rPr>
          <w:bCs/>
          <w:lang w:val="es-ES_tradnl"/>
        </w:rPr>
        <w:t xml:space="preserve"> ke </w:t>
      </w:r>
      <w:proofErr w:type="spellStart"/>
      <w:r w:rsidRPr="0076254C">
        <w:rPr>
          <w:bCs/>
          <w:lang w:val="es-ES_tradnl"/>
        </w:rPr>
        <w:t>syurga</w:t>
      </w:r>
      <w:proofErr w:type="spellEnd"/>
      <w:r w:rsidRPr="0076254C">
        <w:rPr>
          <w:bCs/>
          <w:lang w:val="es-ES_tradnl"/>
        </w:rPr>
        <w:t>?</w:t>
      </w:r>
      <w:proofErr w:type="gramEnd"/>
      <w:r w:rsidRPr="0076254C">
        <w:rPr>
          <w:bCs/>
          <w:lang w:val="es-ES_tradnl"/>
        </w:rPr>
        <w:t xml:space="preserve">" Justin </w:t>
      </w:r>
      <w:proofErr w:type="spellStart"/>
      <w:r w:rsidRPr="0076254C">
        <w:rPr>
          <w:bCs/>
          <w:lang w:val="es-ES_tradnl"/>
        </w:rPr>
        <w:t>berkata</w:t>
      </w:r>
      <w:proofErr w:type="spellEnd"/>
      <w:r w:rsidRPr="0076254C">
        <w:rPr>
          <w:bCs/>
          <w:lang w:val="es-ES_tradnl"/>
        </w:rPr>
        <w:t xml:space="preserve">: "Saya </w:t>
      </w:r>
      <w:proofErr w:type="spellStart"/>
      <w:r w:rsidRPr="0076254C">
        <w:rPr>
          <w:bCs/>
          <w:lang w:val="es-ES_tradnl"/>
        </w:rPr>
        <w:t>berharap</w:t>
      </w:r>
      <w:proofErr w:type="spellEnd"/>
      <w:r w:rsidRPr="0076254C">
        <w:rPr>
          <w:bCs/>
          <w:lang w:val="es-ES_tradnl"/>
        </w:rPr>
        <w:t xml:space="preserve"> saya </w:t>
      </w:r>
      <w:proofErr w:type="spellStart"/>
      <w:r w:rsidRPr="0076254C">
        <w:rPr>
          <w:bCs/>
          <w:lang w:val="es-ES_tradnl"/>
        </w:rPr>
        <w:t>akan</w:t>
      </w:r>
      <w:proofErr w:type="spellEnd"/>
      <w:r w:rsidRPr="0076254C">
        <w:rPr>
          <w:bCs/>
          <w:lang w:val="es-ES_tradnl"/>
        </w:rPr>
        <w:t xml:space="preserve"> </w:t>
      </w:r>
      <w:proofErr w:type="spellStart"/>
      <w:r w:rsidRPr="0076254C">
        <w:rPr>
          <w:bCs/>
          <w:lang w:val="es-ES_tradnl"/>
        </w:rPr>
        <w:t>masuk</w:t>
      </w:r>
      <w:proofErr w:type="spellEnd"/>
      <w:r w:rsidRPr="0076254C">
        <w:rPr>
          <w:bCs/>
          <w:lang w:val="es-ES_tradnl"/>
        </w:rPr>
        <w:t xml:space="preserve"> ke </w:t>
      </w:r>
      <w:proofErr w:type="spellStart"/>
      <w:r w:rsidRPr="0076254C">
        <w:rPr>
          <w:bCs/>
          <w:lang w:val="es-ES_tradnl"/>
        </w:rPr>
        <w:t>dalam</w:t>
      </w:r>
      <w:proofErr w:type="spellEnd"/>
      <w:r w:rsidRPr="0076254C">
        <w:rPr>
          <w:bCs/>
          <w:lang w:val="es-ES_tradnl"/>
        </w:rPr>
        <w:t xml:space="preserve"> </w:t>
      </w:r>
      <w:proofErr w:type="spellStart"/>
      <w:r w:rsidRPr="0076254C">
        <w:rPr>
          <w:bCs/>
          <w:lang w:val="es-ES_tradnl"/>
        </w:rPr>
        <w:t>rumah</w:t>
      </w:r>
      <w:proofErr w:type="spellEnd"/>
      <w:r w:rsidRPr="0076254C">
        <w:rPr>
          <w:bCs/>
          <w:lang w:val="es-ES_tradnl"/>
        </w:rPr>
        <w:t xml:space="preserve"> </w:t>
      </w:r>
      <w:proofErr w:type="spellStart"/>
      <w:r w:rsidRPr="0076254C">
        <w:rPr>
          <w:bCs/>
          <w:lang w:val="es-ES_tradnl"/>
        </w:rPr>
        <w:t>Tuhan</w:t>
      </w:r>
      <w:proofErr w:type="spellEnd"/>
      <w:r w:rsidRPr="0076254C">
        <w:rPr>
          <w:bCs/>
          <w:lang w:val="es-ES_tradnl"/>
        </w:rPr>
        <w:t xml:space="preserve"> </w:t>
      </w:r>
      <w:proofErr w:type="spellStart"/>
      <w:r w:rsidRPr="0076254C">
        <w:rPr>
          <w:bCs/>
          <w:lang w:val="es-ES_tradnl"/>
        </w:rPr>
        <w:t>jika</w:t>
      </w:r>
      <w:proofErr w:type="spellEnd"/>
      <w:r w:rsidRPr="0076254C">
        <w:rPr>
          <w:bCs/>
          <w:lang w:val="es-ES_tradnl"/>
        </w:rPr>
        <w:t xml:space="preserve"> saya </w:t>
      </w:r>
      <w:proofErr w:type="spellStart"/>
      <w:r w:rsidRPr="0076254C">
        <w:rPr>
          <w:bCs/>
          <w:lang w:val="es-ES_tradnl"/>
        </w:rPr>
        <w:t>menderita</w:t>
      </w:r>
      <w:proofErr w:type="spellEnd"/>
      <w:r w:rsidRPr="0076254C">
        <w:rPr>
          <w:bCs/>
          <w:lang w:val="es-ES_tradnl"/>
        </w:rPr>
        <w:t xml:space="preserve"> </w:t>
      </w:r>
      <w:proofErr w:type="spellStart"/>
      <w:r w:rsidRPr="0076254C">
        <w:rPr>
          <w:bCs/>
          <w:lang w:val="es-ES_tradnl"/>
        </w:rPr>
        <w:t>dengan</w:t>
      </w:r>
      <w:proofErr w:type="spellEnd"/>
      <w:r w:rsidRPr="0076254C">
        <w:rPr>
          <w:bCs/>
          <w:lang w:val="es-ES_tradnl"/>
        </w:rPr>
        <w:t xml:space="preserve"> cara </w:t>
      </w:r>
      <w:proofErr w:type="spellStart"/>
      <w:r w:rsidRPr="0076254C">
        <w:rPr>
          <w:bCs/>
          <w:lang w:val="es-ES_tradnl"/>
        </w:rPr>
        <w:t>itu</w:t>
      </w:r>
      <w:proofErr w:type="spellEnd"/>
      <w:r w:rsidRPr="0076254C">
        <w:rPr>
          <w:bCs/>
          <w:lang w:val="es-ES_tradnl"/>
        </w:rPr>
        <w:t xml:space="preserve">. </w:t>
      </w:r>
      <w:proofErr w:type="spellStart"/>
      <w:r w:rsidRPr="0076254C">
        <w:rPr>
          <w:bCs/>
          <w:lang w:val="es-ES_tradnl"/>
        </w:rPr>
        <w:t>Kerana</w:t>
      </w:r>
      <w:proofErr w:type="spellEnd"/>
      <w:r w:rsidRPr="0076254C">
        <w:rPr>
          <w:bCs/>
          <w:lang w:val="es-ES_tradnl"/>
        </w:rPr>
        <w:t xml:space="preserve"> saya </w:t>
      </w:r>
      <w:proofErr w:type="spellStart"/>
      <w:r w:rsidRPr="0076254C">
        <w:rPr>
          <w:bCs/>
          <w:lang w:val="es-ES_tradnl"/>
        </w:rPr>
        <w:t>tahu</w:t>
      </w:r>
      <w:proofErr w:type="spellEnd"/>
      <w:r w:rsidRPr="0076254C">
        <w:rPr>
          <w:bCs/>
          <w:lang w:val="es-ES_tradnl"/>
        </w:rPr>
        <w:t xml:space="preserve"> </w:t>
      </w:r>
      <w:proofErr w:type="spellStart"/>
      <w:r w:rsidRPr="0076254C">
        <w:rPr>
          <w:bCs/>
          <w:lang w:val="es-ES_tradnl"/>
        </w:rPr>
        <w:t>bahawa</w:t>
      </w:r>
      <w:proofErr w:type="spellEnd"/>
      <w:r w:rsidRPr="0076254C">
        <w:rPr>
          <w:bCs/>
          <w:lang w:val="es-ES_tradnl"/>
        </w:rPr>
        <w:t xml:space="preserve"> </w:t>
      </w:r>
      <w:proofErr w:type="spellStart"/>
      <w:r w:rsidRPr="0076254C">
        <w:rPr>
          <w:bCs/>
          <w:lang w:val="es-ES_tradnl"/>
        </w:rPr>
        <w:t>nikmat</w:t>
      </w:r>
      <w:proofErr w:type="spellEnd"/>
      <w:r w:rsidRPr="0076254C">
        <w:rPr>
          <w:bCs/>
          <w:lang w:val="es-ES_tradnl"/>
        </w:rPr>
        <w:t xml:space="preserve"> </w:t>
      </w:r>
      <w:proofErr w:type="spellStart"/>
      <w:r w:rsidRPr="0076254C">
        <w:rPr>
          <w:bCs/>
          <w:lang w:val="es-ES_tradnl"/>
        </w:rPr>
        <w:t>Tuhan</w:t>
      </w:r>
      <w:proofErr w:type="spellEnd"/>
      <w:r w:rsidRPr="0076254C">
        <w:rPr>
          <w:bCs/>
          <w:lang w:val="es-ES_tradnl"/>
        </w:rPr>
        <w:t xml:space="preserve"> </w:t>
      </w:r>
      <w:proofErr w:type="spellStart"/>
      <w:r w:rsidRPr="0076254C">
        <w:rPr>
          <w:bCs/>
          <w:lang w:val="es-ES_tradnl"/>
        </w:rPr>
        <w:t>disimpan</w:t>
      </w:r>
      <w:proofErr w:type="spellEnd"/>
      <w:r w:rsidRPr="0076254C">
        <w:rPr>
          <w:bCs/>
          <w:lang w:val="es-ES_tradnl"/>
        </w:rPr>
        <w:t xml:space="preserve"> </w:t>
      </w:r>
      <w:proofErr w:type="spellStart"/>
      <w:r w:rsidRPr="0076254C">
        <w:rPr>
          <w:bCs/>
          <w:lang w:val="es-ES_tradnl"/>
        </w:rPr>
        <w:t>sehingga</w:t>
      </w:r>
      <w:proofErr w:type="spellEnd"/>
      <w:r w:rsidRPr="0076254C">
        <w:rPr>
          <w:bCs/>
          <w:lang w:val="es-ES_tradnl"/>
        </w:rPr>
        <w:t xml:space="preserve"> </w:t>
      </w:r>
      <w:proofErr w:type="spellStart"/>
      <w:r w:rsidRPr="0076254C">
        <w:rPr>
          <w:bCs/>
          <w:lang w:val="es-ES_tradnl"/>
        </w:rPr>
        <w:t>akhir</w:t>
      </w:r>
      <w:proofErr w:type="spellEnd"/>
      <w:r w:rsidRPr="0076254C">
        <w:rPr>
          <w:bCs/>
          <w:lang w:val="es-ES_tradnl"/>
        </w:rPr>
        <w:t xml:space="preserve"> </w:t>
      </w:r>
      <w:proofErr w:type="spellStart"/>
      <w:r w:rsidRPr="0076254C">
        <w:rPr>
          <w:bCs/>
          <w:lang w:val="es-ES_tradnl"/>
        </w:rPr>
        <w:t>seluruh</w:t>
      </w:r>
      <w:proofErr w:type="spellEnd"/>
      <w:r w:rsidRPr="0076254C">
        <w:rPr>
          <w:bCs/>
          <w:lang w:val="es-ES_tradnl"/>
        </w:rPr>
        <w:t xml:space="preserve"> </w:t>
      </w:r>
      <w:proofErr w:type="spellStart"/>
      <w:r w:rsidRPr="0076254C">
        <w:rPr>
          <w:bCs/>
          <w:lang w:val="es-ES_tradnl"/>
        </w:rPr>
        <w:t>dunia</w:t>
      </w:r>
      <w:proofErr w:type="spellEnd"/>
      <w:r w:rsidRPr="0076254C">
        <w:rPr>
          <w:bCs/>
          <w:lang w:val="es-ES_tradnl"/>
        </w:rPr>
        <w:t xml:space="preserve"> </w:t>
      </w:r>
      <w:proofErr w:type="spellStart"/>
      <w:r w:rsidRPr="0076254C">
        <w:rPr>
          <w:bCs/>
          <w:lang w:val="es-ES_tradnl"/>
        </w:rPr>
        <w:t>untuk</w:t>
      </w:r>
      <w:proofErr w:type="spellEnd"/>
      <w:r w:rsidRPr="0076254C">
        <w:rPr>
          <w:bCs/>
          <w:lang w:val="es-ES_tradnl"/>
        </w:rPr>
        <w:t xml:space="preserve"> </w:t>
      </w:r>
      <w:proofErr w:type="spellStart"/>
      <w:r w:rsidRPr="0076254C">
        <w:rPr>
          <w:bCs/>
          <w:lang w:val="es-ES_tradnl"/>
        </w:rPr>
        <w:t>semua</w:t>
      </w:r>
      <w:proofErr w:type="spellEnd"/>
      <w:r w:rsidRPr="0076254C">
        <w:rPr>
          <w:bCs/>
          <w:lang w:val="es-ES_tradnl"/>
        </w:rPr>
        <w:t xml:space="preserve"> yang </w:t>
      </w:r>
      <w:proofErr w:type="spellStart"/>
      <w:r w:rsidRPr="0076254C">
        <w:rPr>
          <w:bCs/>
          <w:lang w:val="es-ES_tradnl"/>
        </w:rPr>
        <w:t>telah</w:t>
      </w:r>
      <w:proofErr w:type="spellEnd"/>
      <w:r w:rsidRPr="0076254C">
        <w:rPr>
          <w:bCs/>
          <w:lang w:val="es-ES_tradnl"/>
        </w:rPr>
        <w:t xml:space="preserve"> </w:t>
      </w:r>
      <w:proofErr w:type="spellStart"/>
      <w:r w:rsidRPr="0076254C">
        <w:rPr>
          <w:bCs/>
          <w:lang w:val="es-ES_tradnl"/>
        </w:rPr>
        <w:t>menjalani</w:t>
      </w:r>
      <w:proofErr w:type="spellEnd"/>
      <w:r w:rsidRPr="0076254C">
        <w:rPr>
          <w:bCs/>
          <w:lang w:val="es-ES_tradnl"/>
        </w:rPr>
        <w:t xml:space="preserve"> </w:t>
      </w:r>
      <w:proofErr w:type="spellStart"/>
      <w:r w:rsidRPr="0076254C">
        <w:rPr>
          <w:bCs/>
          <w:lang w:val="es-ES_tradnl"/>
        </w:rPr>
        <w:t>kehidupan</w:t>
      </w:r>
      <w:proofErr w:type="spellEnd"/>
      <w:r w:rsidRPr="0076254C">
        <w:rPr>
          <w:bCs/>
          <w:lang w:val="es-ES_tradnl"/>
        </w:rPr>
        <w:t xml:space="preserve"> yang </w:t>
      </w:r>
      <w:proofErr w:type="spellStart"/>
      <w:r w:rsidRPr="0076254C">
        <w:rPr>
          <w:bCs/>
          <w:lang w:val="es-ES_tradnl"/>
        </w:rPr>
        <w:t>baik</w:t>
      </w:r>
      <w:proofErr w:type="spellEnd"/>
      <w:r w:rsidRPr="0076254C">
        <w:rPr>
          <w:bCs/>
          <w:lang w:val="es-ES_tradnl"/>
        </w:rPr>
        <w:t>."</w:t>
      </w:r>
    </w:p>
    <w:p w14:paraId="029F72DC" w14:textId="77777777" w:rsidR="00C256D5" w:rsidRPr="0076254C" w:rsidRDefault="00C256D5" w:rsidP="00C256D5">
      <w:pPr>
        <w:pStyle w:val="NormalWeb"/>
        <w:jc w:val="both"/>
        <w:rPr>
          <w:bCs/>
          <w:lang w:val="es-ES_tradnl"/>
        </w:rPr>
      </w:pPr>
      <w:proofErr w:type="spellStart"/>
      <w:r w:rsidRPr="0076254C">
        <w:rPr>
          <w:bCs/>
          <w:lang w:val="es-ES_tradnl"/>
        </w:rPr>
        <w:t>Pengawas</w:t>
      </w:r>
      <w:proofErr w:type="spellEnd"/>
      <w:r w:rsidRPr="0076254C">
        <w:rPr>
          <w:bCs/>
          <w:lang w:val="es-ES_tradnl"/>
        </w:rPr>
        <w:t xml:space="preserve"> </w:t>
      </w:r>
      <w:proofErr w:type="spellStart"/>
      <w:r w:rsidRPr="0076254C">
        <w:rPr>
          <w:bCs/>
          <w:lang w:val="es-ES_tradnl"/>
        </w:rPr>
        <w:t>Rusticus</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Adakah</w:t>
      </w:r>
      <w:proofErr w:type="spellEnd"/>
      <w:r w:rsidRPr="0076254C">
        <w:rPr>
          <w:bCs/>
          <w:lang w:val="es-ES_tradnl"/>
        </w:rPr>
        <w:t xml:space="preserve"> anda </w:t>
      </w:r>
      <w:proofErr w:type="spellStart"/>
      <w:r w:rsidRPr="0076254C">
        <w:rPr>
          <w:bCs/>
          <w:lang w:val="es-ES_tradnl"/>
        </w:rPr>
        <w:t>mempunyai</w:t>
      </w:r>
      <w:proofErr w:type="spellEnd"/>
      <w:r w:rsidRPr="0076254C">
        <w:rPr>
          <w:bCs/>
          <w:lang w:val="es-ES_tradnl"/>
        </w:rPr>
        <w:t xml:space="preserve"> idea </w:t>
      </w:r>
      <w:proofErr w:type="spellStart"/>
      <w:r w:rsidRPr="0076254C">
        <w:rPr>
          <w:bCs/>
          <w:lang w:val="es-ES_tradnl"/>
        </w:rPr>
        <w:t>bahawa</w:t>
      </w:r>
      <w:proofErr w:type="spellEnd"/>
      <w:r w:rsidRPr="0076254C">
        <w:rPr>
          <w:bCs/>
          <w:lang w:val="es-ES_tradnl"/>
        </w:rPr>
        <w:t xml:space="preserve"> anda </w:t>
      </w:r>
      <w:proofErr w:type="spellStart"/>
      <w:r w:rsidRPr="0076254C">
        <w:rPr>
          <w:bCs/>
          <w:lang w:val="es-ES_tradnl"/>
        </w:rPr>
        <w:t>akan</w:t>
      </w:r>
      <w:proofErr w:type="spellEnd"/>
      <w:r w:rsidRPr="0076254C">
        <w:rPr>
          <w:bCs/>
          <w:lang w:val="es-ES_tradnl"/>
        </w:rPr>
        <w:t xml:space="preserve"> </w:t>
      </w:r>
      <w:proofErr w:type="spellStart"/>
      <w:r w:rsidRPr="0076254C">
        <w:rPr>
          <w:bCs/>
          <w:lang w:val="es-ES_tradnl"/>
        </w:rPr>
        <w:t>naik</w:t>
      </w:r>
      <w:proofErr w:type="spellEnd"/>
      <w:r w:rsidRPr="0076254C">
        <w:rPr>
          <w:bCs/>
          <w:lang w:val="es-ES_tradnl"/>
        </w:rPr>
        <w:t xml:space="preserve"> ke </w:t>
      </w:r>
      <w:proofErr w:type="spellStart"/>
      <w:r w:rsidRPr="0076254C">
        <w:rPr>
          <w:bCs/>
          <w:lang w:val="es-ES_tradnl"/>
        </w:rPr>
        <w:t>syurga</w:t>
      </w:r>
      <w:proofErr w:type="spellEnd"/>
      <w:r w:rsidRPr="0076254C">
        <w:rPr>
          <w:bCs/>
          <w:lang w:val="es-ES_tradnl"/>
        </w:rPr>
        <w:t xml:space="preserve"> </w:t>
      </w:r>
      <w:proofErr w:type="spellStart"/>
      <w:r w:rsidRPr="0076254C">
        <w:rPr>
          <w:bCs/>
          <w:lang w:val="es-ES_tradnl"/>
        </w:rPr>
        <w:t>untuk</w:t>
      </w:r>
      <w:proofErr w:type="spellEnd"/>
      <w:r w:rsidRPr="0076254C">
        <w:rPr>
          <w:bCs/>
          <w:lang w:val="es-ES_tradnl"/>
        </w:rPr>
        <w:t xml:space="preserve"> </w:t>
      </w:r>
      <w:proofErr w:type="spellStart"/>
      <w:r w:rsidRPr="0076254C">
        <w:rPr>
          <w:bCs/>
          <w:lang w:val="es-ES_tradnl"/>
        </w:rPr>
        <w:t>menerima</w:t>
      </w:r>
      <w:proofErr w:type="spellEnd"/>
      <w:r w:rsidRPr="0076254C">
        <w:rPr>
          <w:bCs/>
          <w:lang w:val="es-ES_tradnl"/>
        </w:rPr>
        <w:t xml:space="preserve"> </w:t>
      </w:r>
      <w:proofErr w:type="spellStart"/>
      <w:r w:rsidRPr="0076254C">
        <w:rPr>
          <w:bCs/>
          <w:lang w:val="es-ES_tradnl"/>
        </w:rPr>
        <w:t>beberapa</w:t>
      </w:r>
      <w:proofErr w:type="spellEnd"/>
      <w:r w:rsidRPr="0076254C">
        <w:rPr>
          <w:bCs/>
          <w:lang w:val="es-ES_tradnl"/>
        </w:rPr>
        <w:t xml:space="preserve"> </w:t>
      </w:r>
      <w:proofErr w:type="spellStart"/>
      <w:r w:rsidRPr="0076254C">
        <w:rPr>
          <w:bCs/>
          <w:lang w:val="es-ES_tradnl"/>
        </w:rPr>
        <w:t>ganjaran</w:t>
      </w:r>
      <w:proofErr w:type="spellEnd"/>
      <w:r w:rsidRPr="0076254C">
        <w:rPr>
          <w:bCs/>
          <w:lang w:val="es-ES_tradnl"/>
        </w:rPr>
        <w:t xml:space="preserve"> yang </w:t>
      </w:r>
      <w:proofErr w:type="spellStart"/>
      <w:r w:rsidRPr="0076254C">
        <w:rPr>
          <w:bCs/>
          <w:lang w:val="es-ES_tradnl"/>
        </w:rPr>
        <w:t>sesuai</w:t>
      </w:r>
      <w:proofErr w:type="spellEnd"/>
      <w:r w:rsidRPr="0076254C">
        <w:rPr>
          <w:bCs/>
          <w:lang w:val="es-ES_tradnl"/>
        </w:rPr>
        <w:t xml:space="preserve">?" Justin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Ia</w:t>
      </w:r>
      <w:proofErr w:type="spellEnd"/>
      <w:r w:rsidRPr="0076254C">
        <w:rPr>
          <w:bCs/>
          <w:lang w:val="es-ES_tradnl"/>
        </w:rPr>
        <w:t xml:space="preserve"> </w:t>
      </w:r>
      <w:proofErr w:type="spellStart"/>
      <w:r w:rsidRPr="0076254C">
        <w:rPr>
          <w:bCs/>
          <w:lang w:val="es-ES_tradnl"/>
        </w:rPr>
        <w:t>bukan</w:t>
      </w:r>
      <w:proofErr w:type="spellEnd"/>
      <w:r w:rsidRPr="0076254C">
        <w:rPr>
          <w:bCs/>
          <w:lang w:val="es-ES_tradnl"/>
        </w:rPr>
        <w:t xml:space="preserve"> idea yang saya </w:t>
      </w:r>
      <w:proofErr w:type="spellStart"/>
      <w:r w:rsidRPr="0076254C">
        <w:rPr>
          <w:bCs/>
          <w:lang w:val="es-ES_tradnl"/>
        </w:rPr>
        <w:t>ada</w:t>
      </w:r>
      <w:proofErr w:type="spellEnd"/>
      <w:r w:rsidRPr="0076254C">
        <w:rPr>
          <w:bCs/>
          <w:lang w:val="es-ES_tradnl"/>
        </w:rPr>
        <w:t xml:space="preserve">; </w:t>
      </w:r>
      <w:proofErr w:type="spellStart"/>
      <w:r w:rsidRPr="0076254C">
        <w:rPr>
          <w:bCs/>
          <w:lang w:val="es-ES_tradnl"/>
        </w:rPr>
        <w:t>ia</w:t>
      </w:r>
      <w:proofErr w:type="spellEnd"/>
      <w:r w:rsidRPr="0076254C">
        <w:rPr>
          <w:bCs/>
          <w:lang w:val="es-ES_tradnl"/>
        </w:rPr>
        <w:t xml:space="preserve"> </w:t>
      </w:r>
      <w:proofErr w:type="spellStart"/>
      <w:r w:rsidRPr="0076254C">
        <w:rPr>
          <w:bCs/>
          <w:lang w:val="es-ES_tradnl"/>
        </w:rPr>
        <w:t>adalah</w:t>
      </w:r>
      <w:proofErr w:type="spellEnd"/>
      <w:r w:rsidRPr="0076254C">
        <w:rPr>
          <w:bCs/>
          <w:lang w:val="es-ES_tradnl"/>
        </w:rPr>
        <w:t xml:space="preserve"> </w:t>
      </w:r>
      <w:proofErr w:type="spellStart"/>
      <w:r w:rsidRPr="0076254C">
        <w:rPr>
          <w:bCs/>
          <w:lang w:val="es-ES_tradnl"/>
        </w:rPr>
        <w:t>sesuatu</w:t>
      </w:r>
      <w:proofErr w:type="spellEnd"/>
      <w:r w:rsidRPr="0076254C">
        <w:rPr>
          <w:bCs/>
          <w:lang w:val="es-ES_tradnl"/>
        </w:rPr>
        <w:t xml:space="preserve"> yang saya </w:t>
      </w:r>
      <w:proofErr w:type="spellStart"/>
      <w:r w:rsidRPr="0076254C">
        <w:rPr>
          <w:bCs/>
          <w:lang w:val="es-ES_tradnl"/>
        </w:rPr>
        <w:t>tahu</w:t>
      </w:r>
      <w:proofErr w:type="spellEnd"/>
      <w:r w:rsidRPr="0076254C">
        <w:rPr>
          <w:bCs/>
          <w:lang w:val="es-ES_tradnl"/>
        </w:rPr>
        <w:t xml:space="preserve"> </w:t>
      </w:r>
      <w:proofErr w:type="spellStart"/>
      <w:r w:rsidRPr="0076254C">
        <w:rPr>
          <w:bCs/>
          <w:lang w:val="es-ES_tradnl"/>
        </w:rPr>
        <w:t>dengan</w:t>
      </w:r>
      <w:proofErr w:type="spellEnd"/>
      <w:r w:rsidRPr="0076254C">
        <w:rPr>
          <w:bCs/>
          <w:lang w:val="es-ES_tradnl"/>
        </w:rPr>
        <w:t xml:space="preserve"> </w:t>
      </w:r>
      <w:proofErr w:type="spellStart"/>
      <w:r w:rsidRPr="0076254C">
        <w:rPr>
          <w:bCs/>
          <w:lang w:val="es-ES_tradnl"/>
        </w:rPr>
        <w:t>baik</w:t>
      </w:r>
      <w:proofErr w:type="spellEnd"/>
      <w:r w:rsidRPr="0076254C">
        <w:rPr>
          <w:bCs/>
          <w:lang w:val="es-ES_tradnl"/>
        </w:rPr>
        <w:t xml:space="preserve"> dan </w:t>
      </w:r>
      <w:proofErr w:type="spellStart"/>
      <w:r w:rsidRPr="0076254C">
        <w:rPr>
          <w:bCs/>
          <w:lang w:val="es-ES_tradnl"/>
        </w:rPr>
        <w:t>paling</w:t>
      </w:r>
      <w:proofErr w:type="spellEnd"/>
      <w:r w:rsidRPr="0076254C">
        <w:rPr>
          <w:bCs/>
          <w:lang w:val="es-ES_tradnl"/>
        </w:rPr>
        <w:t xml:space="preserve"> </w:t>
      </w:r>
      <w:proofErr w:type="spellStart"/>
      <w:r w:rsidRPr="0076254C">
        <w:rPr>
          <w:bCs/>
          <w:lang w:val="es-ES_tradnl"/>
        </w:rPr>
        <w:t>pasti</w:t>
      </w:r>
      <w:proofErr w:type="spellEnd"/>
      <w:r w:rsidRPr="0076254C">
        <w:rPr>
          <w:bCs/>
          <w:lang w:val="es-ES_tradnl"/>
        </w:rPr>
        <w:t>."</w:t>
      </w:r>
    </w:p>
    <w:p w14:paraId="3A060C2F" w14:textId="77777777" w:rsidR="00C256D5" w:rsidRPr="0076254C" w:rsidRDefault="00C256D5" w:rsidP="00C256D5">
      <w:pPr>
        <w:pStyle w:val="NormalWeb"/>
        <w:jc w:val="both"/>
        <w:rPr>
          <w:bCs/>
          <w:lang w:val="es-ES_tradnl"/>
        </w:rPr>
      </w:pPr>
      <w:proofErr w:type="spellStart"/>
      <w:r w:rsidRPr="0076254C">
        <w:rPr>
          <w:bCs/>
          <w:lang w:val="es-ES_tradnl"/>
        </w:rPr>
        <w:t>Pengawas</w:t>
      </w:r>
      <w:proofErr w:type="spellEnd"/>
      <w:r w:rsidRPr="0076254C">
        <w:rPr>
          <w:bCs/>
          <w:lang w:val="es-ES_tradnl"/>
        </w:rPr>
        <w:t xml:space="preserve"> </w:t>
      </w:r>
      <w:proofErr w:type="spellStart"/>
      <w:r w:rsidRPr="0076254C">
        <w:rPr>
          <w:bCs/>
          <w:lang w:val="es-ES_tradnl"/>
        </w:rPr>
        <w:t>Rusticus</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Sekarang</w:t>
      </w:r>
      <w:proofErr w:type="spellEnd"/>
      <w:r w:rsidRPr="0076254C">
        <w:rPr>
          <w:bCs/>
          <w:lang w:val="es-ES_tradnl"/>
        </w:rPr>
        <w:t xml:space="preserve"> </w:t>
      </w:r>
      <w:proofErr w:type="spellStart"/>
      <w:r w:rsidRPr="0076254C">
        <w:rPr>
          <w:bCs/>
          <w:lang w:val="es-ES_tradnl"/>
        </w:rPr>
        <w:t>marilah</w:t>
      </w:r>
      <w:proofErr w:type="spellEnd"/>
      <w:r w:rsidRPr="0076254C">
        <w:rPr>
          <w:bCs/>
          <w:lang w:val="es-ES_tradnl"/>
        </w:rPr>
        <w:t xml:space="preserve"> kita </w:t>
      </w:r>
      <w:proofErr w:type="spellStart"/>
      <w:r w:rsidRPr="0076254C">
        <w:rPr>
          <w:bCs/>
          <w:lang w:val="es-ES_tradnl"/>
        </w:rPr>
        <w:t>sampai</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perkara</w:t>
      </w:r>
      <w:proofErr w:type="spellEnd"/>
      <w:r w:rsidRPr="0076254C">
        <w:rPr>
          <w:bCs/>
          <w:lang w:val="es-ES_tradnl"/>
        </w:rPr>
        <w:t xml:space="preserve"> yang </w:t>
      </w:r>
      <w:proofErr w:type="spellStart"/>
      <w:r w:rsidRPr="0076254C">
        <w:rPr>
          <w:bCs/>
          <w:lang w:val="es-ES_tradnl"/>
        </w:rPr>
        <w:t>dipertikaikan</w:t>
      </w:r>
      <w:proofErr w:type="spellEnd"/>
      <w:r w:rsidRPr="0076254C">
        <w:rPr>
          <w:bCs/>
          <w:lang w:val="es-ES_tradnl"/>
        </w:rPr>
        <w:t xml:space="preserve">, yang </w:t>
      </w:r>
      <w:proofErr w:type="spellStart"/>
      <w:r w:rsidRPr="0076254C">
        <w:rPr>
          <w:bCs/>
          <w:lang w:val="es-ES_tradnl"/>
        </w:rPr>
        <w:t>perlu</w:t>
      </w:r>
      <w:proofErr w:type="spellEnd"/>
      <w:r w:rsidRPr="0076254C">
        <w:rPr>
          <w:bCs/>
          <w:lang w:val="es-ES_tradnl"/>
        </w:rPr>
        <w:t xml:space="preserve"> dan </w:t>
      </w:r>
      <w:proofErr w:type="spellStart"/>
      <w:r w:rsidRPr="0076254C">
        <w:rPr>
          <w:bCs/>
          <w:lang w:val="es-ES_tradnl"/>
        </w:rPr>
        <w:t>mendesak</w:t>
      </w:r>
      <w:proofErr w:type="spellEnd"/>
      <w:r w:rsidRPr="0076254C">
        <w:rPr>
          <w:bCs/>
          <w:lang w:val="es-ES_tradnl"/>
        </w:rPr>
        <w:t xml:space="preserve">. </w:t>
      </w:r>
      <w:proofErr w:type="spellStart"/>
      <w:r w:rsidRPr="0076254C">
        <w:rPr>
          <w:bCs/>
          <w:lang w:val="es-ES_tradnl"/>
        </w:rPr>
        <w:t>Berkumpullah</w:t>
      </w:r>
      <w:proofErr w:type="spellEnd"/>
      <w:r w:rsidRPr="0076254C">
        <w:rPr>
          <w:bCs/>
          <w:lang w:val="es-ES_tradnl"/>
        </w:rPr>
        <w:t xml:space="preserve"> </w:t>
      </w:r>
      <w:proofErr w:type="spellStart"/>
      <w:r w:rsidRPr="0076254C">
        <w:rPr>
          <w:bCs/>
          <w:lang w:val="es-ES_tradnl"/>
        </w:rPr>
        <w:t>kemudian</w:t>
      </w:r>
      <w:proofErr w:type="spellEnd"/>
      <w:r w:rsidRPr="0076254C">
        <w:rPr>
          <w:bCs/>
          <w:lang w:val="es-ES_tradnl"/>
        </w:rPr>
        <w:t xml:space="preserve"> dan </w:t>
      </w:r>
      <w:proofErr w:type="spellStart"/>
      <w:r w:rsidRPr="0076254C">
        <w:rPr>
          <w:bCs/>
          <w:lang w:val="es-ES_tradnl"/>
        </w:rPr>
        <w:t>dengan</w:t>
      </w:r>
      <w:proofErr w:type="spellEnd"/>
      <w:r w:rsidRPr="0076254C">
        <w:rPr>
          <w:bCs/>
          <w:lang w:val="es-ES_tradnl"/>
        </w:rPr>
        <w:t xml:space="preserve"> </w:t>
      </w:r>
      <w:proofErr w:type="spellStart"/>
      <w:r w:rsidRPr="0076254C">
        <w:rPr>
          <w:bCs/>
          <w:lang w:val="es-ES_tradnl"/>
        </w:rPr>
        <w:t>satu</w:t>
      </w:r>
      <w:proofErr w:type="spellEnd"/>
      <w:r w:rsidRPr="0076254C">
        <w:rPr>
          <w:bCs/>
          <w:lang w:val="es-ES_tradnl"/>
        </w:rPr>
        <w:t xml:space="preserve"> </w:t>
      </w:r>
      <w:proofErr w:type="spellStart"/>
      <w:r w:rsidRPr="0076254C">
        <w:rPr>
          <w:bCs/>
          <w:lang w:val="es-ES_tradnl"/>
        </w:rPr>
        <w:t>persetujuan</w:t>
      </w:r>
      <w:proofErr w:type="spellEnd"/>
      <w:r w:rsidRPr="0076254C">
        <w:rPr>
          <w:bCs/>
          <w:lang w:val="es-ES_tradnl"/>
        </w:rPr>
        <w:t xml:space="preserve"> </w:t>
      </w:r>
      <w:proofErr w:type="spellStart"/>
      <w:r w:rsidRPr="0076254C">
        <w:rPr>
          <w:bCs/>
          <w:lang w:val="es-ES_tradnl"/>
        </w:rPr>
        <w:t>mempersembahkan</w:t>
      </w:r>
      <w:proofErr w:type="spellEnd"/>
      <w:r w:rsidRPr="0076254C">
        <w:rPr>
          <w:bCs/>
          <w:lang w:val="es-ES_tradnl"/>
        </w:rPr>
        <w:t xml:space="preserve"> </w:t>
      </w:r>
      <w:proofErr w:type="spellStart"/>
      <w:r w:rsidRPr="0076254C">
        <w:rPr>
          <w:bCs/>
          <w:lang w:val="es-ES_tradnl"/>
        </w:rPr>
        <w:t>korban</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para </w:t>
      </w:r>
      <w:proofErr w:type="spellStart"/>
      <w:r w:rsidRPr="0076254C">
        <w:rPr>
          <w:bCs/>
          <w:lang w:val="es-ES_tradnl"/>
        </w:rPr>
        <w:t>dewa</w:t>
      </w:r>
      <w:proofErr w:type="spellEnd"/>
      <w:r w:rsidRPr="0076254C">
        <w:rPr>
          <w:bCs/>
          <w:lang w:val="es-ES_tradnl"/>
        </w:rPr>
        <w:t xml:space="preserve">." Justin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Tiada</w:t>
      </w:r>
      <w:proofErr w:type="spellEnd"/>
      <w:r w:rsidRPr="0076254C">
        <w:rPr>
          <w:bCs/>
          <w:lang w:val="es-ES_tradnl"/>
        </w:rPr>
        <w:t xml:space="preserve"> </w:t>
      </w:r>
      <w:proofErr w:type="spellStart"/>
      <w:r w:rsidRPr="0076254C">
        <w:rPr>
          <w:bCs/>
          <w:lang w:val="es-ES_tradnl"/>
        </w:rPr>
        <w:t>seorang</w:t>
      </w:r>
      <w:proofErr w:type="spellEnd"/>
      <w:r w:rsidRPr="0076254C">
        <w:rPr>
          <w:bCs/>
          <w:lang w:val="es-ES_tradnl"/>
        </w:rPr>
        <w:t xml:space="preserve"> pun yang </w:t>
      </w:r>
      <w:proofErr w:type="spellStart"/>
      <w:r w:rsidRPr="0076254C">
        <w:rPr>
          <w:bCs/>
          <w:lang w:val="es-ES_tradnl"/>
        </w:rPr>
        <w:t>berfikiran</w:t>
      </w:r>
      <w:proofErr w:type="spellEnd"/>
      <w:r w:rsidRPr="0076254C">
        <w:rPr>
          <w:bCs/>
          <w:lang w:val="es-ES_tradnl"/>
        </w:rPr>
        <w:t xml:space="preserve"> </w:t>
      </w:r>
      <w:proofErr w:type="spellStart"/>
      <w:r w:rsidRPr="0076254C">
        <w:rPr>
          <w:bCs/>
          <w:lang w:val="es-ES_tradnl"/>
        </w:rPr>
        <w:t>benar</w:t>
      </w:r>
      <w:proofErr w:type="spellEnd"/>
      <w:r w:rsidRPr="0076254C">
        <w:rPr>
          <w:bCs/>
          <w:lang w:val="es-ES_tradnl"/>
        </w:rPr>
        <w:t xml:space="preserve"> </w:t>
      </w:r>
      <w:proofErr w:type="spellStart"/>
      <w:r w:rsidRPr="0076254C">
        <w:rPr>
          <w:bCs/>
          <w:lang w:val="es-ES_tradnl"/>
        </w:rPr>
        <w:t>membongkok</w:t>
      </w:r>
      <w:proofErr w:type="spellEnd"/>
      <w:r w:rsidRPr="0076254C">
        <w:rPr>
          <w:bCs/>
          <w:lang w:val="es-ES_tradnl"/>
        </w:rPr>
        <w:t xml:space="preserve"> </w:t>
      </w:r>
      <w:proofErr w:type="spellStart"/>
      <w:r w:rsidRPr="0076254C">
        <w:rPr>
          <w:bCs/>
          <w:lang w:val="es-ES_tradnl"/>
        </w:rPr>
        <w:t>dari</w:t>
      </w:r>
      <w:proofErr w:type="spellEnd"/>
      <w:r w:rsidRPr="0076254C">
        <w:rPr>
          <w:bCs/>
          <w:lang w:val="es-ES_tradnl"/>
        </w:rPr>
        <w:t xml:space="preserve"> </w:t>
      </w:r>
      <w:proofErr w:type="spellStart"/>
      <w:r w:rsidRPr="0076254C">
        <w:rPr>
          <w:bCs/>
          <w:lang w:val="es-ES_tradnl"/>
        </w:rPr>
        <w:t>penyembahan</w:t>
      </w:r>
      <w:proofErr w:type="spellEnd"/>
      <w:r w:rsidRPr="0076254C">
        <w:rPr>
          <w:bCs/>
          <w:lang w:val="es-ES_tradnl"/>
        </w:rPr>
        <w:t xml:space="preserve"> yang </w:t>
      </w:r>
      <w:proofErr w:type="spellStart"/>
      <w:r w:rsidRPr="0076254C">
        <w:rPr>
          <w:bCs/>
          <w:lang w:val="es-ES_tradnl"/>
        </w:rPr>
        <w:t>benar</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penyembahan</w:t>
      </w:r>
      <w:proofErr w:type="spellEnd"/>
      <w:r w:rsidRPr="0076254C">
        <w:rPr>
          <w:bCs/>
          <w:lang w:val="es-ES_tradnl"/>
        </w:rPr>
        <w:t xml:space="preserve"> </w:t>
      </w:r>
      <w:proofErr w:type="spellStart"/>
      <w:r w:rsidRPr="0076254C">
        <w:rPr>
          <w:bCs/>
          <w:lang w:val="es-ES_tradnl"/>
        </w:rPr>
        <w:t>palsu</w:t>
      </w:r>
      <w:proofErr w:type="spellEnd"/>
      <w:r w:rsidRPr="0076254C">
        <w:rPr>
          <w:bCs/>
          <w:lang w:val="es-ES_tradnl"/>
        </w:rPr>
        <w:t>."</w:t>
      </w:r>
    </w:p>
    <w:p w14:paraId="150E2BA4" w14:textId="77777777" w:rsidR="00C256D5" w:rsidRPr="0076254C" w:rsidRDefault="00C256D5" w:rsidP="00C256D5">
      <w:pPr>
        <w:pStyle w:val="NormalWeb"/>
        <w:jc w:val="both"/>
        <w:rPr>
          <w:bCs/>
          <w:lang w:val="es-ES_tradnl"/>
        </w:rPr>
      </w:pPr>
      <w:proofErr w:type="spellStart"/>
      <w:r w:rsidRPr="0076254C">
        <w:rPr>
          <w:bCs/>
          <w:lang w:val="es-ES_tradnl"/>
        </w:rPr>
        <w:t>Pengawas</w:t>
      </w:r>
      <w:proofErr w:type="spellEnd"/>
      <w:r w:rsidRPr="0076254C">
        <w:rPr>
          <w:bCs/>
          <w:lang w:val="es-ES_tradnl"/>
        </w:rPr>
        <w:t xml:space="preserve"> </w:t>
      </w:r>
      <w:proofErr w:type="spellStart"/>
      <w:r w:rsidRPr="0076254C">
        <w:rPr>
          <w:bCs/>
          <w:lang w:val="es-ES_tradnl"/>
        </w:rPr>
        <w:t>Rusticus</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Jika</w:t>
      </w:r>
      <w:proofErr w:type="spellEnd"/>
      <w:r w:rsidRPr="0076254C">
        <w:rPr>
          <w:bCs/>
          <w:lang w:val="es-ES_tradnl"/>
        </w:rPr>
        <w:t xml:space="preserve"> </w:t>
      </w:r>
      <w:proofErr w:type="spellStart"/>
      <w:r w:rsidRPr="0076254C">
        <w:rPr>
          <w:bCs/>
          <w:lang w:val="es-ES_tradnl"/>
        </w:rPr>
        <w:t>kamu</w:t>
      </w:r>
      <w:proofErr w:type="spellEnd"/>
      <w:r w:rsidRPr="0076254C">
        <w:rPr>
          <w:bCs/>
          <w:lang w:val="es-ES_tradnl"/>
        </w:rPr>
        <w:t xml:space="preserve"> </w:t>
      </w:r>
      <w:proofErr w:type="spellStart"/>
      <w:r w:rsidRPr="0076254C">
        <w:rPr>
          <w:bCs/>
          <w:lang w:val="es-ES_tradnl"/>
        </w:rPr>
        <w:t>tidak</w:t>
      </w:r>
      <w:proofErr w:type="spellEnd"/>
      <w:r w:rsidRPr="0076254C">
        <w:rPr>
          <w:bCs/>
          <w:lang w:val="es-ES_tradnl"/>
        </w:rPr>
        <w:t xml:space="preserve"> </w:t>
      </w:r>
      <w:proofErr w:type="spellStart"/>
      <w:r w:rsidRPr="0076254C">
        <w:rPr>
          <w:bCs/>
          <w:lang w:val="es-ES_tradnl"/>
        </w:rPr>
        <w:t>melakukan</w:t>
      </w:r>
      <w:proofErr w:type="spellEnd"/>
      <w:r w:rsidRPr="0076254C">
        <w:rPr>
          <w:bCs/>
          <w:lang w:val="es-ES_tradnl"/>
        </w:rPr>
        <w:t xml:space="preserve"> </w:t>
      </w:r>
      <w:proofErr w:type="spellStart"/>
      <w:r w:rsidRPr="0076254C">
        <w:rPr>
          <w:bCs/>
          <w:lang w:val="es-ES_tradnl"/>
        </w:rPr>
        <w:t>seperti</w:t>
      </w:r>
      <w:proofErr w:type="spellEnd"/>
      <w:r w:rsidRPr="0076254C">
        <w:rPr>
          <w:bCs/>
          <w:lang w:val="es-ES_tradnl"/>
        </w:rPr>
        <w:t xml:space="preserve"> yang </w:t>
      </w:r>
      <w:proofErr w:type="spellStart"/>
      <w:r w:rsidRPr="0076254C">
        <w:rPr>
          <w:bCs/>
          <w:lang w:val="es-ES_tradnl"/>
        </w:rPr>
        <w:t>diperintahkan</w:t>
      </w:r>
      <w:proofErr w:type="spellEnd"/>
      <w:r w:rsidRPr="0076254C">
        <w:rPr>
          <w:bCs/>
          <w:lang w:val="es-ES_tradnl"/>
        </w:rPr>
        <w:t xml:space="preserve"> </w:t>
      </w:r>
      <w:proofErr w:type="spellStart"/>
      <w:r w:rsidRPr="0076254C">
        <w:rPr>
          <w:bCs/>
          <w:lang w:val="es-ES_tradnl"/>
        </w:rPr>
        <w:t>kamu</w:t>
      </w:r>
      <w:proofErr w:type="spellEnd"/>
      <w:r w:rsidRPr="0076254C">
        <w:rPr>
          <w:bCs/>
          <w:lang w:val="es-ES_tradnl"/>
        </w:rPr>
        <w:t xml:space="preserve"> </w:t>
      </w:r>
      <w:proofErr w:type="spellStart"/>
      <w:r w:rsidRPr="0076254C">
        <w:rPr>
          <w:bCs/>
          <w:lang w:val="es-ES_tradnl"/>
        </w:rPr>
        <w:t>akan</w:t>
      </w:r>
      <w:proofErr w:type="spellEnd"/>
      <w:r w:rsidRPr="0076254C">
        <w:rPr>
          <w:bCs/>
          <w:lang w:val="es-ES_tradnl"/>
        </w:rPr>
        <w:t xml:space="preserve"> </w:t>
      </w:r>
      <w:proofErr w:type="spellStart"/>
      <w:r w:rsidRPr="0076254C">
        <w:rPr>
          <w:bCs/>
          <w:lang w:val="es-ES_tradnl"/>
        </w:rPr>
        <w:t>diseksa</w:t>
      </w:r>
      <w:proofErr w:type="spellEnd"/>
      <w:r w:rsidRPr="0076254C">
        <w:rPr>
          <w:bCs/>
          <w:lang w:val="es-ES_tradnl"/>
        </w:rPr>
        <w:t xml:space="preserve"> </w:t>
      </w:r>
      <w:proofErr w:type="spellStart"/>
      <w:r w:rsidRPr="0076254C">
        <w:rPr>
          <w:bCs/>
          <w:lang w:val="es-ES_tradnl"/>
        </w:rPr>
        <w:t>tanpa</w:t>
      </w:r>
      <w:proofErr w:type="spellEnd"/>
      <w:r w:rsidRPr="0076254C">
        <w:rPr>
          <w:bCs/>
          <w:lang w:val="es-ES_tradnl"/>
        </w:rPr>
        <w:t xml:space="preserve"> </w:t>
      </w:r>
      <w:proofErr w:type="spellStart"/>
      <w:r w:rsidRPr="0076254C">
        <w:rPr>
          <w:bCs/>
          <w:lang w:val="es-ES_tradnl"/>
        </w:rPr>
        <w:t>belas</w:t>
      </w:r>
      <w:proofErr w:type="spellEnd"/>
      <w:r w:rsidRPr="0076254C">
        <w:rPr>
          <w:bCs/>
          <w:lang w:val="es-ES_tradnl"/>
        </w:rPr>
        <w:t xml:space="preserve"> </w:t>
      </w:r>
      <w:proofErr w:type="spellStart"/>
      <w:r w:rsidRPr="0076254C">
        <w:rPr>
          <w:bCs/>
          <w:lang w:val="es-ES_tradnl"/>
        </w:rPr>
        <w:t>kasihan</w:t>
      </w:r>
      <w:proofErr w:type="spellEnd"/>
      <w:r w:rsidRPr="0076254C">
        <w:rPr>
          <w:bCs/>
          <w:lang w:val="es-ES_tradnl"/>
        </w:rPr>
        <w:t xml:space="preserve">." Justin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Kami</w:t>
      </w:r>
      <w:proofErr w:type="spellEnd"/>
      <w:r w:rsidRPr="0076254C">
        <w:rPr>
          <w:bCs/>
          <w:lang w:val="es-ES_tradnl"/>
        </w:rPr>
        <w:t xml:space="preserve"> </w:t>
      </w:r>
      <w:proofErr w:type="spellStart"/>
      <w:r w:rsidRPr="0076254C">
        <w:rPr>
          <w:bCs/>
          <w:lang w:val="es-ES_tradnl"/>
        </w:rPr>
        <w:t>berharap</w:t>
      </w:r>
      <w:proofErr w:type="spellEnd"/>
      <w:r w:rsidRPr="0076254C">
        <w:rPr>
          <w:bCs/>
          <w:lang w:val="es-ES_tradnl"/>
        </w:rPr>
        <w:t xml:space="preserve"> </w:t>
      </w:r>
      <w:proofErr w:type="spellStart"/>
      <w:r w:rsidRPr="0076254C">
        <w:rPr>
          <w:bCs/>
          <w:lang w:val="es-ES_tradnl"/>
        </w:rPr>
        <w:t>untuk</w:t>
      </w:r>
      <w:proofErr w:type="spellEnd"/>
      <w:r w:rsidRPr="0076254C">
        <w:rPr>
          <w:bCs/>
          <w:lang w:val="es-ES_tradnl"/>
        </w:rPr>
        <w:t xml:space="preserve"> </w:t>
      </w:r>
      <w:proofErr w:type="spellStart"/>
      <w:r w:rsidRPr="0076254C">
        <w:rPr>
          <w:bCs/>
          <w:lang w:val="es-ES_tradnl"/>
        </w:rPr>
        <w:t>menderita</w:t>
      </w:r>
      <w:proofErr w:type="spellEnd"/>
      <w:r w:rsidRPr="0076254C">
        <w:rPr>
          <w:bCs/>
          <w:lang w:val="es-ES_tradnl"/>
        </w:rPr>
        <w:t xml:space="preserve"> </w:t>
      </w:r>
      <w:proofErr w:type="spellStart"/>
      <w:r w:rsidRPr="0076254C">
        <w:rPr>
          <w:bCs/>
          <w:lang w:val="es-ES_tradnl"/>
        </w:rPr>
        <w:t>siksaan</w:t>
      </w:r>
      <w:proofErr w:type="spellEnd"/>
      <w:r w:rsidRPr="0076254C">
        <w:rPr>
          <w:bCs/>
          <w:lang w:val="es-ES_tradnl"/>
        </w:rPr>
        <w:t xml:space="preserve"> </w:t>
      </w:r>
      <w:proofErr w:type="spellStart"/>
      <w:r w:rsidRPr="0076254C">
        <w:rPr>
          <w:bCs/>
          <w:lang w:val="es-ES_tradnl"/>
        </w:rPr>
        <w:t>demi</w:t>
      </w:r>
      <w:proofErr w:type="spellEnd"/>
      <w:r w:rsidRPr="0076254C">
        <w:rPr>
          <w:bCs/>
          <w:lang w:val="es-ES_tradnl"/>
        </w:rPr>
        <w:t xml:space="preserve"> </w:t>
      </w:r>
      <w:proofErr w:type="spellStart"/>
      <w:r w:rsidRPr="0076254C">
        <w:rPr>
          <w:bCs/>
          <w:lang w:val="es-ES_tradnl"/>
        </w:rPr>
        <w:t>Tuhan</w:t>
      </w:r>
      <w:proofErr w:type="spellEnd"/>
      <w:r w:rsidRPr="0076254C">
        <w:rPr>
          <w:bCs/>
          <w:lang w:val="es-ES_tradnl"/>
        </w:rPr>
        <w:t xml:space="preserve"> kita </w:t>
      </w:r>
      <w:proofErr w:type="spellStart"/>
      <w:r w:rsidRPr="0076254C">
        <w:rPr>
          <w:bCs/>
          <w:lang w:val="es-ES_tradnl"/>
        </w:rPr>
        <w:t>Yesus</w:t>
      </w:r>
      <w:proofErr w:type="spellEnd"/>
      <w:r w:rsidRPr="0076254C">
        <w:rPr>
          <w:bCs/>
          <w:lang w:val="es-ES_tradnl"/>
        </w:rPr>
        <w:t xml:space="preserve"> </w:t>
      </w:r>
      <w:proofErr w:type="spellStart"/>
      <w:r w:rsidRPr="0076254C">
        <w:rPr>
          <w:bCs/>
          <w:lang w:val="es-ES_tradnl"/>
        </w:rPr>
        <w:t>Kristus</w:t>
      </w:r>
      <w:proofErr w:type="spellEnd"/>
      <w:r w:rsidRPr="0076254C">
        <w:rPr>
          <w:bCs/>
          <w:lang w:val="es-ES_tradnl"/>
        </w:rPr>
        <w:t xml:space="preserve">, dan </w:t>
      </w:r>
      <w:proofErr w:type="spellStart"/>
      <w:r w:rsidRPr="0076254C">
        <w:rPr>
          <w:bCs/>
          <w:lang w:val="es-ES_tradnl"/>
        </w:rPr>
        <w:t>dengan</w:t>
      </w:r>
      <w:proofErr w:type="spellEnd"/>
      <w:r w:rsidRPr="0076254C">
        <w:rPr>
          <w:bCs/>
          <w:lang w:val="es-ES_tradnl"/>
        </w:rPr>
        <w:t xml:space="preserve"> </w:t>
      </w:r>
      <w:proofErr w:type="spellStart"/>
      <w:r w:rsidRPr="0076254C">
        <w:rPr>
          <w:bCs/>
          <w:lang w:val="es-ES_tradnl"/>
        </w:rPr>
        <w:t>itu</w:t>
      </w:r>
      <w:proofErr w:type="spellEnd"/>
      <w:r w:rsidRPr="0076254C">
        <w:rPr>
          <w:bCs/>
          <w:lang w:val="es-ES_tradnl"/>
        </w:rPr>
        <w:t xml:space="preserve"> </w:t>
      </w:r>
      <w:proofErr w:type="spellStart"/>
      <w:r w:rsidRPr="0076254C">
        <w:rPr>
          <w:bCs/>
          <w:lang w:val="es-ES_tradnl"/>
        </w:rPr>
        <w:t>diselamatkan</w:t>
      </w:r>
      <w:proofErr w:type="spellEnd"/>
      <w:r w:rsidRPr="0076254C">
        <w:rPr>
          <w:bCs/>
          <w:lang w:val="es-ES_tradnl"/>
        </w:rPr>
        <w:t xml:space="preserve">. </w:t>
      </w:r>
      <w:proofErr w:type="spellStart"/>
      <w:r w:rsidRPr="0076254C">
        <w:rPr>
          <w:bCs/>
          <w:lang w:val="es-ES_tradnl"/>
        </w:rPr>
        <w:t>Kerana</w:t>
      </w:r>
      <w:proofErr w:type="spellEnd"/>
      <w:r w:rsidRPr="0076254C">
        <w:rPr>
          <w:bCs/>
          <w:lang w:val="es-ES_tradnl"/>
        </w:rPr>
        <w:t xml:space="preserve"> </w:t>
      </w:r>
      <w:proofErr w:type="spellStart"/>
      <w:r w:rsidRPr="0076254C">
        <w:rPr>
          <w:bCs/>
          <w:lang w:val="es-ES_tradnl"/>
        </w:rPr>
        <w:t>ini</w:t>
      </w:r>
      <w:proofErr w:type="spellEnd"/>
      <w:r w:rsidRPr="0076254C">
        <w:rPr>
          <w:bCs/>
          <w:lang w:val="es-ES_tradnl"/>
        </w:rPr>
        <w:t xml:space="preserve"> </w:t>
      </w:r>
      <w:proofErr w:type="spellStart"/>
      <w:r w:rsidRPr="0076254C">
        <w:rPr>
          <w:bCs/>
          <w:lang w:val="es-ES_tradnl"/>
        </w:rPr>
        <w:t>akan</w:t>
      </w:r>
      <w:proofErr w:type="spellEnd"/>
      <w:r w:rsidRPr="0076254C">
        <w:rPr>
          <w:bCs/>
          <w:lang w:val="es-ES_tradnl"/>
        </w:rPr>
        <w:t xml:space="preserve"> </w:t>
      </w:r>
      <w:proofErr w:type="spellStart"/>
      <w:r w:rsidRPr="0076254C">
        <w:rPr>
          <w:bCs/>
          <w:lang w:val="es-ES_tradnl"/>
        </w:rPr>
        <w:t>membawa</w:t>
      </w:r>
      <w:proofErr w:type="spellEnd"/>
      <w:r w:rsidRPr="0076254C">
        <w:rPr>
          <w:bCs/>
          <w:lang w:val="es-ES_tradnl"/>
        </w:rPr>
        <w:t xml:space="preserve"> kita </w:t>
      </w:r>
      <w:proofErr w:type="spellStart"/>
      <w:r w:rsidRPr="0076254C">
        <w:rPr>
          <w:bCs/>
          <w:lang w:val="es-ES_tradnl"/>
        </w:rPr>
        <w:t>keselamatan</w:t>
      </w:r>
      <w:proofErr w:type="spellEnd"/>
      <w:r w:rsidRPr="0076254C">
        <w:rPr>
          <w:bCs/>
          <w:lang w:val="es-ES_tradnl"/>
        </w:rPr>
        <w:t xml:space="preserve"> dan </w:t>
      </w:r>
      <w:proofErr w:type="spellStart"/>
      <w:r w:rsidRPr="0076254C">
        <w:rPr>
          <w:bCs/>
          <w:lang w:val="es-ES_tradnl"/>
        </w:rPr>
        <w:t>keyakinan</w:t>
      </w:r>
      <w:proofErr w:type="spellEnd"/>
      <w:r w:rsidRPr="0076254C">
        <w:rPr>
          <w:bCs/>
          <w:lang w:val="es-ES_tradnl"/>
        </w:rPr>
        <w:t xml:space="preserve"> </w:t>
      </w:r>
      <w:proofErr w:type="spellStart"/>
      <w:r w:rsidRPr="0076254C">
        <w:rPr>
          <w:bCs/>
          <w:lang w:val="es-ES_tradnl"/>
        </w:rPr>
        <w:t>semasa</w:t>
      </w:r>
      <w:proofErr w:type="spellEnd"/>
      <w:r w:rsidRPr="0076254C">
        <w:rPr>
          <w:bCs/>
          <w:lang w:val="es-ES_tradnl"/>
        </w:rPr>
        <w:t xml:space="preserve"> kita </w:t>
      </w:r>
      <w:proofErr w:type="spellStart"/>
      <w:r w:rsidRPr="0076254C">
        <w:rPr>
          <w:bCs/>
          <w:lang w:val="es-ES_tradnl"/>
        </w:rPr>
        <w:t>berdiri</w:t>
      </w:r>
      <w:proofErr w:type="spellEnd"/>
      <w:r w:rsidRPr="0076254C">
        <w:rPr>
          <w:bCs/>
          <w:lang w:val="es-ES_tradnl"/>
        </w:rPr>
        <w:t xml:space="preserve"> di </w:t>
      </w:r>
      <w:proofErr w:type="spellStart"/>
      <w:r w:rsidRPr="0076254C">
        <w:rPr>
          <w:bCs/>
          <w:lang w:val="es-ES_tradnl"/>
        </w:rPr>
        <w:t>hadapan</w:t>
      </w:r>
      <w:proofErr w:type="spellEnd"/>
      <w:r w:rsidRPr="0076254C">
        <w:rPr>
          <w:bCs/>
          <w:lang w:val="es-ES_tradnl"/>
        </w:rPr>
        <w:t xml:space="preserve"> </w:t>
      </w:r>
      <w:proofErr w:type="spellStart"/>
      <w:r w:rsidRPr="0076254C">
        <w:rPr>
          <w:bCs/>
          <w:lang w:val="es-ES_tradnl"/>
        </w:rPr>
        <w:t>kerusi</w:t>
      </w:r>
      <w:proofErr w:type="spellEnd"/>
      <w:r w:rsidRPr="0076254C">
        <w:rPr>
          <w:bCs/>
          <w:lang w:val="es-ES_tradnl"/>
        </w:rPr>
        <w:t xml:space="preserve"> </w:t>
      </w:r>
      <w:proofErr w:type="spellStart"/>
      <w:r w:rsidRPr="0076254C">
        <w:rPr>
          <w:bCs/>
          <w:lang w:val="es-ES_tradnl"/>
        </w:rPr>
        <w:t>penghakiman</w:t>
      </w:r>
      <w:proofErr w:type="spellEnd"/>
      <w:r w:rsidRPr="0076254C">
        <w:rPr>
          <w:bCs/>
          <w:lang w:val="es-ES_tradnl"/>
        </w:rPr>
        <w:t xml:space="preserve"> </w:t>
      </w:r>
      <w:proofErr w:type="spellStart"/>
      <w:r w:rsidRPr="0076254C">
        <w:rPr>
          <w:bCs/>
          <w:lang w:val="es-ES_tradnl"/>
        </w:rPr>
        <w:t>Tuhan</w:t>
      </w:r>
      <w:proofErr w:type="spellEnd"/>
      <w:r w:rsidRPr="0076254C">
        <w:rPr>
          <w:bCs/>
          <w:lang w:val="es-ES_tradnl"/>
        </w:rPr>
        <w:t xml:space="preserve"> dan </w:t>
      </w:r>
      <w:proofErr w:type="spellStart"/>
      <w:r w:rsidRPr="0076254C">
        <w:rPr>
          <w:bCs/>
          <w:lang w:val="es-ES_tradnl"/>
        </w:rPr>
        <w:t>Penyelamat</w:t>
      </w:r>
      <w:proofErr w:type="spellEnd"/>
      <w:r w:rsidRPr="0076254C">
        <w:rPr>
          <w:bCs/>
          <w:lang w:val="es-ES_tradnl"/>
        </w:rPr>
        <w:t xml:space="preserve"> kita yang </w:t>
      </w:r>
      <w:proofErr w:type="spellStart"/>
      <w:r w:rsidRPr="0076254C">
        <w:rPr>
          <w:bCs/>
          <w:lang w:val="es-ES_tradnl"/>
        </w:rPr>
        <w:t>lebih</w:t>
      </w:r>
      <w:proofErr w:type="spellEnd"/>
      <w:r w:rsidRPr="0076254C">
        <w:rPr>
          <w:bCs/>
          <w:lang w:val="es-ES_tradnl"/>
        </w:rPr>
        <w:t xml:space="preserve"> </w:t>
      </w:r>
      <w:proofErr w:type="spellStart"/>
      <w:r w:rsidRPr="0076254C">
        <w:rPr>
          <w:bCs/>
          <w:lang w:val="es-ES_tradnl"/>
        </w:rPr>
        <w:t>dahsyat</w:t>
      </w:r>
      <w:proofErr w:type="spellEnd"/>
      <w:r w:rsidRPr="0076254C">
        <w:rPr>
          <w:bCs/>
          <w:lang w:val="es-ES_tradnl"/>
        </w:rPr>
        <w:t xml:space="preserve"> dan universal." Yang </w:t>
      </w:r>
      <w:proofErr w:type="spellStart"/>
      <w:r w:rsidRPr="0076254C">
        <w:rPr>
          <w:bCs/>
          <w:lang w:val="es-ES_tradnl"/>
        </w:rPr>
        <w:t>lain</w:t>
      </w:r>
      <w:proofErr w:type="spellEnd"/>
      <w:r w:rsidRPr="0076254C">
        <w:rPr>
          <w:bCs/>
          <w:lang w:val="es-ES_tradnl"/>
        </w:rPr>
        <w:t xml:space="preserve"> juga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Buatlah</w:t>
      </w:r>
      <w:proofErr w:type="spellEnd"/>
      <w:r w:rsidRPr="0076254C">
        <w:rPr>
          <w:bCs/>
          <w:lang w:val="es-ES_tradnl"/>
        </w:rPr>
        <w:t xml:space="preserve"> apa yang </w:t>
      </w:r>
      <w:proofErr w:type="spellStart"/>
      <w:r w:rsidRPr="0076254C">
        <w:rPr>
          <w:bCs/>
          <w:lang w:val="es-ES_tradnl"/>
        </w:rPr>
        <w:t>kamu</w:t>
      </w:r>
      <w:proofErr w:type="spellEnd"/>
      <w:r w:rsidRPr="0076254C">
        <w:rPr>
          <w:bCs/>
          <w:lang w:val="es-ES_tradnl"/>
        </w:rPr>
        <w:t xml:space="preserve"> </w:t>
      </w:r>
      <w:proofErr w:type="spellStart"/>
      <w:r w:rsidRPr="0076254C">
        <w:rPr>
          <w:bCs/>
          <w:lang w:val="es-ES_tradnl"/>
        </w:rPr>
        <w:t>kehendaki</w:t>
      </w:r>
      <w:proofErr w:type="spellEnd"/>
      <w:r w:rsidRPr="0076254C">
        <w:rPr>
          <w:bCs/>
          <w:lang w:val="es-ES_tradnl"/>
        </w:rPr>
        <w:t xml:space="preserve">. </w:t>
      </w:r>
      <w:proofErr w:type="spellStart"/>
      <w:r w:rsidRPr="0076254C">
        <w:rPr>
          <w:bCs/>
          <w:lang w:val="es-ES_tradnl"/>
        </w:rPr>
        <w:t>Kami</w:t>
      </w:r>
      <w:proofErr w:type="spellEnd"/>
      <w:r w:rsidRPr="0076254C">
        <w:rPr>
          <w:bCs/>
          <w:lang w:val="es-ES_tradnl"/>
        </w:rPr>
        <w:t xml:space="preserve"> </w:t>
      </w:r>
      <w:proofErr w:type="spellStart"/>
      <w:r w:rsidRPr="0076254C">
        <w:rPr>
          <w:bCs/>
          <w:lang w:val="es-ES_tradnl"/>
        </w:rPr>
        <w:t>adalah</w:t>
      </w:r>
      <w:proofErr w:type="spellEnd"/>
      <w:r w:rsidRPr="0076254C">
        <w:rPr>
          <w:bCs/>
          <w:lang w:val="es-ES_tradnl"/>
        </w:rPr>
        <w:t xml:space="preserve"> </w:t>
      </w:r>
      <w:proofErr w:type="spellStart"/>
      <w:r w:rsidRPr="0076254C">
        <w:rPr>
          <w:bCs/>
          <w:lang w:val="es-ES_tradnl"/>
        </w:rPr>
        <w:t>orang</w:t>
      </w:r>
      <w:proofErr w:type="spellEnd"/>
      <w:r w:rsidRPr="0076254C">
        <w:rPr>
          <w:bCs/>
          <w:lang w:val="es-ES_tradnl"/>
        </w:rPr>
        <w:t xml:space="preserve"> </w:t>
      </w:r>
      <w:proofErr w:type="spellStart"/>
      <w:r w:rsidRPr="0076254C">
        <w:rPr>
          <w:bCs/>
          <w:lang w:val="es-ES_tradnl"/>
        </w:rPr>
        <w:t>Kristian</w:t>
      </w:r>
      <w:proofErr w:type="spellEnd"/>
      <w:r w:rsidRPr="0076254C">
        <w:rPr>
          <w:bCs/>
          <w:lang w:val="es-ES_tradnl"/>
        </w:rPr>
        <w:t xml:space="preserve">; </w:t>
      </w:r>
      <w:proofErr w:type="spellStart"/>
      <w:r w:rsidRPr="0076254C">
        <w:rPr>
          <w:bCs/>
          <w:lang w:val="es-ES_tradnl"/>
        </w:rPr>
        <w:t>kami</w:t>
      </w:r>
      <w:proofErr w:type="spellEnd"/>
      <w:r w:rsidRPr="0076254C">
        <w:rPr>
          <w:bCs/>
          <w:lang w:val="es-ES_tradnl"/>
        </w:rPr>
        <w:t xml:space="preserve"> </w:t>
      </w:r>
      <w:proofErr w:type="spellStart"/>
      <w:r w:rsidRPr="0076254C">
        <w:rPr>
          <w:bCs/>
          <w:lang w:val="es-ES_tradnl"/>
        </w:rPr>
        <w:t>tidak</w:t>
      </w:r>
      <w:proofErr w:type="spellEnd"/>
      <w:r w:rsidRPr="0076254C">
        <w:rPr>
          <w:bCs/>
          <w:lang w:val="es-ES_tradnl"/>
        </w:rPr>
        <w:t xml:space="preserve"> </w:t>
      </w:r>
      <w:proofErr w:type="spellStart"/>
      <w:r w:rsidRPr="0076254C">
        <w:rPr>
          <w:bCs/>
          <w:lang w:val="es-ES_tradnl"/>
        </w:rPr>
        <w:t>mempersembahkan</w:t>
      </w:r>
      <w:proofErr w:type="spellEnd"/>
      <w:r w:rsidRPr="0076254C">
        <w:rPr>
          <w:bCs/>
          <w:lang w:val="es-ES_tradnl"/>
        </w:rPr>
        <w:t xml:space="preserve"> </w:t>
      </w:r>
      <w:proofErr w:type="spellStart"/>
      <w:r w:rsidRPr="0076254C">
        <w:rPr>
          <w:bCs/>
          <w:lang w:val="es-ES_tradnl"/>
        </w:rPr>
        <w:t>korban</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berhala</w:t>
      </w:r>
      <w:proofErr w:type="spellEnd"/>
      <w:r w:rsidRPr="0076254C">
        <w:rPr>
          <w:bCs/>
          <w:lang w:val="es-ES_tradnl"/>
        </w:rPr>
        <w:t>."</w:t>
      </w:r>
    </w:p>
    <w:p w14:paraId="5BACDE69" w14:textId="77777777" w:rsidR="00C256D5" w:rsidRPr="0076254C" w:rsidRDefault="00C256D5" w:rsidP="00C256D5">
      <w:pPr>
        <w:pStyle w:val="NormalWeb"/>
        <w:spacing w:before="0" w:beforeAutospacing="0" w:after="0" w:afterAutospacing="0"/>
        <w:jc w:val="both"/>
        <w:rPr>
          <w:bCs/>
          <w:lang w:val="es-ES_tradnl"/>
        </w:rPr>
      </w:pPr>
      <w:proofErr w:type="spellStart"/>
      <w:r w:rsidRPr="0076254C">
        <w:rPr>
          <w:bCs/>
          <w:lang w:val="es-ES_tradnl"/>
        </w:rPr>
        <w:t>Pengawas</w:t>
      </w:r>
      <w:proofErr w:type="spellEnd"/>
      <w:r w:rsidRPr="0076254C">
        <w:rPr>
          <w:bCs/>
          <w:lang w:val="es-ES_tradnl"/>
        </w:rPr>
        <w:t xml:space="preserve"> </w:t>
      </w:r>
      <w:proofErr w:type="spellStart"/>
      <w:r w:rsidRPr="0076254C">
        <w:rPr>
          <w:bCs/>
          <w:lang w:val="es-ES_tradnl"/>
        </w:rPr>
        <w:t>Rusticus</w:t>
      </w:r>
      <w:proofErr w:type="spellEnd"/>
      <w:r w:rsidRPr="0076254C">
        <w:rPr>
          <w:bCs/>
          <w:lang w:val="es-ES_tradnl"/>
        </w:rPr>
        <w:t xml:space="preserve"> </w:t>
      </w:r>
      <w:proofErr w:type="spellStart"/>
      <w:r w:rsidRPr="0076254C">
        <w:rPr>
          <w:bCs/>
          <w:lang w:val="es-ES_tradnl"/>
        </w:rPr>
        <w:t>melafazkan</w:t>
      </w:r>
      <w:proofErr w:type="spellEnd"/>
      <w:r w:rsidRPr="0076254C">
        <w:rPr>
          <w:bCs/>
          <w:lang w:val="es-ES_tradnl"/>
        </w:rPr>
        <w:t xml:space="preserve"> </w:t>
      </w:r>
      <w:proofErr w:type="spellStart"/>
      <w:r w:rsidRPr="0076254C">
        <w:rPr>
          <w:bCs/>
          <w:lang w:val="es-ES_tradnl"/>
        </w:rPr>
        <w:t>hukuman</w:t>
      </w:r>
      <w:proofErr w:type="spellEnd"/>
      <w:r w:rsidRPr="0076254C">
        <w:rPr>
          <w:bCs/>
          <w:lang w:val="es-ES_tradnl"/>
        </w:rPr>
        <w:t xml:space="preserve">, </w:t>
      </w:r>
      <w:proofErr w:type="spellStart"/>
      <w:r w:rsidRPr="0076254C">
        <w:rPr>
          <w:bCs/>
          <w:lang w:val="es-ES_tradnl"/>
        </w:rPr>
        <w:t>dengan</w:t>
      </w:r>
      <w:proofErr w:type="spellEnd"/>
      <w:r w:rsidRPr="0076254C">
        <w:rPr>
          <w:bCs/>
          <w:lang w:val="es-ES_tradnl"/>
        </w:rPr>
        <w:t xml:space="preserve"> </w:t>
      </w:r>
      <w:proofErr w:type="spellStart"/>
      <w:r w:rsidRPr="0076254C">
        <w:rPr>
          <w:bCs/>
          <w:lang w:val="es-ES_tradnl"/>
        </w:rPr>
        <w:t>berkata</w:t>
      </w:r>
      <w:proofErr w:type="spellEnd"/>
      <w:r w:rsidRPr="0076254C">
        <w:rPr>
          <w:bCs/>
          <w:lang w:val="es-ES_tradnl"/>
        </w:rPr>
        <w:t>: "</w:t>
      </w:r>
      <w:proofErr w:type="spellStart"/>
      <w:r w:rsidRPr="0076254C">
        <w:rPr>
          <w:bCs/>
          <w:lang w:val="es-ES_tradnl"/>
        </w:rPr>
        <w:t>Biarlah</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 xml:space="preserve"> yang </w:t>
      </w:r>
      <w:proofErr w:type="spellStart"/>
      <w:r w:rsidRPr="0076254C">
        <w:rPr>
          <w:bCs/>
          <w:lang w:val="es-ES_tradnl"/>
        </w:rPr>
        <w:t>enggan</w:t>
      </w:r>
      <w:proofErr w:type="spellEnd"/>
      <w:r w:rsidRPr="0076254C">
        <w:rPr>
          <w:bCs/>
          <w:lang w:val="es-ES_tradnl"/>
        </w:rPr>
        <w:t xml:space="preserve"> </w:t>
      </w:r>
      <w:proofErr w:type="spellStart"/>
      <w:r w:rsidRPr="0076254C">
        <w:rPr>
          <w:bCs/>
          <w:lang w:val="es-ES_tradnl"/>
        </w:rPr>
        <w:t>berkorban</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dewa-dewa</w:t>
      </w:r>
      <w:proofErr w:type="spellEnd"/>
      <w:r w:rsidRPr="0076254C">
        <w:rPr>
          <w:bCs/>
          <w:lang w:val="es-ES_tradnl"/>
        </w:rPr>
        <w:t xml:space="preserve"> dan </w:t>
      </w:r>
      <w:proofErr w:type="spellStart"/>
      <w:r w:rsidRPr="0076254C">
        <w:rPr>
          <w:bCs/>
          <w:lang w:val="es-ES_tradnl"/>
        </w:rPr>
        <w:t>mematuhi</w:t>
      </w:r>
      <w:proofErr w:type="spellEnd"/>
      <w:r w:rsidRPr="0076254C">
        <w:rPr>
          <w:bCs/>
          <w:lang w:val="es-ES_tradnl"/>
        </w:rPr>
        <w:t xml:space="preserve"> </w:t>
      </w:r>
      <w:proofErr w:type="spellStart"/>
      <w:r w:rsidRPr="0076254C">
        <w:rPr>
          <w:bCs/>
          <w:lang w:val="es-ES_tradnl"/>
        </w:rPr>
        <w:t>perintah</w:t>
      </w:r>
      <w:proofErr w:type="spellEnd"/>
      <w:r w:rsidRPr="0076254C">
        <w:rPr>
          <w:bCs/>
          <w:lang w:val="es-ES_tradnl"/>
        </w:rPr>
        <w:t xml:space="preserve"> </w:t>
      </w:r>
      <w:proofErr w:type="spellStart"/>
      <w:r w:rsidRPr="0076254C">
        <w:rPr>
          <w:bCs/>
          <w:lang w:val="es-ES_tradnl"/>
        </w:rPr>
        <w:t>maharaja</w:t>
      </w:r>
      <w:proofErr w:type="spellEnd"/>
      <w:r w:rsidRPr="0076254C">
        <w:rPr>
          <w:bCs/>
          <w:lang w:val="es-ES_tradnl"/>
        </w:rPr>
        <w:t xml:space="preserve"> </w:t>
      </w:r>
      <w:proofErr w:type="spellStart"/>
      <w:r w:rsidRPr="0076254C">
        <w:rPr>
          <w:bCs/>
          <w:lang w:val="es-ES_tradnl"/>
        </w:rPr>
        <w:t>disebat</w:t>
      </w:r>
      <w:proofErr w:type="spellEnd"/>
      <w:r w:rsidRPr="0076254C">
        <w:rPr>
          <w:bCs/>
          <w:lang w:val="es-ES_tradnl"/>
        </w:rPr>
        <w:t xml:space="preserve"> dan </w:t>
      </w:r>
      <w:proofErr w:type="spellStart"/>
      <w:r w:rsidRPr="0076254C">
        <w:rPr>
          <w:bCs/>
          <w:lang w:val="es-ES_tradnl"/>
        </w:rPr>
        <w:t>dibawa</w:t>
      </w:r>
      <w:proofErr w:type="spellEnd"/>
      <w:r w:rsidRPr="0076254C">
        <w:rPr>
          <w:bCs/>
          <w:lang w:val="es-ES_tradnl"/>
        </w:rPr>
        <w:t xml:space="preserve"> </w:t>
      </w:r>
      <w:proofErr w:type="spellStart"/>
      <w:r w:rsidRPr="0076254C">
        <w:rPr>
          <w:bCs/>
          <w:lang w:val="es-ES_tradnl"/>
        </w:rPr>
        <w:t>pergi</w:t>
      </w:r>
      <w:proofErr w:type="spellEnd"/>
      <w:r w:rsidRPr="0076254C">
        <w:rPr>
          <w:bCs/>
          <w:lang w:val="es-ES_tradnl"/>
        </w:rPr>
        <w:t xml:space="preserve"> </w:t>
      </w:r>
      <w:proofErr w:type="spellStart"/>
      <w:r w:rsidRPr="0076254C">
        <w:rPr>
          <w:bCs/>
          <w:lang w:val="es-ES_tradnl"/>
        </w:rPr>
        <w:t>untuk</w:t>
      </w:r>
      <w:proofErr w:type="spellEnd"/>
      <w:r w:rsidRPr="0076254C">
        <w:rPr>
          <w:bCs/>
          <w:lang w:val="es-ES_tradnl"/>
        </w:rPr>
        <w:t xml:space="preserve"> </w:t>
      </w:r>
      <w:proofErr w:type="spellStart"/>
      <w:r w:rsidRPr="0076254C">
        <w:rPr>
          <w:bCs/>
          <w:lang w:val="es-ES_tradnl"/>
        </w:rPr>
        <w:t>menjalani</w:t>
      </w:r>
      <w:proofErr w:type="spellEnd"/>
      <w:r w:rsidRPr="0076254C">
        <w:rPr>
          <w:bCs/>
          <w:lang w:val="es-ES_tradnl"/>
        </w:rPr>
        <w:t xml:space="preserve"> </w:t>
      </w:r>
      <w:proofErr w:type="spellStart"/>
      <w:r w:rsidRPr="0076254C">
        <w:rPr>
          <w:bCs/>
          <w:lang w:val="es-ES_tradnl"/>
        </w:rPr>
        <w:t>hukuman</w:t>
      </w:r>
      <w:proofErr w:type="spellEnd"/>
      <w:r w:rsidRPr="0076254C">
        <w:rPr>
          <w:bCs/>
          <w:lang w:val="es-ES_tradnl"/>
        </w:rPr>
        <w:t xml:space="preserve"> </w:t>
      </w:r>
      <w:proofErr w:type="spellStart"/>
      <w:r w:rsidRPr="0076254C">
        <w:rPr>
          <w:bCs/>
          <w:lang w:val="es-ES_tradnl"/>
        </w:rPr>
        <w:t>mati</w:t>
      </w:r>
      <w:proofErr w:type="spellEnd"/>
      <w:r w:rsidRPr="0076254C">
        <w:rPr>
          <w:bCs/>
          <w:lang w:val="es-ES_tradnl"/>
        </w:rPr>
        <w:t xml:space="preserve"> </w:t>
      </w:r>
      <w:proofErr w:type="spellStart"/>
      <w:r w:rsidRPr="0076254C">
        <w:rPr>
          <w:bCs/>
          <w:lang w:val="es-ES_tradnl"/>
        </w:rPr>
        <w:t>mengikut</w:t>
      </w:r>
      <w:proofErr w:type="spellEnd"/>
      <w:r w:rsidRPr="0076254C">
        <w:rPr>
          <w:bCs/>
          <w:lang w:val="es-ES_tradnl"/>
        </w:rPr>
        <w:t xml:space="preserve"> </w:t>
      </w:r>
      <w:proofErr w:type="spellStart"/>
      <w:r w:rsidRPr="0076254C">
        <w:rPr>
          <w:bCs/>
          <w:lang w:val="es-ES_tradnl"/>
        </w:rPr>
        <w:t>ketetapan</w:t>
      </w:r>
      <w:proofErr w:type="spellEnd"/>
      <w:r w:rsidRPr="0076254C">
        <w:rPr>
          <w:bCs/>
          <w:lang w:val="es-ES_tradnl"/>
        </w:rPr>
        <w:t xml:space="preserve"> </w:t>
      </w:r>
      <w:proofErr w:type="spellStart"/>
      <w:r w:rsidRPr="0076254C">
        <w:rPr>
          <w:bCs/>
          <w:lang w:val="es-ES_tradnl"/>
        </w:rPr>
        <w:t>undang-undang</w:t>
      </w:r>
      <w:proofErr w:type="spellEnd"/>
      <w:r w:rsidRPr="0076254C">
        <w:rPr>
          <w:bCs/>
          <w:lang w:val="es-ES_tradnl"/>
        </w:rPr>
        <w:t xml:space="preserve">." </w:t>
      </w:r>
      <w:proofErr w:type="spellStart"/>
      <w:r w:rsidRPr="0076254C">
        <w:rPr>
          <w:bCs/>
          <w:lang w:val="es-ES_tradnl"/>
        </w:rPr>
        <w:t>Memuliakan</w:t>
      </w:r>
      <w:proofErr w:type="spellEnd"/>
      <w:r w:rsidRPr="0076254C">
        <w:rPr>
          <w:bCs/>
          <w:lang w:val="es-ES_tradnl"/>
        </w:rPr>
        <w:t xml:space="preserve"> </w:t>
      </w:r>
      <w:proofErr w:type="spellStart"/>
      <w:r w:rsidRPr="0076254C">
        <w:rPr>
          <w:bCs/>
          <w:lang w:val="es-ES_tradnl"/>
        </w:rPr>
        <w:t>Tuhan</w:t>
      </w:r>
      <w:proofErr w:type="spellEnd"/>
      <w:r w:rsidRPr="0076254C">
        <w:rPr>
          <w:bCs/>
          <w:lang w:val="es-ES_tradnl"/>
        </w:rPr>
        <w:t xml:space="preserve">, para </w:t>
      </w:r>
      <w:proofErr w:type="spellStart"/>
      <w:r w:rsidRPr="0076254C">
        <w:rPr>
          <w:bCs/>
          <w:lang w:val="es-ES_tradnl"/>
        </w:rPr>
        <w:t>syuhada</w:t>
      </w:r>
      <w:proofErr w:type="spellEnd"/>
      <w:r w:rsidRPr="0076254C">
        <w:rPr>
          <w:bCs/>
          <w:lang w:val="es-ES_tradnl"/>
        </w:rPr>
        <w:t xml:space="preserve"> yang </w:t>
      </w:r>
      <w:proofErr w:type="spellStart"/>
      <w:r w:rsidRPr="0076254C">
        <w:rPr>
          <w:bCs/>
          <w:lang w:val="es-ES_tradnl"/>
        </w:rPr>
        <w:t>suci</w:t>
      </w:r>
      <w:proofErr w:type="spellEnd"/>
      <w:r w:rsidRPr="0076254C">
        <w:rPr>
          <w:bCs/>
          <w:lang w:val="es-ES_tradnl"/>
        </w:rPr>
        <w:t xml:space="preserve"> </w:t>
      </w:r>
      <w:proofErr w:type="spellStart"/>
      <w:r w:rsidRPr="0076254C">
        <w:rPr>
          <w:bCs/>
          <w:lang w:val="es-ES_tradnl"/>
        </w:rPr>
        <w:t>keluar</w:t>
      </w:r>
      <w:proofErr w:type="spellEnd"/>
      <w:r w:rsidRPr="0076254C">
        <w:rPr>
          <w:bCs/>
          <w:lang w:val="es-ES_tradnl"/>
        </w:rPr>
        <w:t xml:space="preserve"> ke </w:t>
      </w:r>
      <w:proofErr w:type="spellStart"/>
      <w:r w:rsidRPr="0076254C">
        <w:rPr>
          <w:bCs/>
          <w:lang w:val="es-ES_tradnl"/>
        </w:rPr>
        <w:t>tempat</w:t>
      </w:r>
      <w:proofErr w:type="spellEnd"/>
      <w:r w:rsidRPr="0076254C">
        <w:rPr>
          <w:bCs/>
          <w:lang w:val="es-ES_tradnl"/>
        </w:rPr>
        <w:t xml:space="preserve"> </w:t>
      </w:r>
      <w:proofErr w:type="spellStart"/>
      <w:r w:rsidRPr="0076254C">
        <w:rPr>
          <w:bCs/>
          <w:lang w:val="es-ES_tradnl"/>
        </w:rPr>
        <w:t>biasa</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 xml:space="preserve"> </w:t>
      </w:r>
      <w:proofErr w:type="spellStart"/>
      <w:r w:rsidRPr="0076254C">
        <w:rPr>
          <w:bCs/>
          <w:lang w:val="es-ES_tradnl"/>
        </w:rPr>
        <w:t>dipenggal</w:t>
      </w:r>
      <w:proofErr w:type="spellEnd"/>
      <w:r w:rsidRPr="0076254C">
        <w:rPr>
          <w:bCs/>
          <w:lang w:val="es-ES_tradnl"/>
        </w:rPr>
        <w:t xml:space="preserve">, dan </w:t>
      </w:r>
      <w:proofErr w:type="spellStart"/>
      <w:r w:rsidRPr="0076254C">
        <w:rPr>
          <w:bCs/>
          <w:lang w:val="es-ES_tradnl"/>
        </w:rPr>
        <w:t>dengan</w:t>
      </w:r>
      <w:proofErr w:type="spellEnd"/>
      <w:r w:rsidRPr="0076254C">
        <w:rPr>
          <w:bCs/>
          <w:lang w:val="es-ES_tradnl"/>
        </w:rPr>
        <w:t xml:space="preserve"> </w:t>
      </w:r>
      <w:proofErr w:type="spellStart"/>
      <w:r w:rsidRPr="0076254C">
        <w:rPr>
          <w:bCs/>
          <w:lang w:val="es-ES_tradnl"/>
        </w:rPr>
        <w:t>demikian</w:t>
      </w:r>
      <w:proofErr w:type="spellEnd"/>
      <w:r w:rsidRPr="0076254C">
        <w:rPr>
          <w:bCs/>
          <w:lang w:val="es-ES_tradnl"/>
        </w:rPr>
        <w:t xml:space="preserve"> </w:t>
      </w:r>
      <w:proofErr w:type="spellStart"/>
      <w:r w:rsidRPr="0076254C">
        <w:rPr>
          <w:bCs/>
          <w:lang w:val="es-ES_tradnl"/>
        </w:rPr>
        <w:t>menggenapi</w:t>
      </w:r>
      <w:proofErr w:type="spellEnd"/>
      <w:r w:rsidRPr="0076254C">
        <w:rPr>
          <w:bCs/>
          <w:lang w:val="es-ES_tradnl"/>
        </w:rPr>
        <w:t xml:space="preserve"> </w:t>
      </w:r>
      <w:proofErr w:type="spellStart"/>
      <w:r w:rsidRPr="0076254C">
        <w:rPr>
          <w:bCs/>
          <w:lang w:val="es-ES_tradnl"/>
        </w:rPr>
        <w:t>kesaksian</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 xml:space="preserve"> </w:t>
      </w:r>
      <w:proofErr w:type="spellStart"/>
      <w:r w:rsidRPr="0076254C">
        <w:rPr>
          <w:bCs/>
          <w:lang w:val="es-ES_tradnl"/>
        </w:rPr>
        <w:t>tentang</w:t>
      </w:r>
      <w:proofErr w:type="spellEnd"/>
      <w:r w:rsidRPr="0076254C">
        <w:rPr>
          <w:bCs/>
          <w:lang w:val="es-ES_tradnl"/>
        </w:rPr>
        <w:t xml:space="preserve"> </w:t>
      </w:r>
      <w:proofErr w:type="spellStart"/>
      <w:r w:rsidRPr="0076254C">
        <w:rPr>
          <w:bCs/>
          <w:lang w:val="es-ES_tradnl"/>
        </w:rPr>
        <w:t>kesyahidan</w:t>
      </w:r>
      <w:proofErr w:type="spellEnd"/>
      <w:r w:rsidRPr="0076254C">
        <w:rPr>
          <w:bCs/>
          <w:lang w:val="es-ES_tradnl"/>
        </w:rPr>
        <w:t xml:space="preserve"> </w:t>
      </w:r>
      <w:proofErr w:type="spellStart"/>
      <w:r w:rsidRPr="0076254C">
        <w:rPr>
          <w:bCs/>
          <w:lang w:val="es-ES_tradnl"/>
        </w:rPr>
        <w:t>dalam</w:t>
      </w:r>
      <w:proofErr w:type="spellEnd"/>
      <w:r w:rsidRPr="0076254C">
        <w:rPr>
          <w:bCs/>
          <w:lang w:val="es-ES_tradnl"/>
        </w:rPr>
        <w:t xml:space="preserve"> </w:t>
      </w:r>
      <w:proofErr w:type="spellStart"/>
      <w:r w:rsidRPr="0076254C">
        <w:rPr>
          <w:bCs/>
          <w:lang w:val="es-ES_tradnl"/>
        </w:rPr>
        <w:t>mengaku</w:t>
      </w:r>
      <w:proofErr w:type="spellEnd"/>
      <w:r w:rsidRPr="0076254C">
        <w:rPr>
          <w:bCs/>
          <w:lang w:val="es-ES_tradnl"/>
        </w:rPr>
        <w:t xml:space="preserve"> </w:t>
      </w:r>
      <w:proofErr w:type="spellStart"/>
      <w:r w:rsidRPr="0076254C">
        <w:rPr>
          <w:bCs/>
          <w:lang w:val="es-ES_tradnl"/>
        </w:rPr>
        <w:t>iman</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 xml:space="preserve"> </w:t>
      </w:r>
      <w:proofErr w:type="spellStart"/>
      <w:r w:rsidRPr="0076254C">
        <w:rPr>
          <w:bCs/>
          <w:lang w:val="es-ES_tradnl"/>
        </w:rPr>
        <w:t>kepada</w:t>
      </w:r>
      <w:proofErr w:type="spellEnd"/>
      <w:r w:rsidRPr="0076254C">
        <w:rPr>
          <w:bCs/>
          <w:lang w:val="es-ES_tradnl"/>
        </w:rPr>
        <w:t xml:space="preserve"> </w:t>
      </w:r>
      <w:proofErr w:type="spellStart"/>
      <w:r w:rsidRPr="0076254C">
        <w:rPr>
          <w:bCs/>
          <w:lang w:val="es-ES_tradnl"/>
        </w:rPr>
        <w:t>Juruselamat</w:t>
      </w:r>
      <w:proofErr w:type="spellEnd"/>
      <w:r w:rsidRPr="0076254C">
        <w:rPr>
          <w:bCs/>
          <w:lang w:val="es-ES_tradnl"/>
        </w:rPr>
        <w:t xml:space="preserve"> </w:t>
      </w:r>
      <w:proofErr w:type="spellStart"/>
      <w:r w:rsidRPr="0076254C">
        <w:rPr>
          <w:bCs/>
          <w:lang w:val="es-ES_tradnl"/>
        </w:rPr>
        <w:t>mereka</w:t>
      </w:r>
      <w:proofErr w:type="spellEnd"/>
      <w:r w:rsidRPr="0076254C">
        <w:rPr>
          <w:bCs/>
          <w:lang w:val="es-ES_tradnl"/>
        </w:rPr>
        <w:t>.</w:t>
      </w:r>
    </w:p>
    <w:p w14:paraId="11DD45F4" w14:textId="77777777" w:rsidR="00C256D5" w:rsidRPr="00660673" w:rsidRDefault="00C256D5" w:rsidP="00C256D5">
      <w:pPr>
        <w:pStyle w:val="NormalWeb"/>
        <w:spacing w:before="0" w:beforeAutospacing="0" w:after="0" w:afterAutospacing="0"/>
        <w:jc w:val="both"/>
        <w:rPr>
          <w:bCs/>
        </w:rPr>
      </w:pPr>
      <w:r>
        <w:rPr>
          <w:bCs/>
        </w:rPr>
        <w:t>atholicradiodramas.com/Saints_Works_H_thru_J/justine_martyr_i_have_accepted_the_true_doctrines.htm</w:t>
      </w:r>
    </w:p>
    <w:p w14:paraId="70D15304" w14:textId="77777777" w:rsidR="00C256D5" w:rsidRPr="00660673" w:rsidRDefault="00C256D5" w:rsidP="00C256D5">
      <w:pPr>
        <w:pStyle w:val="NormalWeb"/>
        <w:spacing w:after="0" w:afterAutospacing="0"/>
        <w:jc w:val="both"/>
        <w:rPr>
          <w:b/>
          <w:bCs/>
        </w:rPr>
      </w:pPr>
      <w:r w:rsidRPr="00660673">
        <w:rPr>
          <w:b/>
          <w:bCs/>
        </w:rPr>
        <w:t>Hippolytus dari Rom</w:t>
      </w:r>
    </w:p>
    <w:p w14:paraId="296AB531" w14:textId="77777777" w:rsidR="00C256D5" w:rsidRDefault="00C256D5" w:rsidP="00C256D5">
      <w:pPr>
        <w:pStyle w:val="NormalWeb"/>
        <w:tabs>
          <w:tab w:val="left" w:pos="180"/>
        </w:tabs>
        <w:spacing w:before="0" w:beforeAutospacing="0" w:after="0" w:afterAutospacing="0"/>
        <w:jc w:val="both"/>
      </w:pPr>
      <w:r w:rsidRPr="00660673">
        <w:rPr>
          <w:bCs/>
        </w:rPr>
        <w:t>Hippolytus</w:t>
      </w:r>
      <w:r w:rsidRPr="00660673">
        <w:t>(c. 170 - c. 236) adalah salah seorang penulis paling prolifik pada zaman dahulu.</w:t>
      </w:r>
      <w:hyperlink r:id="rId92" w:tooltip="Christian Church" w:history="1">
        <w:r w:rsidRPr="00660673">
          <w:rPr>
            <w:rStyle w:val="Hyperlink"/>
            <w:rFonts w:eastAsiaTheme="majorEastAsia"/>
            <w:color w:val="auto"/>
          </w:rPr>
          <w:t>Gereja</w:t>
        </w:r>
      </w:hyperlink>
      <w:r w:rsidRPr="00660673">
        <w:t xml:space="preserve">. Hippolytus dilahirkan pada separuh kedua abad ke-2, </w:t>
      </w:r>
      <w:proofErr w:type="spellStart"/>
      <w:r w:rsidRPr="00660673">
        <w:t>mungkin</w:t>
      </w:r>
      <w:proofErr w:type="spellEnd"/>
      <w:r w:rsidRPr="00660673">
        <w:t xml:space="preserve"> </w:t>
      </w:r>
      <w:proofErr w:type="spellStart"/>
      <w:r w:rsidRPr="00660673">
        <w:t>pada</w:t>
      </w:r>
      <w:hyperlink r:id="rId93" w:tooltip="Rome" w:history="1">
        <w:r w:rsidRPr="00660673">
          <w:rPr>
            <w:rStyle w:val="Hyperlink"/>
            <w:rFonts w:eastAsiaTheme="majorEastAsia"/>
            <w:color w:val="auto"/>
          </w:rPr>
          <w:t>Rom</w:t>
        </w:r>
      </w:hyperlink>
      <w:r w:rsidRPr="00660673">
        <w:t>.</w:t>
      </w:r>
      <w:hyperlink r:id="rId94" w:tooltip="Photios I of Constantinople" w:history="1">
        <w:r w:rsidRPr="00660673">
          <w:rPr>
            <w:rStyle w:val="Hyperlink"/>
            <w:rFonts w:eastAsiaTheme="majorEastAsia"/>
            <w:color w:val="auto"/>
          </w:rPr>
          <w:t>Photius</w:t>
        </w:r>
      </w:hyperlink>
      <w:r w:rsidRPr="00660673">
        <w:t>menggambarkan</w:t>
      </w:r>
      <w:proofErr w:type="spellEnd"/>
      <w:r w:rsidRPr="00660673">
        <w:t xml:space="preserve"> </w:t>
      </w:r>
      <w:proofErr w:type="spellStart"/>
      <w:r w:rsidRPr="00660673">
        <w:t>beliau</w:t>
      </w:r>
      <w:proofErr w:type="spellEnd"/>
      <w:r w:rsidRPr="00660673">
        <w:t xml:space="preserve"> </w:t>
      </w:r>
      <w:proofErr w:type="spellStart"/>
      <w:r w:rsidRPr="00660673">
        <w:t>dalam</w:t>
      </w:r>
      <w:proofErr w:type="spellEnd"/>
      <w:r w:rsidRPr="00660673">
        <w:t xml:space="preserve"> Bibliotheca (cod. 121) [ensiklopedia Byzantine pertama] sebagai seorang murid</w:t>
      </w:r>
      <w:hyperlink r:id="rId95" w:tooltip="Irenaeus" w:history="1">
        <w:r w:rsidRPr="00660673">
          <w:rPr>
            <w:rStyle w:val="Hyperlink"/>
            <w:rFonts w:eastAsiaTheme="majorEastAsia"/>
            <w:color w:val="auto"/>
          </w:rPr>
          <w:t>Irenaeus</w:t>
        </w:r>
      </w:hyperlink>
      <w:r w:rsidRPr="00660673">
        <w:t>, yang dikatakan sebagai murid kepada</w:t>
      </w:r>
      <w:hyperlink r:id="rId96" w:tooltip="Polycarp" w:history="1">
        <w:r w:rsidRPr="00660673">
          <w:rPr>
            <w:rStyle w:val="Hyperlink"/>
            <w:rFonts w:eastAsiaTheme="majorEastAsia"/>
            <w:color w:val="auto"/>
          </w:rPr>
          <w:t>Polikarpus</w:t>
        </w:r>
      </w:hyperlink>
      <w:r w:rsidRPr="00660673">
        <w:t>.</w:t>
      </w:r>
    </w:p>
    <w:p w14:paraId="7DB5F2A3" w14:textId="77777777" w:rsidR="00C256D5" w:rsidRPr="00660673" w:rsidRDefault="00C256D5" w:rsidP="00C256D5">
      <w:pPr>
        <w:pStyle w:val="NormalWeb"/>
        <w:tabs>
          <w:tab w:val="left" w:pos="180"/>
        </w:tabs>
        <w:spacing w:before="0" w:beforeAutospacing="0" w:after="0" w:afterAutospacing="0"/>
        <w:jc w:val="both"/>
      </w:pPr>
      <w:r>
        <w:t>wikipedia.org/wiki/</w:t>
      </w:r>
      <w:proofErr w:type="spellStart"/>
      <w:r>
        <w:t>Hippolytus_of_Rome#Life</w:t>
      </w:r>
      <w:proofErr w:type="spellEnd"/>
    </w:p>
    <w:p w14:paraId="482A4F40" w14:textId="77777777" w:rsidR="00C256D5" w:rsidRPr="00660673" w:rsidRDefault="00C256D5" w:rsidP="00C256D5">
      <w:pPr>
        <w:pStyle w:val="NormalWeb"/>
        <w:tabs>
          <w:tab w:val="left" w:pos="180"/>
        </w:tabs>
        <w:spacing w:before="0" w:beforeAutospacing="0" w:after="0" w:afterAutospacing="0"/>
        <w:jc w:val="both"/>
      </w:pPr>
    </w:p>
    <w:p w14:paraId="1A2F23CB"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b/>
          <w:bCs/>
          <w:sz w:val="24"/>
          <w:szCs w:val="24"/>
        </w:rPr>
        <w:t>Ajaran Hippolytus</w:t>
      </w:r>
      <w:r w:rsidRPr="00660673">
        <w:rPr>
          <w:rFonts w:ascii="Times New Roman" w:hAnsi="Times New Roman" w:cs="Times New Roman"/>
          <w:sz w:val="24"/>
          <w:szCs w:val="24"/>
        </w:rPr>
        <w:t xml:space="preserve">: Dan mereka hendaklah membaptiskan kanak-kanak kecil dahulu. Dan jika mereka boleh menjawab sendiri, biarkan mereka menjawab. Tetapi jika mereka tidak boleh, biarkan ibu bapa mereka menjawab atau seseorang daripada keluarga mereka. </w:t>
      </w:r>
      <w:r w:rsidRPr="0076254C">
        <w:rPr>
          <w:rFonts w:ascii="Times New Roman" w:hAnsi="Times New Roman" w:cs="Times New Roman"/>
          <w:sz w:val="24"/>
          <w:szCs w:val="24"/>
          <w:lang w:val="es-ES_tradnl"/>
        </w:rPr>
        <w:t xml:space="preserve">Dan </w:t>
      </w:r>
      <w:proofErr w:type="spellStart"/>
      <w:r w:rsidRPr="0076254C">
        <w:rPr>
          <w:rFonts w:ascii="Times New Roman" w:hAnsi="Times New Roman" w:cs="Times New Roman"/>
          <w:sz w:val="24"/>
          <w:szCs w:val="24"/>
          <w:lang w:val="es-ES_tradnl"/>
        </w:rPr>
        <w:t>seterusnya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lelaki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dewasa</w:t>
      </w:r>
      <w:proofErr w:type="spellEnd"/>
      <w:r w:rsidRPr="0076254C">
        <w:rPr>
          <w:rFonts w:ascii="Times New Roman" w:hAnsi="Times New Roman" w:cs="Times New Roman"/>
          <w:sz w:val="24"/>
          <w:szCs w:val="24"/>
          <w:lang w:val="es-ES_tradnl"/>
        </w:rPr>
        <w:t xml:space="preserve">; dan lepas </w:t>
      </w:r>
      <w:proofErr w:type="spellStart"/>
      <w:r w:rsidRPr="0076254C">
        <w:rPr>
          <w:rFonts w:ascii="Times New Roman" w:hAnsi="Times New Roman" w:cs="Times New Roman"/>
          <w:sz w:val="24"/>
          <w:szCs w:val="24"/>
          <w:lang w:val="es-ES_tradnl"/>
        </w:rPr>
        <w:t>perempuan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Tradisi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21.3-5)</w:t>
      </w:r>
      <w:r w:rsidRPr="0076254C">
        <w:rPr>
          <w:rFonts w:ascii="Times New Roman" w:eastAsia="Times New Roman" w:hAnsi="Times New Roman" w:cs="Times New Roman"/>
          <w:bCs/>
          <w:sz w:val="24"/>
          <w:szCs w:val="24"/>
          <w:lang w:val="es-ES_tradnl"/>
        </w:rPr>
        <w:t xml:space="preserve"> </w:t>
      </w:r>
      <w:r w:rsidRPr="0076254C">
        <w:rPr>
          <w:rFonts w:ascii="Times New Roman" w:eastAsia="Times New Roman" w:hAnsi="Times New Roman" w:cs="Times New Roman"/>
          <w:bCs/>
          <w:sz w:val="20"/>
          <w:szCs w:val="20"/>
          <w:lang w:val="es-ES_tradnl"/>
        </w:rPr>
        <w:t>http://www.orlutheran.com/html/baptevid.html</w:t>
      </w:r>
      <w:r w:rsidRPr="0076254C">
        <w:rPr>
          <w:rFonts w:ascii="Times New Roman" w:eastAsia="Times New Roman" w:hAnsi="Times New Roman" w:cs="Times New Roman"/>
          <w:bCs/>
          <w:sz w:val="24"/>
          <w:szCs w:val="24"/>
          <w:lang w:val="es-ES_tradnl"/>
        </w:rPr>
        <w:t xml:space="preserve"> </w:t>
      </w: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menghendaki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jawapan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walaupun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w:t>
      </w:r>
      <w:proofErr w:type="spellEnd"/>
      <w:r w:rsidRPr="0076254C">
        <w:rPr>
          <w:rFonts w:ascii="Times New Roman" w:hAnsi="Times New Roman" w:cs="Times New Roman"/>
          <w:sz w:val="24"/>
          <w:szCs w:val="24"/>
          <w:lang w:val="es-ES_tradnl"/>
        </w:rPr>
        <w:t xml:space="preserve"> di mana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terlalu</w:t>
      </w:r>
      <w:proofErr w:type="spellEnd"/>
      <w:r w:rsidRPr="0076254C">
        <w:rPr>
          <w:rFonts w:ascii="Times New Roman" w:hAnsi="Times New Roman" w:cs="Times New Roman"/>
          <w:sz w:val="24"/>
          <w:szCs w:val="24"/>
          <w:lang w:val="es-ES_tradnl"/>
        </w:rPr>
        <w:t xml:space="preserve"> muda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mampu</w:t>
      </w:r>
      <w:proofErr w:type="spellEnd"/>
      <w:r w:rsidRPr="0076254C">
        <w:rPr>
          <w:rFonts w:ascii="Times New Roman" w:hAnsi="Times New Roman" w:cs="Times New Roman"/>
          <w:sz w:val="24"/>
          <w:szCs w:val="24"/>
          <w:lang w:val="es-ES_tradnl"/>
        </w:rPr>
        <w:t xml:space="preserve"> secara mental, </w:t>
      </w:r>
      <w:proofErr w:type="spellStart"/>
      <w:r w:rsidRPr="0076254C">
        <w:rPr>
          <w:rFonts w:ascii="Times New Roman" w:hAnsi="Times New Roman" w:cs="Times New Roman"/>
          <w:sz w:val="24"/>
          <w:szCs w:val="24"/>
          <w:lang w:val="es-ES_tradnl"/>
        </w:rPr>
        <w:t>memerlukan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sedikit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pengetahuan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kepercayaan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dosa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akibatnya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keperluan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pengampunan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melainkan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pembaptisan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bayi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hanyalah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upacara</w:t>
      </w:r>
      <w:proofErr w:type="spellEnd"/>
      <w:r w:rsidRPr="0076254C">
        <w:rPr>
          <w:rFonts w:ascii="Times New Roman" w:hAnsi="Times New Roman" w:cs="Times New Roman"/>
          <w:sz w:val="24"/>
          <w:szCs w:val="24"/>
          <w:lang w:val="es-ES_tradnl"/>
        </w:rPr>
        <w:t>.]</w:t>
      </w:r>
    </w:p>
    <w:p w14:paraId="1D7CD88C"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lang w:val="es-ES_tradnl"/>
        </w:rPr>
      </w:pPr>
    </w:p>
    <w:p w14:paraId="598C365E"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lastRenderedPageBreak/>
        <w:t>Bentuk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pembaptisan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abad </w:t>
      </w:r>
      <w:proofErr w:type="spellStart"/>
      <w:r w:rsidRPr="0076254C">
        <w:rPr>
          <w:rFonts w:ascii="Times New Roman" w:hAnsi="Times New Roman" w:cs="Times New Roman"/>
          <w:sz w:val="24"/>
          <w:szCs w:val="24"/>
          <w:lang w:val="es-ES_tradnl"/>
        </w:rPr>
        <w:t>pertama</w:t>
      </w:r>
      <w:proofErr w:type="spellEnd"/>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sehingga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sekurang-kurangnya</w:t>
      </w:r>
      <w:proofErr w:type="spellEnd"/>
      <w:r w:rsidRPr="0076254C">
        <w:rPr>
          <w:rFonts w:ascii="Times New Roman" w:hAnsi="Times New Roman" w:cs="Times New Roman"/>
          <w:sz w:val="24"/>
          <w:szCs w:val="24"/>
          <w:lang w:val="es-ES_tradnl"/>
        </w:rPr>
        <w:t xml:space="preserve"> abad </w:t>
      </w:r>
      <w:proofErr w:type="spellStart"/>
      <w:r w:rsidRPr="0076254C">
        <w:rPr>
          <w:rFonts w:ascii="Times New Roman" w:hAnsi="Times New Roman" w:cs="Times New Roman"/>
          <w:sz w:val="24"/>
          <w:szCs w:val="24"/>
          <w:lang w:val="es-ES_tradnl"/>
        </w:rPr>
        <w:t>kedua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belas</w:t>
      </w:r>
      <w:proofErr w:type="spellEnd"/>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proofErr w:type="gramStart"/>
      <w:r w:rsidRPr="0076254C">
        <w:rPr>
          <w:rFonts w:ascii="Times New Roman" w:hAnsi="Times New Roman" w:cs="Times New Roman"/>
          <w:sz w:val="24"/>
          <w:szCs w:val="24"/>
          <w:lang w:val="es-ES_tradnl"/>
        </w:rPr>
        <w:t>rendaman</w:t>
      </w:r>
      <w:proofErr w:type="spellEnd"/>
      <w:r w:rsidRPr="0076254C">
        <w:rPr>
          <w:rFonts w:ascii="Times New Roman" w:hAnsi="Times New Roman" w:cs="Times New Roman"/>
          <w:sz w:val="24"/>
          <w:szCs w:val="24"/>
          <w:lang w:val="es-ES_tradnl"/>
        </w:rPr>
        <w:t>.</w:t>
      </w:r>
      <w:r w:rsidRPr="0076254C">
        <w:rPr>
          <w:rFonts w:ascii="Times New Roman" w:eastAsia="Times New Roman" w:hAnsi="Times New Roman" w:cs="Times New Roman"/>
          <w:sz w:val="24"/>
          <w:szCs w:val="24"/>
          <w:lang w:val="es-ES_tradnl"/>
        </w:rPr>
        <w:t>“</w:t>
      </w:r>
      <w:proofErr w:type="gramEnd"/>
      <w:r w:rsidRPr="0076254C">
        <w:rPr>
          <w:rFonts w:ascii="Times New Roman" w:eastAsia="Times New Roman" w:hAnsi="Times New Roman" w:cs="Times New Roman"/>
          <w:sz w:val="24"/>
          <w:szCs w:val="24"/>
          <w:lang w:val="es-ES_tradnl"/>
        </w:rPr>
        <w:t xml:space="preserve">Dan </w:t>
      </w:r>
      <w:proofErr w:type="spellStart"/>
      <w:r w:rsidRPr="0076254C">
        <w:rPr>
          <w:rFonts w:ascii="Times New Roman" w:eastAsia="Times New Roman" w:hAnsi="Times New Roman" w:cs="Times New Roman"/>
          <w:sz w:val="24"/>
          <w:szCs w:val="24"/>
          <w:lang w:val="es-ES_tradnl"/>
        </w:rPr>
        <w:t>mengenai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pembaptisan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baptislah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cara </w:t>
      </w:r>
      <w:proofErr w:type="spellStart"/>
      <w:r w:rsidRPr="0076254C">
        <w:rPr>
          <w:rFonts w:ascii="Times New Roman" w:eastAsia="Times New Roman" w:hAnsi="Times New Roman" w:cs="Times New Roman"/>
          <w:sz w:val="24"/>
          <w:szCs w:val="24"/>
          <w:lang w:val="es-ES_tradnl"/>
        </w:rPr>
        <w:t>ini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Setelah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terlebih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dahulu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mengatakan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perkara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baptislah</w:t>
      </w:r>
      <w:proofErr w:type="spellEnd"/>
      <w:r w:rsidRPr="0076254C">
        <w:rPr>
          <w:rFonts w:ascii="Times New Roman" w:eastAsia="Times New Roman" w:hAnsi="Times New Roman" w:cs="Times New Roman"/>
          <w:sz w:val="24"/>
          <w:szCs w:val="24"/>
          <w:lang w:val="es-ES_tradnl"/>
        </w:rPr>
        <w:t xml:space="preserve"> ke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nama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dan Putera, dan </w:t>
      </w:r>
      <w:proofErr w:type="spellStart"/>
      <w:r w:rsidRPr="0076254C">
        <w:rPr>
          <w:rFonts w:ascii="Times New Roman" w:eastAsia="Times New Roman" w:hAnsi="Times New Roman" w:cs="Times New Roman"/>
          <w:sz w:val="24"/>
          <w:szCs w:val="24"/>
          <w:lang w:val="es-ES_tradnl"/>
        </w:rPr>
        <w:t>Roh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Kudus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air </w:t>
      </w:r>
      <w:proofErr w:type="spellStart"/>
      <w:r w:rsidRPr="0076254C">
        <w:rPr>
          <w:rFonts w:ascii="Times New Roman" w:eastAsia="Times New Roman" w:hAnsi="Times New Roman" w:cs="Times New Roman"/>
          <w:sz w:val="24"/>
          <w:szCs w:val="24"/>
          <w:lang w:val="es-ES_tradnl"/>
        </w:rPr>
        <w:t>hidup</w:t>
      </w:r>
      <w:proofErr w:type="spellEnd"/>
      <w:r w:rsidRPr="0076254C">
        <w:rPr>
          <w:rFonts w:ascii="Times New Roman" w:eastAsia="Times New Roman" w:hAnsi="Times New Roman" w:cs="Times New Roman"/>
          <w:sz w:val="24"/>
          <w:szCs w:val="24"/>
          <w:lang w:val="es-ES_tradnl"/>
        </w:rPr>
        <w:t xml:space="preserve"> [air yang </w:t>
      </w:r>
      <w:proofErr w:type="spellStart"/>
      <w:r w:rsidRPr="0076254C">
        <w:rPr>
          <w:rFonts w:ascii="Times New Roman" w:eastAsia="Times New Roman" w:hAnsi="Times New Roman" w:cs="Times New Roman"/>
          <w:sz w:val="24"/>
          <w:szCs w:val="24"/>
          <w:lang w:val="es-ES_tradnl"/>
        </w:rPr>
        <w:t>mengalir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atau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bergerak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Tetapi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jika</w:t>
      </w:r>
      <w:proofErr w:type="spellEnd"/>
      <w:r w:rsidRPr="0076254C">
        <w:rPr>
          <w:rFonts w:ascii="Times New Roman" w:eastAsia="Times New Roman" w:hAnsi="Times New Roman" w:cs="Times New Roman"/>
          <w:sz w:val="24"/>
          <w:szCs w:val="24"/>
          <w:lang w:val="es-ES_tradnl"/>
        </w:rPr>
        <w:t xml:space="preserve"> anda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mempunyai</w:t>
      </w:r>
      <w:proofErr w:type="spellEnd"/>
      <w:r w:rsidRPr="0076254C">
        <w:rPr>
          <w:rFonts w:ascii="Times New Roman" w:eastAsia="Times New Roman" w:hAnsi="Times New Roman" w:cs="Times New Roman"/>
          <w:sz w:val="24"/>
          <w:szCs w:val="24"/>
          <w:lang w:val="es-ES_tradnl"/>
        </w:rPr>
        <w:t xml:space="preserve"> air </w:t>
      </w:r>
      <w:proofErr w:type="spellStart"/>
      <w:r w:rsidRPr="0076254C">
        <w:rPr>
          <w:rFonts w:ascii="Times New Roman" w:eastAsia="Times New Roman" w:hAnsi="Times New Roman" w:cs="Times New Roman"/>
          <w:sz w:val="24"/>
          <w:szCs w:val="24"/>
          <w:lang w:val="es-ES_tradnl"/>
        </w:rPr>
        <w:t>hidup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baptislah</w:t>
      </w:r>
      <w:proofErr w:type="spellEnd"/>
      <w:r w:rsidRPr="0076254C">
        <w:rPr>
          <w:rFonts w:ascii="Times New Roman" w:eastAsia="Times New Roman" w:hAnsi="Times New Roman" w:cs="Times New Roman"/>
          <w:sz w:val="24"/>
          <w:szCs w:val="24"/>
          <w:lang w:val="es-ES_tradnl"/>
        </w:rPr>
        <w:t xml:space="preserve"> ke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air </w:t>
      </w:r>
      <w:proofErr w:type="spellStart"/>
      <w:r w:rsidRPr="0076254C">
        <w:rPr>
          <w:rFonts w:ascii="Times New Roman" w:eastAsia="Times New Roman" w:hAnsi="Times New Roman" w:cs="Times New Roman"/>
          <w:sz w:val="24"/>
          <w:szCs w:val="24"/>
          <w:lang w:val="es-ES_tradnl"/>
        </w:rPr>
        <w:t>lain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jika</w:t>
      </w:r>
      <w:proofErr w:type="spellEnd"/>
      <w:r w:rsidRPr="0076254C">
        <w:rPr>
          <w:rFonts w:ascii="Times New Roman" w:eastAsia="Times New Roman" w:hAnsi="Times New Roman" w:cs="Times New Roman"/>
          <w:sz w:val="24"/>
          <w:szCs w:val="24"/>
          <w:lang w:val="es-ES_tradnl"/>
        </w:rPr>
        <w:t xml:space="preserve"> anda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melakukannya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air </w:t>
      </w:r>
      <w:proofErr w:type="spellStart"/>
      <w:r w:rsidRPr="0076254C">
        <w:rPr>
          <w:rFonts w:ascii="Times New Roman" w:eastAsia="Times New Roman" w:hAnsi="Times New Roman" w:cs="Times New Roman"/>
          <w:sz w:val="24"/>
          <w:szCs w:val="24"/>
          <w:lang w:val="es-ES_tradnl"/>
        </w:rPr>
        <w:t>sejuk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lakukan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keadaan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Tetapi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jika</w:t>
      </w:r>
      <w:proofErr w:type="spellEnd"/>
      <w:r w:rsidRPr="0076254C">
        <w:rPr>
          <w:rFonts w:ascii="Times New Roman" w:eastAsia="Times New Roman" w:hAnsi="Times New Roman" w:cs="Times New Roman"/>
          <w:sz w:val="24"/>
          <w:szCs w:val="24"/>
          <w:lang w:val="es-ES_tradnl"/>
        </w:rPr>
        <w:t xml:space="preserve"> anda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mempunyai</w:t>
      </w:r>
      <w:proofErr w:type="spellEnd"/>
      <w:r w:rsidRPr="0076254C">
        <w:rPr>
          <w:rFonts w:ascii="Times New Roman" w:eastAsia="Times New Roman" w:hAnsi="Times New Roman" w:cs="Times New Roman"/>
          <w:sz w:val="24"/>
          <w:szCs w:val="24"/>
          <w:lang w:val="es-ES_tradnl"/>
        </w:rPr>
        <w:t xml:space="preserve"> apa-apa, </w:t>
      </w:r>
      <w:proofErr w:type="spellStart"/>
      <w:r w:rsidRPr="0076254C">
        <w:rPr>
          <w:rFonts w:ascii="Times New Roman" w:eastAsia="Times New Roman" w:hAnsi="Times New Roman" w:cs="Times New Roman"/>
          <w:sz w:val="24"/>
          <w:szCs w:val="24"/>
          <w:lang w:val="es-ES_tradnl"/>
        </w:rPr>
        <w:t>tuangkan</w:t>
      </w:r>
      <w:proofErr w:type="spellEnd"/>
      <w:r w:rsidRPr="0076254C">
        <w:rPr>
          <w:rFonts w:ascii="Times New Roman" w:eastAsia="Times New Roman" w:hAnsi="Times New Roman" w:cs="Times New Roman"/>
          <w:sz w:val="24"/>
          <w:szCs w:val="24"/>
          <w:lang w:val="es-ES_tradnl"/>
        </w:rPr>
        <w:t xml:space="preserve"> air </w:t>
      </w:r>
      <w:proofErr w:type="spellStart"/>
      <w:r w:rsidRPr="0076254C">
        <w:rPr>
          <w:rFonts w:ascii="Times New Roman" w:eastAsia="Times New Roman" w:hAnsi="Times New Roman" w:cs="Times New Roman"/>
          <w:sz w:val="24"/>
          <w:szCs w:val="24"/>
          <w:lang w:val="es-ES_tradnl"/>
        </w:rPr>
        <w:t>tiga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kali</w:t>
      </w:r>
      <w:proofErr w:type="spellEnd"/>
      <w:r w:rsidRPr="0076254C">
        <w:rPr>
          <w:rFonts w:ascii="Times New Roman" w:eastAsia="Times New Roman" w:hAnsi="Times New Roman" w:cs="Times New Roman"/>
          <w:sz w:val="24"/>
          <w:szCs w:val="24"/>
          <w:lang w:val="es-ES_tradnl"/>
        </w:rPr>
        <w:t xml:space="preserve"> ke atas </w:t>
      </w:r>
      <w:proofErr w:type="spellStart"/>
      <w:r w:rsidRPr="0076254C">
        <w:rPr>
          <w:rFonts w:ascii="Times New Roman" w:eastAsia="Times New Roman" w:hAnsi="Times New Roman" w:cs="Times New Roman"/>
          <w:sz w:val="24"/>
          <w:szCs w:val="24"/>
          <w:lang w:val="es-ES_tradnl"/>
        </w:rPr>
        <w:t>kepala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nama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Anak</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Roh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Kudus</w:t>
      </w:r>
      <w:proofErr w:type="spellEnd"/>
      <w:r w:rsidRPr="0076254C">
        <w:rPr>
          <w:rFonts w:ascii="Times New Roman" w:eastAsia="Times New Roman" w:hAnsi="Times New Roman" w:cs="Times New Roman"/>
          <w:sz w:val="24"/>
          <w:szCs w:val="24"/>
          <w:lang w:val="es-ES_tradnl"/>
        </w:rPr>
        <w:t>.</w:t>
      </w:r>
      <w:r w:rsidRPr="0076254C">
        <w:rPr>
          <w:rFonts w:ascii="Times New Roman" w:hAnsi="Times New Roman" w:cs="Times New Roman"/>
          <w:sz w:val="24"/>
          <w:szCs w:val="24"/>
          <w:lang w:val="es-ES_tradnl"/>
        </w:rPr>
        <w:t xml:space="preserve"> </w:t>
      </w:r>
    </w:p>
    <w:p w14:paraId="730EA73C"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lang w:val="es-ES_tradnl"/>
        </w:rPr>
      </w:pPr>
      <w:r w:rsidRPr="0076254C">
        <w:rPr>
          <w:rFonts w:ascii="Times New Roman" w:hAnsi="Times New Roman" w:cs="Times New Roman"/>
          <w:sz w:val="24"/>
          <w:szCs w:val="24"/>
          <w:lang w:val="es-ES_tradnl"/>
        </w:rPr>
        <w:t xml:space="preserve"> </w:t>
      </w:r>
      <w:r w:rsidRPr="0076254C">
        <w:rPr>
          <w:rFonts w:ascii="Times New Roman" w:hAnsi="Times New Roman" w:cs="Times New Roman"/>
          <w:sz w:val="20"/>
          <w:szCs w:val="20"/>
          <w:lang w:val="es-ES_tradnl"/>
        </w:rPr>
        <w:t>my.wikipedia.org/wiki/</w:t>
      </w:r>
      <w:proofErr w:type="spellStart"/>
      <w:r w:rsidRPr="0076254C">
        <w:rPr>
          <w:rFonts w:ascii="Times New Roman" w:hAnsi="Times New Roman" w:cs="Times New Roman"/>
          <w:sz w:val="20"/>
          <w:szCs w:val="20"/>
          <w:lang w:val="es-ES_tradnl"/>
        </w:rPr>
        <w:t>Aspersion</w:t>
      </w:r>
      <w:proofErr w:type="spellEnd"/>
      <w:r w:rsidRPr="0076254C">
        <w:rPr>
          <w:rFonts w:ascii="Times New Roman" w:eastAsia="Times New Roman" w:hAnsi="Times New Roman" w:cs="Times New Roman"/>
          <w:sz w:val="24"/>
          <w:szCs w:val="24"/>
          <w:lang w:val="es-ES_tradnl"/>
        </w:rPr>
        <w:t xml:space="preserve"> </w:t>
      </w:r>
    </w:p>
    <w:p w14:paraId="1432A901"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lang w:val="es-ES_tradnl"/>
        </w:rPr>
      </w:pPr>
    </w:p>
    <w:p w14:paraId="768A36BE" w14:textId="77777777" w:rsidR="00C256D5" w:rsidRPr="0076254C"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lang w:val="es-ES_tradnl"/>
        </w:rPr>
      </w:pPr>
      <w:proofErr w:type="spellStart"/>
      <w:r w:rsidRPr="0076254C">
        <w:rPr>
          <w:rFonts w:ascii="Times New Roman" w:hAnsi="Times New Roman" w:cs="Times New Roman"/>
          <w:sz w:val="24"/>
          <w:szCs w:val="24"/>
          <w:lang w:val="es-ES_tradnl"/>
        </w:rPr>
        <w:t>Hippolytus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hierarki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semakin</w:t>
      </w:r>
      <w:proofErr w:type="spellEnd"/>
      <w:r w:rsidRPr="0076254C">
        <w:rPr>
          <w:rFonts w:ascii="Times New Roman" w:hAnsi="Times New Roman" w:cs="Times New Roman"/>
          <w:sz w:val="24"/>
          <w:szCs w:val="24"/>
          <w:lang w:val="es-ES_tradnl"/>
        </w:rPr>
        <w:t xml:space="preserve"> </w:t>
      </w:r>
      <w:proofErr w:type="spellStart"/>
      <w:proofErr w:type="gramStart"/>
      <w:r w:rsidRPr="0076254C">
        <w:rPr>
          <w:rFonts w:ascii="Times New Roman" w:hAnsi="Times New Roman" w:cs="Times New Roman"/>
          <w:sz w:val="24"/>
          <w:szCs w:val="24"/>
          <w:lang w:val="es-ES_tradnl"/>
        </w:rPr>
        <w:t>meningkat.</w:t>
      </w:r>
      <w:r w:rsidRPr="0076254C">
        <w:rPr>
          <w:rFonts w:ascii="Times New Roman" w:hAnsi="Times New Roman" w:cs="Times New Roman"/>
          <w:sz w:val="20"/>
          <w:szCs w:val="20"/>
          <w:lang w:val="es-ES_tradnl"/>
        </w:rPr>
        <w:t>Kerajaan</w:t>
      </w:r>
      <w:proofErr w:type="spellEnd"/>
      <w:proofErr w:type="gram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Abadi</w:t>
      </w:r>
      <w:proofErr w:type="spellEnd"/>
      <w:r w:rsidRPr="0076254C">
        <w:rPr>
          <w:rFonts w:ascii="Times New Roman" w:hAnsi="Times New Roman" w:cs="Times New Roman"/>
          <w:sz w:val="20"/>
          <w:szCs w:val="20"/>
          <w:lang w:val="es-ES_tradnl"/>
        </w:rPr>
        <w:t xml:space="preserve">, FW </w:t>
      </w:r>
      <w:proofErr w:type="spellStart"/>
      <w:r w:rsidRPr="0076254C">
        <w:rPr>
          <w:rFonts w:ascii="Times New Roman" w:hAnsi="Times New Roman" w:cs="Times New Roman"/>
          <w:sz w:val="20"/>
          <w:szCs w:val="20"/>
          <w:lang w:val="es-ES_tradnl"/>
        </w:rPr>
        <w:t>Mattox</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hlm</w:t>
      </w:r>
      <w:proofErr w:type="spellEnd"/>
      <w:r w:rsidRPr="0076254C">
        <w:rPr>
          <w:rFonts w:ascii="Times New Roman" w:hAnsi="Times New Roman" w:cs="Times New Roman"/>
          <w:sz w:val="20"/>
          <w:szCs w:val="20"/>
          <w:lang w:val="es-ES_tradnl"/>
        </w:rPr>
        <w:t>. 203</w:t>
      </w:r>
    </w:p>
    <w:p w14:paraId="2F631DBF" w14:textId="77777777" w:rsidR="00C256D5" w:rsidRPr="0076254C"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lang w:val="es-ES_tradnl"/>
        </w:rPr>
      </w:pPr>
      <w:proofErr w:type="spellStart"/>
      <w:r w:rsidRPr="0076254C">
        <w:rPr>
          <w:rFonts w:ascii="Times New Roman" w:eastAsia="Times New Roman" w:hAnsi="Times New Roman" w:cs="Times New Roman"/>
          <w:b/>
          <w:bCs/>
          <w:sz w:val="24"/>
          <w:szCs w:val="24"/>
          <w:u w:val="single"/>
          <w:lang w:val="es-ES_tradnl"/>
        </w:rPr>
        <w:t>Bapa</w:t>
      </w:r>
      <w:proofErr w:type="spellEnd"/>
      <w:r w:rsidRPr="0076254C">
        <w:rPr>
          <w:rFonts w:ascii="Times New Roman" w:eastAsia="Times New Roman" w:hAnsi="Times New Roman" w:cs="Times New Roman"/>
          <w:b/>
          <w:bCs/>
          <w:sz w:val="24"/>
          <w:szCs w:val="24"/>
          <w:u w:val="single"/>
          <w:lang w:val="es-ES_tradnl"/>
        </w:rPr>
        <w:t xml:space="preserve"> </w:t>
      </w:r>
      <w:proofErr w:type="spellStart"/>
      <w:r w:rsidRPr="0076254C">
        <w:rPr>
          <w:rFonts w:ascii="Times New Roman" w:eastAsia="Times New Roman" w:hAnsi="Times New Roman" w:cs="Times New Roman"/>
          <w:b/>
          <w:bCs/>
          <w:sz w:val="24"/>
          <w:szCs w:val="24"/>
          <w:u w:val="single"/>
          <w:lang w:val="es-ES_tradnl"/>
        </w:rPr>
        <w:t>Yunani</w:t>
      </w:r>
      <w:proofErr w:type="spellEnd"/>
    </w:p>
    <w:p w14:paraId="0878F2A5" w14:textId="77777777" w:rsidR="00C256D5" w:rsidRPr="0076254C" w:rsidRDefault="00C256D5" w:rsidP="00C256D5">
      <w:pPr>
        <w:spacing w:after="0" w:line="240" w:lineRule="auto"/>
        <w:jc w:val="both"/>
        <w:outlineLvl w:val="2"/>
        <w:rPr>
          <w:rFonts w:ascii="Times New Roman" w:eastAsia="Times New Roman" w:hAnsi="Times New Roman" w:cs="Times New Roman"/>
          <w:b/>
          <w:bCs/>
          <w:sz w:val="24"/>
          <w:szCs w:val="24"/>
          <w:lang w:val="es-ES_tradnl"/>
        </w:rPr>
      </w:pPr>
      <w:bookmarkStart w:id="11" w:name="Irenaeus_of_Lyons"/>
      <w:bookmarkEnd w:id="11"/>
      <w:proofErr w:type="spellStart"/>
      <w:r w:rsidRPr="0076254C">
        <w:rPr>
          <w:rFonts w:ascii="Times New Roman" w:eastAsia="Times New Roman" w:hAnsi="Times New Roman" w:cs="Times New Roman"/>
          <w:b/>
          <w:bCs/>
          <w:sz w:val="24"/>
          <w:szCs w:val="24"/>
          <w:lang w:val="es-ES_tradnl"/>
        </w:rPr>
        <w:t>Irenaeus</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dari</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Lyons</w:t>
      </w:r>
      <w:proofErr w:type="spellEnd"/>
    </w:p>
    <w:p w14:paraId="230157A5"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Irenaeus</w:t>
      </w:r>
      <w:proofErr w:type="spellEnd"/>
      <w:r w:rsidRPr="0076254C">
        <w:rPr>
          <w:rFonts w:ascii="Times New Roman" w:eastAsia="Times New Roman" w:hAnsi="Times New Roman" w:cs="Times New Roman"/>
          <w:sz w:val="24"/>
          <w:szCs w:val="24"/>
          <w:lang w:val="es-ES_tradnl"/>
        </w:rPr>
        <w:t xml:space="preserve">, (b. abad ke-2; d. </w:t>
      </w:r>
      <w:proofErr w:type="spellStart"/>
      <w:r w:rsidRPr="0076254C">
        <w:rPr>
          <w:rFonts w:ascii="Times New Roman" w:eastAsia="Times New Roman" w:hAnsi="Times New Roman" w:cs="Times New Roman"/>
          <w:sz w:val="24"/>
          <w:szCs w:val="24"/>
          <w:lang w:val="es-ES_tradnl"/>
        </w:rPr>
        <w:t>akhir</w:t>
      </w:r>
      <w:proofErr w:type="spellEnd"/>
      <w:r w:rsidRPr="0076254C">
        <w:rPr>
          <w:rFonts w:ascii="Times New Roman" w:eastAsia="Times New Roman" w:hAnsi="Times New Roman" w:cs="Times New Roman"/>
          <w:sz w:val="24"/>
          <w:szCs w:val="24"/>
          <w:lang w:val="es-ES_tradnl"/>
        </w:rPr>
        <w:t xml:space="preserve"> abad ke-2/</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abad ke-3) </w:t>
      </w:r>
      <w:proofErr w:type="spellStart"/>
      <w:r w:rsidRPr="0076254C">
        <w:rPr>
          <w:rFonts w:ascii="Times New Roman" w:eastAsia="Times New Roman" w:hAnsi="Times New Roman" w:cs="Times New Roman"/>
          <w:sz w:val="24"/>
          <w:szCs w:val="24"/>
          <w:lang w:val="es-ES_tradnl"/>
        </w:rPr>
        <w:t>ialah</w:t>
      </w:r>
      <w:hyperlink r:id="rId97" w:tooltip="Bishop of Lugdunum" w:history="1">
        <w:r w:rsidRPr="0076254C">
          <w:rPr>
            <w:rFonts w:ascii="Times New Roman" w:eastAsia="Times New Roman" w:hAnsi="Times New Roman" w:cs="Times New Roman"/>
            <w:sz w:val="24"/>
            <w:szCs w:val="24"/>
            <w:lang w:val="es-ES_tradnl"/>
          </w:rPr>
          <w:t>uskup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Lugdunum</w:t>
        </w:r>
      </w:hyperlink>
      <w:r w:rsidRPr="0076254C">
        <w:rPr>
          <w:rFonts w:ascii="Times New Roman" w:eastAsia="Times New Roman" w:hAnsi="Times New Roman" w:cs="Times New Roman"/>
          <w:sz w:val="24"/>
          <w:szCs w:val="24"/>
          <w:lang w:val="es-ES_tradnl"/>
        </w:rPr>
        <w:t>dalam</w:t>
      </w:r>
      <w:hyperlink r:id="rId98" w:tooltip="Gaul" w:history="1">
        <w:r w:rsidRPr="0076254C">
          <w:rPr>
            <w:rFonts w:ascii="Times New Roman" w:eastAsia="Times New Roman" w:hAnsi="Times New Roman" w:cs="Times New Roman"/>
            <w:sz w:val="24"/>
            <w:szCs w:val="24"/>
            <w:lang w:val="es-ES_tradnl"/>
          </w:rPr>
          <w:t>Gaul</w:t>
        </w:r>
        <w:proofErr w:type="spellEnd"/>
      </w:hyperlink>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kini</w:t>
      </w:r>
      <w:hyperlink r:id="rId99" w:tooltip="Lyon" w:history="1">
        <w:r w:rsidRPr="0076254C">
          <w:rPr>
            <w:rFonts w:ascii="Times New Roman" w:eastAsia="Times New Roman" w:hAnsi="Times New Roman" w:cs="Times New Roman"/>
            <w:sz w:val="24"/>
            <w:szCs w:val="24"/>
            <w:lang w:val="es-ES_tradnl"/>
          </w:rPr>
          <w:t>Lyons</w:t>
        </w:r>
      </w:hyperlink>
      <w:r w:rsidRPr="0076254C">
        <w:rPr>
          <w:rFonts w:ascii="Times New Roman" w:eastAsia="Times New Roman" w:hAnsi="Times New Roman" w:cs="Times New Roman"/>
          <w:sz w:val="24"/>
          <w:szCs w:val="24"/>
          <w:lang w:val="es-ES_tradnl"/>
        </w:rPr>
        <w:t>,</w:t>
      </w:r>
      <w:hyperlink r:id="rId100" w:tooltip="France" w:history="1">
        <w:r w:rsidRPr="0076254C">
          <w:rPr>
            <w:rFonts w:ascii="Times New Roman" w:eastAsia="Times New Roman" w:hAnsi="Times New Roman" w:cs="Times New Roman"/>
            <w:sz w:val="24"/>
            <w:szCs w:val="24"/>
            <w:lang w:val="es-ES_tradnl"/>
          </w:rPr>
          <w:t>Perancis</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Tulisannya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formatif</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perkembangan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hyperlink r:id="rId101" w:tooltip="Christianity" w:history="1">
        <w:r w:rsidRPr="0076254C">
          <w:rPr>
            <w:rFonts w:ascii="Times New Roman" w:eastAsia="Times New Roman" w:hAnsi="Times New Roman" w:cs="Times New Roman"/>
            <w:sz w:val="24"/>
            <w:szCs w:val="24"/>
            <w:lang w:val="es-ES_tradnl"/>
          </w:rPr>
          <w:t>Kristian</w:t>
        </w:r>
        <w:proofErr w:type="spellEnd"/>
      </w:hyperlink>
      <w:r w:rsidRPr="0076254C">
        <w:rPr>
          <w:rFonts w:ascii="Times New Roman" w:eastAsia="Times New Roman" w:hAnsi="Times New Roman" w:cs="Times New Roman"/>
          <w:sz w:val="24"/>
          <w:szCs w:val="24"/>
          <w:lang w:val="es-ES_tradnl"/>
        </w:rPr>
        <w:t xml:space="preserve"> </w:t>
      </w:r>
      <w:hyperlink r:id="rId102" w:tooltip="Theology" w:history="1">
        <w:proofErr w:type="spellStart"/>
        <w:r w:rsidRPr="0076254C">
          <w:rPr>
            <w:rFonts w:ascii="Times New Roman" w:eastAsia="Times New Roman" w:hAnsi="Times New Roman" w:cs="Times New Roman"/>
            <w:sz w:val="24"/>
            <w:szCs w:val="24"/>
            <w:lang w:val="es-ES_tradnl"/>
          </w:rPr>
          <w:t>teologi</w:t>
        </w:r>
        <w:proofErr w:type="spellEnd"/>
      </w:hyperlink>
      <w:r w:rsidRPr="0076254C">
        <w:rPr>
          <w:rFonts w:ascii="Times New Roman" w:eastAsia="Times New Roman" w:hAnsi="Times New Roman" w:cs="Times New Roman"/>
          <w:sz w:val="24"/>
          <w:szCs w:val="24"/>
          <w:lang w:val="es-ES_tradnl"/>
        </w:rPr>
        <w:t xml:space="preserve">. Dia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ketara</w:t>
      </w:r>
      <w:hyperlink r:id="rId103" w:tooltip="Christian apologetics" w:history="1">
        <w:r w:rsidRPr="0076254C">
          <w:rPr>
            <w:rFonts w:ascii="Times New Roman" w:eastAsia="Times New Roman" w:hAnsi="Times New Roman" w:cs="Times New Roman"/>
            <w:sz w:val="24"/>
            <w:szCs w:val="24"/>
            <w:lang w:val="es-ES_tradnl"/>
          </w:rPr>
          <w:t>pengampu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hyperlink>
      <w:r w:rsidRPr="0076254C">
        <w:rPr>
          <w:rFonts w:ascii="Times New Roman" w:eastAsia="Times New Roman" w:hAnsi="Times New Roman" w:cs="Times New Roman"/>
          <w:sz w:val="24"/>
          <w:szCs w:val="24"/>
          <w:lang w:val="es-ES_tradnl"/>
        </w:rPr>
        <w:t xml:space="preserve">. Dia juga </w:t>
      </w:r>
      <w:proofErr w:type="spellStart"/>
      <w:r w:rsidRPr="0076254C">
        <w:rPr>
          <w:rFonts w:ascii="Times New Roman" w:eastAsia="Times New Roman" w:hAnsi="Times New Roman" w:cs="Times New Roman"/>
          <w:sz w:val="24"/>
          <w:szCs w:val="24"/>
          <w:lang w:val="es-ES_tradnl"/>
        </w:rPr>
        <w:t>seorang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murid</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hyperlink r:id="rId104" w:tooltip="Polycarp" w:history="1">
        <w:r w:rsidRPr="0076254C">
          <w:rPr>
            <w:rFonts w:ascii="Times New Roman" w:eastAsia="Times New Roman" w:hAnsi="Times New Roman" w:cs="Times New Roman"/>
            <w:sz w:val="24"/>
            <w:szCs w:val="24"/>
            <w:lang w:val="es-ES_tradnl"/>
          </w:rPr>
          <w:t>Polikarpus</w:t>
        </w:r>
        <w:proofErr w:type="spellEnd"/>
      </w:hyperlink>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dikatakan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murid</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hyperlink r:id="rId105" w:tooltip="John the Evangelist" w:history="1">
        <w:r w:rsidRPr="0076254C">
          <w:rPr>
            <w:rFonts w:ascii="Times New Roman" w:eastAsia="Times New Roman" w:hAnsi="Times New Roman" w:cs="Times New Roman"/>
            <w:sz w:val="24"/>
            <w:szCs w:val="24"/>
            <w:lang w:val="es-ES_tradnl"/>
          </w:rPr>
          <w:t>Yohanes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Penginjil</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The</w:t>
      </w:r>
      <w:hyperlink r:id="rId106" w:tooltip="Shepherd of Hermas" w:history="1">
        <w:r w:rsidRPr="0076254C">
          <w:rPr>
            <w:rFonts w:ascii="Times New Roman" w:eastAsia="Times New Roman" w:hAnsi="Times New Roman" w:cs="Times New Roman"/>
            <w:sz w:val="24"/>
            <w:szCs w:val="24"/>
            <w:lang w:val="es-ES_tradnl"/>
          </w:rPr>
          <w:t>Gembala</w:t>
        </w:r>
        <w:proofErr w:type="spellEnd"/>
        <w:r w:rsidRPr="0076254C">
          <w:rPr>
            <w:rFonts w:ascii="Times New Roman" w:eastAsia="Times New Roman" w:hAnsi="Times New Roman" w:cs="Times New Roman"/>
            <w:sz w:val="24"/>
            <w:szCs w:val="24"/>
            <w:lang w:val="es-ES_tradnl"/>
          </w:rPr>
          <w:t xml:space="preserve"> Hermas</w:t>
        </w:r>
      </w:hyperlink>
      <w:r w:rsidRPr="0076254C">
        <w:rPr>
          <w:rFonts w:ascii="Times New Roman" w:eastAsia="Times New Roman" w:hAnsi="Times New Roman" w:cs="Times New Roman"/>
          <w:sz w:val="24"/>
          <w:szCs w:val="24"/>
          <w:lang w:val="es-ES_tradnl"/>
        </w:rPr>
        <w:t xml:space="preserve">(abad ke-2)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popular di </w:t>
      </w:r>
      <w:proofErr w:type="spellStart"/>
      <w:r w:rsidRPr="0076254C">
        <w:rPr>
          <w:rFonts w:ascii="Times New Roman" w:eastAsia="Times New Roman" w:hAnsi="Times New Roman" w:cs="Times New Roman"/>
          <w:sz w:val="24"/>
          <w:szCs w:val="24"/>
          <w:lang w:val="es-ES_tradnl"/>
        </w:rPr>
        <w:t>gereja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dan juga </w:t>
      </w:r>
      <w:proofErr w:type="spellStart"/>
      <w:r w:rsidRPr="0076254C">
        <w:rPr>
          <w:rFonts w:ascii="Times New Roman" w:eastAsia="Times New Roman" w:hAnsi="Times New Roman" w:cs="Times New Roman"/>
          <w:sz w:val="24"/>
          <w:szCs w:val="24"/>
          <w:lang w:val="es-ES_tradnl"/>
        </w:rPr>
        <w:t>dipertimbangkan</w:t>
      </w:r>
      <w:hyperlink r:id="rId107" w:tooltip="Bible" w:history="1">
        <w:r w:rsidRPr="0076254C">
          <w:rPr>
            <w:rFonts w:ascii="Times New Roman" w:eastAsia="Times New Roman" w:hAnsi="Times New Roman" w:cs="Times New Roman"/>
            <w:sz w:val="24"/>
            <w:szCs w:val="24"/>
            <w:lang w:val="es-ES_tradnl"/>
          </w:rPr>
          <w:t>kitab</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suci</w:t>
        </w:r>
      </w:hyperlink>
      <w:r w:rsidRPr="0076254C">
        <w:rPr>
          <w:rFonts w:ascii="Times New Roman" w:eastAsia="Times New Roman" w:hAnsi="Times New Roman" w:cs="Times New Roman"/>
          <w:sz w:val="24"/>
          <w:szCs w:val="24"/>
          <w:lang w:val="es-ES_tradnl"/>
        </w:rPr>
        <w:t>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beberapa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hyperlink r:id="rId108" w:tooltip="Church fathers" w:history="1">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gereja</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seperti</w:t>
      </w:r>
      <w:hyperlink r:id="rId109" w:tooltip="Irenaeus" w:history="1">
        <w:r w:rsidRPr="0076254C">
          <w:rPr>
            <w:rFonts w:ascii="Times New Roman" w:eastAsia="Times New Roman" w:hAnsi="Times New Roman" w:cs="Times New Roman"/>
            <w:sz w:val="24"/>
            <w:szCs w:val="24"/>
            <w:lang w:val="es-ES_tradnl"/>
          </w:rPr>
          <w:t>Irenaeus</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ditulis</w:t>
      </w:r>
      <w:proofErr w:type="spellEnd"/>
      <w:r w:rsidRPr="0076254C">
        <w:rPr>
          <w:rFonts w:ascii="Times New Roman" w:eastAsia="Times New Roman" w:hAnsi="Times New Roman" w:cs="Times New Roman"/>
          <w:sz w:val="24"/>
          <w:szCs w:val="24"/>
          <w:lang w:val="es-ES_tradnl"/>
        </w:rPr>
        <w:t xml:space="preserve"> di Rom,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bahasa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Gembala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mempunyai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kuasa</w:t>
      </w:r>
      <w:proofErr w:type="spellEnd"/>
      <w:r w:rsidRPr="0076254C">
        <w:rPr>
          <w:rFonts w:ascii="Times New Roman" w:eastAsia="Times New Roman" w:hAnsi="Times New Roman" w:cs="Times New Roman"/>
          <w:sz w:val="24"/>
          <w:szCs w:val="24"/>
          <w:lang w:val="es-ES_tradnl"/>
        </w:rPr>
        <w:t xml:space="preserve"> yang besar pada abad </w:t>
      </w:r>
      <w:proofErr w:type="spellStart"/>
      <w:r w:rsidRPr="0076254C">
        <w:rPr>
          <w:rFonts w:ascii="Times New Roman" w:eastAsia="Times New Roman" w:hAnsi="Times New Roman" w:cs="Times New Roman"/>
          <w:sz w:val="24"/>
          <w:szCs w:val="24"/>
          <w:lang w:val="es-ES_tradnl"/>
        </w:rPr>
        <w:t>kedua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ketiga</w:t>
      </w:r>
      <w:proofErr w:type="spellEnd"/>
      <w:r w:rsidRPr="0076254C">
        <w:rPr>
          <w:rFonts w:ascii="Times New Roman" w:eastAsia="Times New Roman" w:hAnsi="Times New Roman" w:cs="Times New Roman"/>
          <w:sz w:val="24"/>
          <w:szCs w:val="24"/>
          <w:lang w:val="es-ES_tradnl"/>
        </w:rPr>
        <w:t>.</w:t>
      </w:r>
    </w:p>
    <w:p w14:paraId="058C1529"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254C">
        <w:rPr>
          <w:rFonts w:ascii="Times New Roman" w:eastAsia="Times New Roman" w:hAnsi="Times New Roman" w:cs="Times New Roman"/>
          <w:sz w:val="24"/>
          <w:szCs w:val="24"/>
          <w:lang w:val="es-ES_tradnl"/>
        </w:rPr>
        <w:t>Buku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beliau</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paling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terkenal,</w:t>
      </w:r>
      <w:hyperlink r:id="rId110" w:tooltip="On the Detection and Overthrow of the So-Called Gnosis" w:history="1">
        <w:r w:rsidRPr="0076254C">
          <w:rPr>
            <w:rFonts w:ascii="Times New Roman" w:eastAsia="Times New Roman" w:hAnsi="Times New Roman" w:cs="Times New Roman"/>
            <w:i/>
            <w:iCs/>
            <w:sz w:val="24"/>
            <w:szCs w:val="24"/>
            <w:lang w:val="es-ES_tradnl"/>
          </w:rPr>
          <w:t>Menentang</w:t>
        </w:r>
        <w:proofErr w:type="spellEnd"/>
        <w:r w:rsidRPr="0076254C">
          <w:rPr>
            <w:rFonts w:ascii="Times New Roman" w:eastAsia="Times New Roman" w:hAnsi="Times New Roman" w:cs="Times New Roman"/>
            <w:i/>
            <w:iCs/>
            <w:sz w:val="24"/>
            <w:szCs w:val="24"/>
            <w:lang w:val="es-ES_tradnl"/>
          </w:rPr>
          <w:t xml:space="preserve"> ajaran </w:t>
        </w:r>
        <w:proofErr w:type="spellStart"/>
        <w:r w:rsidRPr="0076254C">
          <w:rPr>
            <w:rFonts w:ascii="Times New Roman" w:eastAsia="Times New Roman" w:hAnsi="Times New Roman" w:cs="Times New Roman"/>
            <w:i/>
            <w:iCs/>
            <w:sz w:val="24"/>
            <w:szCs w:val="24"/>
            <w:lang w:val="es-ES_tradnl"/>
          </w:rPr>
          <w:t>sesat</w:t>
        </w:r>
        <w:proofErr w:type="spellEnd"/>
      </w:hyperlink>
      <w:r w:rsidRPr="0076254C">
        <w:rPr>
          <w:rFonts w:ascii="Times New Roman" w:eastAsia="Times New Roman" w:hAnsi="Times New Roman" w:cs="Times New Roman"/>
          <w:sz w:val="24"/>
          <w:szCs w:val="24"/>
          <w:lang w:val="es-ES_tradnl"/>
        </w:rPr>
        <w:t xml:space="preserve">(c 180) </w:t>
      </w:r>
      <w:proofErr w:type="spellStart"/>
      <w:r w:rsidRPr="0076254C">
        <w:rPr>
          <w:rFonts w:ascii="Times New Roman" w:eastAsia="Times New Roman" w:hAnsi="Times New Roman" w:cs="Times New Roman"/>
          <w:sz w:val="24"/>
          <w:szCs w:val="24"/>
          <w:lang w:val="es-ES_tradnl"/>
        </w:rPr>
        <w:t>menyenaraikan</w:t>
      </w:r>
      <w:proofErr w:type="spellEnd"/>
      <w:r w:rsidRPr="0076254C">
        <w:rPr>
          <w:rFonts w:ascii="Times New Roman" w:eastAsia="Times New Roman" w:hAnsi="Times New Roman" w:cs="Times New Roman"/>
          <w:sz w:val="24"/>
          <w:szCs w:val="24"/>
          <w:lang w:val="es-ES_tradnl"/>
        </w:rPr>
        <w:t xml:space="preserve"> ajaran </w:t>
      </w:r>
      <w:proofErr w:type="spellStart"/>
      <w:r w:rsidRPr="0076254C">
        <w:rPr>
          <w:rFonts w:ascii="Times New Roman" w:eastAsia="Times New Roman" w:hAnsi="Times New Roman" w:cs="Times New Roman"/>
          <w:sz w:val="24"/>
          <w:szCs w:val="24"/>
          <w:lang w:val="es-ES_tradnl"/>
        </w:rPr>
        <w:t>sesat</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menyerang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Irenaeus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menulis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bahawa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satu-satunya</w:t>
      </w:r>
      <w:proofErr w:type="spellEnd"/>
      <w:r w:rsidRPr="0076254C">
        <w:rPr>
          <w:rFonts w:ascii="Times New Roman" w:eastAsia="Times New Roman" w:hAnsi="Times New Roman" w:cs="Times New Roman"/>
          <w:sz w:val="24"/>
          <w:szCs w:val="24"/>
          <w:lang w:val="es-ES_tradnl"/>
        </w:rPr>
        <w:t xml:space="preserve"> cara </w:t>
      </w:r>
      <w:proofErr w:type="spellStart"/>
      <w:r w:rsidRPr="0076254C">
        <w:rPr>
          <w:rFonts w:ascii="Times New Roman" w:eastAsia="Times New Roman" w:hAnsi="Times New Roman" w:cs="Times New Roman"/>
          <w:sz w:val="24"/>
          <w:szCs w:val="24"/>
          <w:lang w:val="es-ES_tradnl"/>
        </w:rPr>
        <w:t>bagi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mengekalkan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perpaduan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rendah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hati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menerima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satu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pihak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berkuasa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doktrin</w:t>
      </w:r>
      <w:proofErr w:type="spellEnd"/>
      <w:r w:rsidRPr="0076254C">
        <w:rPr>
          <w:rFonts w:ascii="Times New Roman" w:eastAsia="Times New Roman" w:hAnsi="Times New Roman" w:cs="Times New Roman"/>
          <w:sz w:val="24"/>
          <w:szCs w:val="24"/>
          <w:lang w:val="es-ES_tradnl"/>
        </w:rPr>
        <w:t>--</w:t>
      </w:r>
      <w:proofErr w:type="spellStart"/>
      <w:r w:rsidRPr="0076254C">
        <w:rPr>
          <w:rFonts w:ascii="Times New Roman" w:eastAsia="Times New Roman" w:hAnsi="Times New Roman" w:cs="Times New Roman"/>
          <w:sz w:val="24"/>
          <w:szCs w:val="24"/>
          <w:lang w:val="es-ES_tradnl"/>
        </w:rPr>
        <w:t>majelis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episkopal</w:t>
      </w:r>
      <w:proofErr w:type="spellEnd"/>
      <w:r w:rsidRPr="0076254C">
        <w:rPr>
          <w:rFonts w:ascii="Times New Roman" w:eastAsia="Times New Roman" w:hAnsi="Times New Roman" w:cs="Times New Roman"/>
          <w:sz w:val="24"/>
          <w:szCs w:val="24"/>
          <w:lang w:val="es-ES_tradnl"/>
        </w:rPr>
        <w:t>.</w:t>
      </w:r>
      <w:hyperlink r:id="rId111"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w:t>
      </w:r>
      <w:proofErr w:type="spellStart"/>
      <w:r w:rsidRPr="00660673">
        <w:rPr>
          <w:rFonts w:ascii="Times New Roman" w:hAnsi="Times New Roman" w:cs="Times New Roman"/>
          <w:sz w:val="24"/>
          <w:szCs w:val="24"/>
        </w:rPr>
        <w:t>Persatuan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melalui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kuasa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daripada</w:t>
      </w:r>
      <w:proofErr w:type="spellEnd"/>
      <w:r w:rsidRPr="00660673">
        <w:rPr>
          <w:rFonts w:ascii="Times New Roman" w:hAnsi="Times New Roman" w:cs="Times New Roman"/>
          <w:sz w:val="24"/>
          <w:szCs w:val="24"/>
        </w:rPr>
        <w:t xml:space="preserve"> kesatuan dalam Kristus.]</w:t>
      </w:r>
      <w:r w:rsidRPr="00660673">
        <w:rPr>
          <w:rFonts w:ascii="Times New Roman" w:eastAsia="Times New Roman" w:hAnsi="Times New Roman" w:cs="Times New Roman"/>
          <w:sz w:val="24"/>
          <w:szCs w:val="24"/>
        </w:rPr>
        <w:t>Irenaeus adalah orang pertama yang mencadangkan agar keempat-empat Injil diterima sebagai kanonik.</w:t>
      </w:r>
    </w:p>
    <w:p w14:paraId="6A146C8E"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Pengajaran tentang</w:t>
      </w:r>
      <w:r w:rsidRPr="00660673">
        <w:rPr>
          <w:rFonts w:ascii="Times New Roman" w:eastAsia="Times New Roman" w:hAnsi="Times New Roman" w:cs="Times New Roman"/>
          <w:b/>
          <w:bCs/>
          <w:sz w:val="24"/>
          <w:szCs w:val="24"/>
        </w:rPr>
        <w:t>Irenaeus dari Lyons</w:t>
      </w:r>
      <w:r w:rsidRPr="00660673">
        <w:rPr>
          <w:rFonts w:ascii="Times New Roman" w:hAnsi="Times New Roman" w:cs="Times New Roman"/>
          <w:sz w:val="24"/>
          <w:szCs w:val="24"/>
        </w:rPr>
        <w:t>- Kerana Dia datang untuk menyelamatkan semua orang dengan perantaraan dirinya sendiri -- semua, saya katakan, yang oleh Dia dilahirkan kembali kepada Tuhan -- bayi, kanak-kanak, remaja, lelaki muda dan orang tua. (Melawan Bidah II.22.4)</w:t>
      </w:r>
      <w:r w:rsidRPr="00660673">
        <w:rPr>
          <w:rFonts w:ascii="Times New Roman" w:eastAsia="Times New Roman" w:hAnsi="Times New Roman" w:cs="Times New Roman"/>
          <w:bCs/>
          <w:sz w:val="24"/>
          <w:szCs w:val="24"/>
        </w:rPr>
        <w:t xml:space="preserve"> </w:t>
      </w:r>
    </w:p>
    <w:p w14:paraId="2C95794D"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7D5B4028"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dari Iskandariah</w:t>
      </w:r>
    </w:p>
    <w:p w14:paraId="30B93FC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Clement of Alexandria (Titus Flavius ​​Clemens) (c.150-211/216), adalah ahli pertama Gereja Alexandria yang lebih daripada satu nama, dan salah seorang guru yang paling terkenal. </w:t>
      </w:r>
      <w:r w:rsidRPr="0076254C">
        <w:rPr>
          <w:rFonts w:ascii="Times New Roman" w:eastAsia="Times New Roman" w:hAnsi="Times New Roman" w:cs="Times New Roman"/>
          <w:sz w:val="24"/>
          <w:szCs w:val="24"/>
          <w:lang w:val="es-ES_tradnl"/>
        </w:rPr>
        <w:t xml:space="preserve">Dia </w:t>
      </w:r>
      <w:proofErr w:type="spellStart"/>
      <w:r w:rsidRPr="0076254C">
        <w:rPr>
          <w:rFonts w:ascii="Times New Roman" w:eastAsia="Times New Roman" w:hAnsi="Times New Roman" w:cs="Times New Roman"/>
          <w:sz w:val="24"/>
          <w:szCs w:val="24"/>
          <w:lang w:val="es-ES_tradnl"/>
        </w:rPr>
        <w:t>menyatukan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tradisi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falsafah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doktrin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dihargai</w:t>
      </w:r>
      <w:hyperlink r:id="rId112" w:tooltip="Gnosis" w:history="1">
        <w:r w:rsidRPr="0076254C">
          <w:rPr>
            <w:rFonts w:ascii="Times New Roman" w:eastAsia="Times New Roman" w:hAnsi="Times New Roman" w:cs="Times New Roman"/>
            <w:b/>
            <w:i/>
            <w:iCs/>
            <w:sz w:val="24"/>
            <w:szCs w:val="24"/>
            <w:lang w:val="es-ES_tradnl"/>
          </w:rPr>
          <w:t>gnosis</w:t>
        </w:r>
        <w:proofErr w:type="spellEnd"/>
      </w:hyperlink>
      <w:r w:rsidRPr="0076254C">
        <w:rPr>
          <w:rFonts w:ascii="Times New Roman" w:eastAsia="Times New Roman" w:hAnsi="Times New Roman" w:cs="Times New Roman"/>
          <w:sz w:val="24"/>
          <w:szCs w:val="24"/>
          <w:lang w:val="es-ES_tradnl"/>
        </w:rPr>
        <w:t>.</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 xml:space="preserve">Dia </w:t>
      </w:r>
      <w:proofErr w:type="spellStart"/>
      <w:r w:rsidRPr="00660673">
        <w:rPr>
          <w:rFonts w:ascii="Times New Roman" w:eastAsia="Times New Roman" w:hAnsi="Times New Roman" w:cs="Times New Roman"/>
          <w:sz w:val="24"/>
          <w:szCs w:val="24"/>
        </w:rPr>
        <w:t>mengembangkan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seorang</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Kristian</w:t>
      </w:r>
      <w:hyperlink r:id="rId113" w:tooltip="Platonism" w:history="1">
        <w:r w:rsidRPr="00660673">
          <w:rPr>
            <w:rFonts w:ascii="Times New Roman" w:eastAsia="Times New Roman" w:hAnsi="Times New Roman" w:cs="Times New Roman"/>
            <w:sz w:val="24"/>
            <w:szCs w:val="24"/>
          </w:rPr>
          <w:t>Platonisme</w:t>
        </w:r>
        <w:proofErr w:type="spellEnd"/>
      </w:hyperlink>
      <w:r w:rsidRPr="00660673">
        <w:rPr>
          <w:rFonts w:ascii="Times New Roman" w:eastAsia="Times New Roman" w:hAnsi="Times New Roman" w:cs="Times New Roman"/>
          <w:sz w:val="24"/>
          <w:szCs w:val="24"/>
        </w:rPr>
        <w:t>.</w:t>
      </w:r>
      <w:hyperlink r:id="rId11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Konsep utama ialah</w:t>
      </w:r>
      <w:hyperlink r:id="rId115" w:tooltip="Theory of Forms" w:history="1">
        <w:r w:rsidRPr="00660673">
          <w:rPr>
            <w:rStyle w:val="Hyperlink"/>
            <w:rFonts w:ascii="Times New Roman" w:hAnsi="Times New Roman" w:cs="Times New Roman"/>
            <w:color w:val="auto"/>
            <w:sz w:val="24"/>
            <w:szCs w:val="24"/>
          </w:rPr>
          <w:t>Teori Bentuk</w:t>
        </w:r>
      </w:hyperlink>
      <w:r w:rsidRPr="00660673">
        <w:rPr>
          <w:rFonts w:ascii="Times New Roman" w:hAnsi="Times New Roman" w:cs="Times New Roman"/>
          <w:sz w:val="24"/>
          <w:szCs w:val="24"/>
        </w:rPr>
        <w:t>. Satu-satunya makhluk yang benar diasaskan di atas bentuk-bentuk, jenis yang kekal, tidak berubah, sempurna, yang objek-objek deria tertentu adalah salinan yang tidak sempurna.</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mana-mana tanggapan Platonik kini merupakan unsur kekal Kristian Katolik/Protestan. Suka</w:t>
      </w:r>
      <w:hyperlink r:id="rId116" w:tooltip="Pagan" w:history="1">
        <w:r w:rsidRPr="00660673">
          <w:rPr>
            <w:rStyle w:val="Hyperlink"/>
            <w:rFonts w:ascii="Times New Roman" w:hAnsi="Times New Roman" w:cs="Times New Roman"/>
            <w:color w:val="auto"/>
            <w:sz w:val="24"/>
            <w:szCs w:val="24"/>
          </w:rPr>
          <w:t>orang kafir</w:t>
        </w:r>
      </w:hyperlink>
      <w:r w:rsidRPr="00660673">
        <w:rPr>
          <w:rFonts w:ascii="Times New Roman" w:hAnsi="Times New Roman" w:cs="Times New Roman"/>
          <w:sz w:val="24"/>
          <w:szCs w:val="24"/>
        </w:rPr>
        <w:t>sebelum mereka, orang Kristian faham</w:t>
      </w:r>
      <w:hyperlink r:id="rId117" w:tooltip="Platonic form" w:history="1">
        <w:r w:rsidRPr="00660673">
          <w:rPr>
            <w:rStyle w:val="Hyperlink"/>
            <w:rFonts w:ascii="Times New Roman" w:hAnsi="Times New Roman" w:cs="Times New Roman"/>
            <w:color w:val="auto"/>
            <w:sz w:val="24"/>
            <w:szCs w:val="24"/>
          </w:rPr>
          <w:t>Bentuk Platonik</w:t>
        </w:r>
      </w:hyperlink>
      <w:r w:rsidRPr="00660673">
        <w:rPr>
          <w:rFonts w:ascii="Times New Roman" w:hAnsi="Times New Roman" w:cs="Times New Roman"/>
          <w:sz w:val="24"/>
          <w:szCs w:val="24"/>
        </w:rPr>
        <w:t>sebagai</w:t>
      </w:r>
      <w:hyperlink r:id="rId118" w:tooltip="God" w:history="1">
        <w:r w:rsidRPr="00660673">
          <w:rPr>
            <w:rStyle w:val="Hyperlink"/>
            <w:rFonts w:ascii="Times New Roman" w:hAnsi="Times New Roman" w:cs="Times New Roman"/>
            <w:color w:val="auto"/>
            <w:sz w:val="24"/>
            <w:szCs w:val="24"/>
          </w:rPr>
          <w:t>Tuhan</w:t>
        </w:r>
      </w:hyperlink>
      <w:r w:rsidRPr="00660673">
        <w:rPr>
          <w:rFonts w:ascii="Times New Roman" w:hAnsi="Times New Roman" w:cs="Times New Roman"/>
          <w:sz w:val="24"/>
          <w:szCs w:val="24"/>
        </w:rPr>
        <w:t>fikiran.</w:t>
      </w:r>
      <w:r w:rsidRPr="004A6B28">
        <w:rPr>
          <w:rFonts w:ascii="Times New Roman" w:hAnsi="Times New Roman" w:cs="Times New Roman"/>
          <w:sz w:val="20"/>
          <w:szCs w:val="20"/>
        </w:rPr>
        <w:t>wikipedia.org/wiki/Clement_of_Alexandria dan wiki/</w:t>
      </w:r>
      <w:proofErr w:type="spellStart"/>
      <w:r w:rsidRPr="004A6B28">
        <w:rPr>
          <w:rFonts w:ascii="Times New Roman" w:hAnsi="Times New Roman" w:cs="Times New Roman"/>
          <w:sz w:val="20"/>
          <w:szCs w:val="20"/>
        </w:rPr>
        <w:t>Platonisme</w:t>
      </w:r>
      <w:proofErr w:type="spellEnd"/>
    </w:p>
    <w:p w14:paraId="4DD0C23C"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rPr>
          <w:lang w:val="es-ES_tradnl"/>
        </w:rPr>
      </w:pPr>
      <w:bookmarkStart w:id="13" w:name="Origen_of_Alexandria"/>
      <w:bookmarkEnd w:id="13"/>
      <w:proofErr w:type="spellStart"/>
      <w:r w:rsidRPr="00660673">
        <w:rPr>
          <w:bCs/>
        </w:rPr>
        <w:lastRenderedPageBreak/>
        <w:t>Gnostikisme</w:t>
      </w:r>
      <w:proofErr w:type="spellEnd"/>
      <w:r w:rsidRPr="00660673">
        <w:t>(</w:t>
      </w:r>
      <w:proofErr w:type="spellStart"/>
      <w:r w:rsidR="00000000">
        <w:fldChar w:fldCharType="begin"/>
      </w:r>
      <w:r w:rsidR="00000000">
        <w:instrText>HYPERLINK "http://en.wikipedia.org/wiki/Greek_language" \o "Greek language"</w:instrText>
      </w:r>
      <w:r w:rsidR="00000000">
        <w:fldChar w:fldCharType="separate"/>
      </w:r>
      <w:r w:rsidRPr="00660673">
        <w:rPr>
          <w:rStyle w:val="Hyperlink"/>
          <w:rFonts w:eastAsiaTheme="majorEastAsia"/>
          <w:color w:val="auto"/>
        </w:rPr>
        <w:t>bahasa</w:t>
      </w:r>
      <w:proofErr w:type="spellEnd"/>
      <w:r w:rsidRPr="00660673">
        <w:rPr>
          <w:rStyle w:val="Hyperlink"/>
          <w:rFonts w:eastAsiaTheme="majorEastAsia"/>
          <w:color w:val="auto"/>
        </w:rPr>
        <w:t xml:space="preserve"> Yunani</w:t>
      </w:r>
      <w:r w:rsidR="00000000">
        <w:rPr>
          <w:rStyle w:val="Hyperlink"/>
          <w:rFonts w:eastAsiaTheme="majorEastAsia"/>
          <w:color w:val="auto"/>
        </w:rPr>
        <w:fldChar w:fldCharType="end"/>
      </w:r>
      <w:r w:rsidRPr="00660673">
        <w:t xml:space="preserve">: </w:t>
      </w:r>
      <w:proofErr w:type="spellStart"/>
      <w:r w:rsidRPr="00660673">
        <w:t>gnosis,</w:t>
      </w:r>
      <w:hyperlink r:id="rId119" w:tooltip="Knowledge" w:history="1">
        <w:r w:rsidRPr="00660673">
          <w:rPr>
            <w:rStyle w:val="Hyperlink"/>
            <w:rFonts w:eastAsiaTheme="majorEastAsia"/>
            <w:color w:val="auto"/>
          </w:rPr>
          <w:t>pengetahuan</w:t>
        </w:r>
        <w:proofErr w:type="spellEnd"/>
      </w:hyperlink>
      <w:r w:rsidRPr="00660673">
        <w:t xml:space="preserve">) </w:t>
      </w:r>
      <w:proofErr w:type="spellStart"/>
      <w:r w:rsidRPr="00660673">
        <w:t>manusia</w:t>
      </w:r>
      <w:proofErr w:type="spellEnd"/>
      <w:r w:rsidRPr="00660673">
        <w:t xml:space="preserve"> </w:t>
      </w:r>
      <w:proofErr w:type="spellStart"/>
      <w:r w:rsidRPr="00660673">
        <w:t>adalah</w:t>
      </w:r>
      <w:proofErr w:type="spellEnd"/>
      <w:r w:rsidRPr="00660673">
        <w:t xml:space="preserve"> </w:t>
      </w:r>
      <w:proofErr w:type="spellStart"/>
      <w:r w:rsidRPr="00660673">
        <w:t>ketuhanan</w:t>
      </w:r>
      <w:hyperlink r:id="rId120" w:tooltip="Soul" w:history="1">
        <w:r w:rsidRPr="00660673">
          <w:rPr>
            <w:rStyle w:val="Hyperlink"/>
            <w:rFonts w:eastAsiaTheme="majorEastAsia"/>
            <w:color w:val="auto"/>
          </w:rPr>
          <w:t>jiwa-jiwa</w:t>
        </w:r>
      </w:hyperlink>
      <w:r w:rsidRPr="00660673">
        <w:t>terperangkap</w:t>
      </w:r>
      <w:proofErr w:type="spellEnd"/>
      <w:r w:rsidRPr="00660673">
        <w:t xml:space="preserve"> </w:t>
      </w:r>
      <w:proofErr w:type="spellStart"/>
      <w:r w:rsidRPr="00660673">
        <w:t>dalam</w:t>
      </w:r>
      <w:proofErr w:type="spellEnd"/>
      <w:r w:rsidRPr="00660673">
        <w:t xml:space="preserve"> </w:t>
      </w:r>
      <w:proofErr w:type="spellStart"/>
      <w:r w:rsidRPr="00660673">
        <w:t>a</w:t>
      </w:r>
      <w:hyperlink r:id="rId121" w:tooltip="Nature" w:history="1">
        <w:r w:rsidRPr="00660673">
          <w:rPr>
            <w:rStyle w:val="Hyperlink"/>
            <w:rFonts w:eastAsiaTheme="majorEastAsia"/>
            <w:color w:val="auto"/>
          </w:rPr>
          <w:t>dunia</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material</w:t>
        </w:r>
      </w:hyperlink>
      <w:r w:rsidRPr="00660673">
        <w:t>dicipta</w:t>
      </w:r>
      <w:proofErr w:type="spellEnd"/>
      <w:r w:rsidRPr="00660673">
        <w:t xml:space="preserve"> oleh </w:t>
      </w:r>
      <w:proofErr w:type="spellStart"/>
      <w:r w:rsidRPr="00660673">
        <w:t>tuhan</w:t>
      </w:r>
      <w:proofErr w:type="spellEnd"/>
      <w:r w:rsidRPr="00660673">
        <w:t xml:space="preserve"> yang </w:t>
      </w:r>
      <w:proofErr w:type="spellStart"/>
      <w:r w:rsidRPr="00660673">
        <w:t>tidak</w:t>
      </w:r>
      <w:proofErr w:type="spellEnd"/>
      <w:r w:rsidRPr="00660673">
        <w:t xml:space="preserve"> </w:t>
      </w:r>
      <w:proofErr w:type="spellStart"/>
      <w:r w:rsidRPr="00660673">
        <w:t>sempurna</w:t>
      </w:r>
      <w:proofErr w:type="spellEnd"/>
      <w:r w:rsidRPr="00660673">
        <w:t>, …</w:t>
      </w:r>
      <w:hyperlink r:id="rId122" w:tooltip="Abrahamic" w:history="1">
        <w:proofErr w:type="spellStart"/>
        <w:r w:rsidRPr="0076254C">
          <w:rPr>
            <w:rStyle w:val="Hyperlink"/>
            <w:rFonts w:eastAsiaTheme="majorEastAsia"/>
            <w:color w:val="auto"/>
            <w:lang w:val="es-ES_tradnl"/>
          </w:rPr>
          <w:t>Abrahamik</w:t>
        </w:r>
        <w:proofErr w:type="spellEnd"/>
      </w:hyperlink>
      <w:r w:rsidRPr="0076254C">
        <w:rPr>
          <w:lang w:val="es-ES_tradnl"/>
        </w:rPr>
        <w:t xml:space="preserve"> </w:t>
      </w:r>
      <w:hyperlink r:id="rId123" w:tooltip="God" w:history="1">
        <w:proofErr w:type="spellStart"/>
        <w:r w:rsidRPr="0076254C">
          <w:rPr>
            <w:rStyle w:val="Hyperlink"/>
            <w:rFonts w:eastAsiaTheme="majorEastAsia"/>
            <w:color w:val="auto"/>
            <w:lang w:val="es-ES_tradnl"/>
          </w:rPr>
          <w:t>tuhan</w:t>
        </w:r>
        <w:proofErr w:type="spellEnd"/>
      </w:hyperlink>
      <w:r w:rsidRPr="0076254C">
        <w:rPr>
          <w:lang w:val="es-ES_tradnl"/>
        </w:rPr>
        <w:t xml:space="preserve">, dan </w:t>
      </w:r>
      <w:proofErr w:type="spellStart"/>
      <w:r w:rsidRPr="0076254C">
        <w:rPr>
          <w:lang w:val="es-ES_tradnl"/>
        </w:rPr>
        <w:t>dibezakan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entiti</w:t>
      </w:r>
      <w:proofErr w:type="spellEnd"/>
      <w:r w:rsidRPr="0076254C">
        <w:rPr>
          <w:lang w:val="es-ES_tradnl"/>
        </w:rPr>
        <w:t xml:space="preserve"> </w:t>
      </w:r>
      <w:proofErr w:type="spellStart"/>
      <w:r w:rsidRPr="0076254C">
        <w:rPr>
          <w:lang w:val="es-ES_tradnl"/>
        </w:rPr>
        <w:t>unggul</w:t>
      </w:r>
      <w:proofErr w:type="spellEnd"/>
      <w:r w:rsidRPr="0076254C">
        <w:rPr>
          <w:lang w:val="es-ES_tradnl"/>
        </w:rPr>
        <w:t xml:space="preserve">, yang </w:t>
      </w:r>
      <w:proofErr w:type="spellStart"/>
      <w:r w:rsidRPr="0076254C">
        <w:rPr>
          <w:lang w:val="es-ES_tradnl"/>
        </w:rPr>
        <w:t>dirujuk</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istilah</w:t>
      </w:r>
      <w:proofErr w:type="spellEnd"/>
      <w:r w:rsidRPr="0076254C">
        <w:rPr>
          <w:lang w:val="es-ES_tradnl"/>
        </w:rPr>
        <w:t>.</w:t>
      </w:r>
    </w:p>
    <w:p w14:paraId="5CB844D2"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lang w:val="es-ES_tradnl"/>
        </w:rPr>
      </w:pPr>
      <w:r w:rsidRPr="0076254C">
        <w:rPr>
          <w:sz w:val="20"/>
          <w:szCs w:val="20"/>
          <w:lang w:val="es-ES_tradnl"/>
        </w:rPr>
        <w:t>my.wikipedia.org/wiki/</w:t>
      </w:r>
      <w:proofErr w:type="spellStart"/>
      <w:r w:rsidRPr="0076254C">
        <w:rPr>
          <w:sz w:val="20"/>
          <w:szCs w:val="20"/>
          <w:lang w:val="es-ES_tradnl"/>
        </w:rPr>
        <w:t>Gnosticism</w:t>
      </w:r>
      <w:proofErr w:type="spellEnd"/>
    </w:p>
    <w:p w14:paraId="24352201"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lang w:val="es-ES_tradnl"/>
        </w:rPr>
      </w:pPr>
      <w:r w:rsidRPr="0076254C">
        <w:rPr>
          <w:lang w:val="es-ES_tradnl"/>
        </w:rPr>
        <w:t xml:space="preserve"> </w:t>
      </w:r>
    </w:p>
    <w:p w14:paraId="2566418E"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lang w:val="es-ES_tradnl"/>
        </w:rPr>
      </w:pPr>
      <w:proofErr w:type="spellStart"/>
      <w:r w:rsidRPr="0076254C">
        <w:rPr>
          <w:bCs/>
          <w:lang w:val="es-ES_tradnl"/>
        </w:rPr>
        <w:t>Gnostikisme</w:t>
      </w:r>
      <w:r w:rsidRPr="0076254C">
        <w:rPr>
          <w:lang w:val="es-ES_tradnl"/>
        </w:rPr>
        <w:t>telah</w:t>
      </w:r>
      <w:proofErr w:type="spellEnd"/>
      <w:r w:rsidRPr="0076254C">
        <w:rPr>
          <w:lang w:val="es-ES_tradnl"/>
        </w:rPr>
        <w:t xml:space="preserve"> </w:t>
      </w:r>
      <w:proofErr w:type="spellStart"/>
      <w:r w:rsidRPr="0076254C">
        <w:rPr>
          <w:lang w:val="es-ES_tradnl"/>
        </w:rPr>
        <w:t>digunakan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pelbagai</w:t>
      </w:r>
      <w:proofErr w:type="spellEnd"/>
      <w:r w:rsidRPr="0076254C">
        <w:rPr>
          <w:lang w:val="es-ES_tradnl"/>
        </w:rPr>
        <w:t xml:space="preserve"> </w:t>
      </w:r>
      <w:proofErr w:type="spellStart"/>
      <w:r w:rsidRPr="0076254C">
        <w:rPr>
          <w:lang w:val="es-ES_tradnl"/>
        </w:rPr>
        <w:t>mazhab</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awal</w:t>
      </w:r>
      <w:proofErr w:type="spellEnd"/>
      <w:r w:rsidRPr="0076254C">
        <w:rPr>
          <w:lang w:val="es-ES_tradnl"/>
        </w:rPr>
        <w:t xml:space="preserve"> yang </w:t>
      </w:r>
      <w:proofErr w:type="spellStart"/>
      <w:r w:rsidRPr="0076254C">
        <w:rPr>
          <w:lang w:val="es-ES_tradnl"/>
        </w:rPr>
        <w:t>mendakwa</w:t>
      </w:r>
      <w:proofErr w:type="spellEnd"/>
      <w:r w:rsidRPr="0076254C">
        <w:rPr>
          <w:lang w:val="es-ES_tradnl"/>
        </w:rPr>
        <w:t xml:space="preserve"> </w:t>
      </w:r>
      <w:proofErr w:type="spellStart"/>
      <w:r w:rsidRPr="0076254C">
        <w:rPr>
          <w:lang w:val="es-ES_tradnl"/>
        </w:rPr>
        <w:t>pengetahuan</w:t>
      </w:r>
      <w:proofErr w:type="spellEnd"/>
      <w:r w:rsidRPr="0076254C">
        <w:rPr>
          <w:lang w:val="es-ES_tradnl"/>
        </w:rPr>
        <w:t xml:space="preserve"> </w:t>
      </w:r>
      <w:proofErr w:type="spellStart"/>
      <w:r w:rsidRPr="0076254C">
        <w:rPr>
          <w:lang w:val="es-ES_tradnl"/>
        </w:rPr>
        <w:t>peribadi</w:t>
      </w:r>
      <w:proofErr w:type="spellEnd"/>
      <w:r w:rsidRPr="0076254C">
        <w:rPr>
          <w:lang w:val="es-ES_tradnl"/>
        </w:rPr>
        <w:t xml:space="preserve"> </w:t>
      </w:r>
      <w:proofErr w:type="spellStart"/>
      <w:r w:rsidRPr="0076254C">
        <w:rPr>
          <w:lang w:val="es-ES_tradnl"/>
        </w:rPr>
        <w:t>langsung</w:t>
      </w:r>
      <w:proofErr w:type="spellEnd"/>
      <w:r w:rsidRPr="0076254C">
        <w:rPr>
          <w:lang w:val="es-ES_tradnl"/>
        </w:rPr>
        <w:t xml:space="preserve"> di </w:t>
      </w:r>
      <w:proofErr w:type="spellStart"/>
      <w:r w:rsidRPr="0076254C">
        <w:rPr>
          <w:lang w:val="es-ES_tradnl"/>
        </w:rPr>
        <w:t>luar</w:t>
      </w:r>
      <w:proofErr w:type="spellEnd"/>
      <w:r w:rsidRPr="0076254C">
        <w:rPr>
          <w:lang w:val="es-ES_tradnl"/>
        </w:rPr>
        <w:t xml:space="preserve"> </w:t>
      </w:r>
      <w:proofErr w:type="spellStart"/>
      <w:r w:rsidRPr="0076254C">
        <w:rPr>
          <w:lang w:val="es-ES_tradnl"/>
        </w:rPr>
        <w:t>Injil</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hierarki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etymonline.com/</w:t>
      </w:r>
      <w:proofErr w:type="spellStart"/>
      <w:r w:rsidRPr="0076254C">
        <w:rPr>
          <w:lang w:val="es-ES_tradnl"/>
        </w:rPr>
        <w:t>index.php?l</w:t>
      </w:r>
      <w:proofErr w:type="spellEnd"/>
      <w:r w:rsidRPr="0076254C">
        <w:rPr>
          <w:lang w:val="es-ES_tradnl"/>
        </w:rPr>
        <w:t>=</w:t>
      </w:r>
      <w:proofErr w:type="spellStart"/>
      <w:r w:rsidRPr="0076254C">
        <w:rPr>
          <w:lang w:val="es-ES_tradnl"/>
        </w:rPr>
        <w:t>g&amp;p</w:t>
      </w:r>
      <w:proofErr w:type="spellEnd"/>
      <w:r w:rsidRPr="0076254C">
        <w:rPr>
          <w:lang w:val="es-ES_tradnl"/>
        </w:rPr>
        <w:t>=7</w:t>
      </w:r>
    </w:p>
    <w:p w14:paraId="5EED991C"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rPr>
          <w:lang w:val="es-ES_tradnl"/>
        </w:rPr>
      </w:pPr>
      <w:proofErr w:type="spellStart"/>
      <w:r w:rsidRPr="0076254C">
        <w:rPr>
          <w:lang w:val="es-ES_tradnl"/>
        </w:rPr>
        <w:t>Cabang</w:t>
      </w:r>
      <w:proofErr w:type="spellEnd"/>
      <w:r w:rsidRPr="0076254C">
        <w:rPr>
          <w:lang w:val="es-ES_tradnl"/>
        </w:rPr>
        <w:t xml:space="preserve"> </w:t>
      </w:r>
      <w:proofErr w:type="spellStart"/>
      <w:r w:rsidRPr="0076254C">
        <w:rPr>
          <w:lang w:val="es-ES_tradnl"/>
        </w:rPr>
        <w:t>Gnostik</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yang </w:t>
      </w:r>
      <w:proofErr w:type="spellStart"/>
      <w:r w:rsidRPr="0076254C">
        <w:rPr>
          <w:lang w:val="es-ES_tradnl"/>
        </w:rPr>
        <w:t>muncul</w:t>
      </w:r>
      <w:proofErr w:type="spellEnd"/>
      <w:r w:rsidRPr="0076254C">
        <w:rPr>
          <w:lang w:val="es-ES_tradnl"/>
        </w:rPr>
        <w:t xml:space="preserve"> pada abad </w:t>
      </w:r>
      <w:proofErr w:type="spellStart"/>
      <w:r w:rsidRPr="0076254C">
        <w:rPr>
          <w:lang w:val="es-ES_tradnl"/>
        </w:rPr>
        <w:t>kedua</w:t>
      </w:r>
      <w:proofErr w:type="spellEnd"/>
      <w:r w:rsidRPr="0076254C">
        <w:rPr>
          <w:lang w:val="es-ES_tradnl"/>
        </w:rPr>
        <w:t xml:space="preserve"> </w:t>
      </w:r>
      <w:proofErr w:type="spellStart"/>
      <w:r w:rsidRPr="0076254C">
        <w:rPr>
          <w:lang w:val="es-ES_tradnl"/>
        </w:rPr>
        <w:t>mengamalkan</w:t>
      </w:r>
      <w:proofErr w:type="spellEnd"/>
      <w:r w:rsidRPr="0076254C">
        <w:rPr>
          <w:lang w:val="es-ES_tradnl"/>
        </w:rPr>
        <w:t xml:space="preserve"> </w:t>
      </w:r>
      <w:proofErr w:type="spellStart"/>
      <w:r w:rsidRPr="0076254C">
        <w:rPr>
          <w:lang w:val="es-ES_tradnl"/>
        </w:rPr>
        <w:t>jenama</w:t>
      </w:r>
      <w:proofErr w:type="spellEnd"/>
      <w:r w:rsidRPr="0076254C">
        <w:rPr>
          <w:lang w:val="es-ES_tradnl"/>
        </w:rPr>
        <w:t xml:space="preserve"> </w:t>
      </w:r>
      <w:proofErr w:type="spellStart"/>
      <w:r w:rsidRPr="0076254C">
        <w:rPr>
          <w:lang w:val="es-ES_tradnl"/>
        </w:rPr>
        <w:t>elitisnya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mendakwa</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Yesus</w:t>
      </w:r>
      <w:proofErr w:type="spellEnd"/>
      <w:r w:rsidRPr="0076254C">
        <w:rPr>
          <w:lang w:val="es-ES_tradnl"/>
        </w:rPr>
        <w:t xml:space="preserve"> </w:t>
      </w:r>
      <w:proofErr w:type="spellStart"/>
      <w:r w:rsidRPr="0076254C">
        <w:rPr>
          <w:lang w:val="es-ES_tradnl"/>
        </w:rPr>
        <w:t>menyampaikan</w:t>
      </w:r>
      <w:proofErr w:type="spellEnd"/>
      <w:r w:rsidRPr="0076254C">
        <w:rPr>
          <w:lang w:val="es-ES_tradnl"/>
        </w:rPr>
        <w:t xml:space="preserve"> </w:t>
      </w:r>
      <w:proofErr w:type="spellStart"/>
      <w:r w:rsidRPr="0076254C">
        <w:rPr>
          <w:lang w:val="es-ES_tradnl"/>
        </w:rPr>
        <w:t>Pengetahuan</w:t>
      </w:r>
      <w:proofErr w:type="spellEnd"/>
      <w:r w:rsidRPr="0076254C">
        <w:rPr>
          <w:lang w:val="es-ES_tradnl"/>
        </w:rPr>
        <w:t xml:space="preserve"> "</w:t>
      </w:r>
      <w:proofErr w:type="spellStart"/>
      <w:r w:rsidRPr="0076254C">
        <w:rPr>
          <w:lang w:val="es-ES_tradnl"/>
        </w:rPr>
        <w:t>rahsia</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murid-murid</w:t>
      </w:r>
      <w:proofErr w:type="spellEnd"/>
      <w:r w:rsidRPr="0076254C">
        <w:rPr>
          <w:lang w:val="es-ES_tradnl"/>
        </w:rPr>
        <w:t xml:space="preserve"> </w:t>
      </w:r>
      <w:proofErr w:type="spellStart"/>
      <w:r w:rsidRPr="0076254C">
        <w:rPr>
          <w:lang w:val="es-ES_tradnl"/>
        </w:rPr>
        <w:t>tertentu</w:t>
      </w:r>
      <w:proofErr w:type="spellEnd"/>
      <w:r w:rsidRPr="0076254C">
        <w:rPr>
          <w:lang w:val="es-ES_tradnl"/>
        </w:rPr>
        <w:t xml:space="preserve">, </w:t>
      </w:r>
      <w:proofErr w:type="spellStart"/>
      <w:r w:rsidRPr="0076254C">
        <w:rPr>
          <w:lang w:val="es-ES_tradnl"/>
        </w:rPr>
        <w:t>terutamanya</w:t>
      </w:r>
      <w:hyperlink r:id="rId124" w:history="1">
        <w:r w:rsidRPr="0076254C">
          <w:rPr>
            <w:rStyle w:val="Hyperlink"/>
            <w:rFonts w:eastAsiaTheme="majorEastAsia"/>
            <w:color w:val="auto"/>
            <w:lang w:val="es-ES_tradnl"/>
          </w:rPr>
          <w:t>Maria</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Magdalena</w:t>
        </w:r>
      </w:hyperlink>
      <w:r w:rsidRPr="0076254C">
        <w:rPr>
          <w:lang w:val="es-ES_tradnl"/>
        </w:rPr>
        <w:t>dan</w:t>
      </w:r>
      <w:proofErr w:type="spellEnd"/>
      <w:r w:rsidRPr="0076254C">
        <w:rPr>
          <w:lang w:val="es-ES_tradnl"/>
        </w:rPr>
        <w:t xml:space="preserve"> Thomas. </w:t>
      </w:r>
      <w:proofErr w:type="spellStart"/>
      <w:r w:rsidRPr="0076254C">
        <w:rPr>
          <w:lang w:val="es-ES_tradnl"/>
        </w:rPr>
        <w:t>Keselamatan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mendakwa</w:t>
      </w:r>
      <w:proofErr w:type="spellEnd"/>
      <w:r w:rsidRPr="0076254C">
        <w:rPr>
          <w:lang w:val="es-ES_tradnl"/>
        </w:rPr>
        <w:t xml:space="preserve">, </w:t>
      </w:r>
      <w:proofErr w:type="spellStart"/>
      <w:r w:rsidRPr="0076254C">
        <w:rPr>
          <w:lang w:val="es-ES_tradnl"/>
        </w:rPr>
        <w:t>datang</w:t>
      </w:r>
      <w:proofErr w:type="spellEnd"/>
      <w:r w:rsidRPr="0076254C">
        <w:rPr>
          <w:lang w:val="es-ES_tradnl"/>
        </w:rPr>
        <w:t xml:space="preserve"> </w:t>
      </w:r>
      <w:proofErr w:type="spellStart"/>
      <w:r w:rsidRPr="0076254C">
        <w:rPr>
          <w:lang w:val="es-ES_tradnl"/>
        </w:rPr>
        <w:t>hanya</w:t>
      </w:r>
      <w:proofErr w:type="spellEnd"/>
      <w:r w:rsidRPr="0076254C">
        <w:rPr>
          <w:lang w:val="es-ES_tradnl"/>
        </w:rPr>
        <w:t xml:space="preserve"> </w:t>
      </w:r>
      <w:proofErr w:type="spellStart"/>
      <w:r w:rsidRPr="0076254C">
        <w:rPr>
          <w:lang w:val="es-ES_tradnl"/>
        </w:rPr>
        <w:t>melalui</w:t>
      </w:r>
      <w:proofErr w:type="spellEnd"/>
      <w:r w:rsidRPr="0076254C">
        <w:rPr>
          <w:lang w:val="es-ES_tradnl"/>
        </w:rPr>
        <w:t xml:space="preserve"> </w:t>
      </w:r>
      <w:proofErr w:type="spellStart"/>
      <w:r w:rsidRPr="0076254C">
        <w:rPr>
          <w:lang w:val="es-ES_tradnl"/>
        </w:rPr>
        <w:t>inisiasi-kadang-kadang</w:t>
      </w:r>
      <w:proofErr w:type="spellEnd"/>
      <w:r w:rsidRPr="0076254C">
        <w:rPr>
          <w:lang w:val="es-ES_tradnl"/>
        </w:rPr>
        <w:t xml:space="preserve"> </w:t>
      </w:r>
      <w:proofErr w:type="spellStart"/>
      <w:r w:rsidRPr="0076254C">
        <w:rPr>
          <w:lang w:val="es-ES_tradnl"/>
        </w:rPr>
        <w:t>melibatkan</w:t>
      </w:r>
      <w:proofErr w:type="spellEnd"/>
      <w:r w:rsidRPr="0076254C">
        <w:rPr>
          <w:lang w:val="es-ES_tradnl"/>
        </w:rPr>
        <w:t xml:space="preserve"> </w:t>
      </w:r>
      <w:proofErr w:type="spellStart"/>
      <w:r w:rsidRPr="0076254C">
        <w:rPr>
          <w:lang w:val="es-ES_tradnl"/>
        </w:rPr>
        <w:t>upacara</w:t>
      </w:r>
      <w:proofErr w:type="spellEnd"/>
      <w:r w:rsidRPr="0076254C">
        <w:rPr>
          <w:lang w:val="es-ES_tradnl"/>
        </w:rPr>
        <w:t xml:space="preserve"> </w:t>
      </w:r>
      <w:proofErr w:type="spellStart"/>
      <w:r w:rsidRPr="0076254C">
        <w:rPr>
          <w:lang w:val="es-ES_tradnl"/>
        </w:rPr>
        <w:t>pelik</w:t>
      </w:r>
      <w:proofErr w:type="spellEnd"/>
      <w:r w:rsidRPr="0076254C">
        <w:rPr>
          <w:lang w:val="es-ES_tradnl"/>
        </w:rPr>
        <w:t>.</w:t>
      </w:r>
    </w:p>
    <w:p w14:paraId="5C17ADAC" w14:textId="77777777" w:rsidR="00C256D5" w:rsidRPr="0076254C"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lang w:val="es-ES_tradnl"/>
        </w:rPr>
      </w:pPr>
      <w:r w:rsidRPr="0076254C">
        <w:rPr>
          <w:lang w:val="es-ES_tradnl"/>
        </w:rPr>
        <w:t>peculiarpress.com/</w:t>
      </w:r>
      <w:proofErr w:type="spellStart"/>
      <w:r w:rsidRPr="0076254C">
        <w:rPr>
          <w:lang w:val="es-ES_tradnl"/>
        </w:rPr>
        <w:t>ekklesia</w:t>
      </w:r>
      <w:proofErr w:type="spellEnd"/>
      <w:r w:rsidRPr="0076254C">
        <w:rPr>
          <w:lang w:val="es-ES_tradnl"/>
        </w:rPr>
        <w:t>/archive/Ekklesia67.htm</w:t>
      </w:r>
    </w:p>
    <w:p w14:paraId="136E8BE9" w14:textId="77777777" w:rsidR="00C256D5" w:rsidRPr="0076254C" w:rsidRDefault="00C256D5" w:rsidP="00C256D5">
      <w:pPr>
        <w:spacing w:before="100" w:beforeAutospacing="1" w:after="0" w:line="240" w:lineRule="auto"/>
        <w:jc w:val="both"/>
        <w:outlineLvl w:val="2"/>
        <w:rPr>
          <w:rFonts w:ascii="Times New Roman" w:eastAsia="Times New Roman" w:hAnsi="Times New Roman" w:cs="Times New Roman"/>
          <w:b/>
          <w:bCs/>
          <w:sz w:val="24"/>
          <w:szCs w:val="24"/>
          <w:lang w:val="es-ES_tradnl"/>
        </w:rPr>
      </w:pPr>
      <w:proofErr w:type="spellStart"/>
      <w:r w:rsidRPr="0076254C">
        <w:rPr>
          <w:rFonts w:ascii="Times New Roman" w:eastAsia="Times New Roman" w:hAnsi="Times New Roman" w:cs="Times New Roman"/>
          <w:b/>
          <w:bCs/>
          <w:sz w:val="24"/>
          <w:szCs w:val="24"/>
          <w:lang w:val="es-ES_tradnl"/>
        </w:rPr>
        <w:t>Asal-usul</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Iskandariah</w:t>
      </w:r>
      <w:proofErr w:type="spellEnd"/>
    </w:p>
    <w:p w14:paraId="12FA16C1"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r w:rsidRPr="0076254C">
        <w:rPr>
          <w:rFonts w:ascii="Times New Roman" w:eastAsia="Times New Roman" w:hAnsi="Times New Roman" w:cs="Times New Roman"/>
          <w:sz w:val="24"/>
          <w:szCs w:val="24"/>
          <w:lang w:val="es-ES_tradnl"/>
        </w:rPr>
        <w:t xml:space="preserve">Origen, </w:t>
      </w:r>
      <w:proofErr w:type="spellStart"/>
      <w:r w:rsidRPr="0076254C">
        <w:rPr>
          <w:rFonts w:ascii="Times New Roman" w:eastAsia="Times New Roman" w:hAnsi="Times New Roman" w:cs="Times New Roman"/>
          <w:sz w:val="24"/>
          <w:szCs w:val="24"/>
          <w:lang w:val="es-ES_tradnl"/>
        </w:rPr>
        <w:t>atau</w:t>
      </w:r>
      <w:proofErr w:type="spellEnd"/>
      <w:r w:rsidRPr="0076254C">
        <w:rPr>
          <w:rFonts w:ascii="Times New Roman" w:eastAsia="Times New Roman" w:hAnsi="Times New Roman" w:cs="Times New Roman"/>
          <w:sz w:val="24"/>
          <w:szCs w:val="24"/>
          <w:lang w:val="es-ES_tradnl"/>
        </w:rPr>
        <w:t xml:space="preserve"> Origen </w:t>
      </w:r>
      <w:proofErr w:type="spellStart"/>
      <w:r w:rsidRPr="0076254C">
        <w:rPr>
          <w:rFonts w:ascii="Times New Roman" w:eastAsia="Times New Roman" w:hAnsi="Times New Roman" w:cs="Times New Roman"/>
          <w:sz w:val="24"/>
          <w:szCs w:val="24"/>
          <w:lang w:val="es-ES_tradnl"/>
        </w:rPr>
        <w:t>Adamantius</w:t>
      </w:r>
      <w:proofErr w:type="spellEnd"/>
      <w:r w:rsidRPr="0076254C">
        <w:rPr>
          <w:rFonts w:ascii="Times New Roman" w:eastAsia="Times New Roman" w:hAnsi="Times New Roman" w:cs="Times New Roman"/>
          <w:sz w:val="24"/>
          <w:szCs w:val="24"/>
          <w:lang w:val="es-ES_tradnl"/>
        </w:rPr>
        <w:t xml:space="preserve"> (c</w:t>
      </w:r>
      <w:hyperlink r:id="rId125" w:tooltip="185" w:history="1">
        <w:r w:rsidRPr="0076254C">
          <w:rPr>
            <w:rFonts w:ascii="Times New Roman" w:eastAsia="Times New Roman" w:hAnsi="Times New Roman" w:cs="Times New Roman"/>
            <w:sz w:val="24"/>
            <w:szCs w:val="24"/>
            <w:lang w:val="es-ES_tradnl"/>
          </w:rPr>
          <w:t>185</w:t>
        </w:r>
      </w:hyperlink>
      <w:r w:rsidRPr="0076254C">
        <w:rPr>
          <w:rFonts w:ascii="Times New Roman" w:eastAsia="Times New Roman" w:hAnsi="Times New Roman" w:cs="Times New Roman"/>
          <w:sz w:val="24"/>
          <w:szCs w:val="24"/>
          <w:lang w:val="es-ES_tradnl"/>
        </w:rPr>
        <w:t>- c</w:t>
      </w:r>
      <w:hyperlink r:id="rId126" w:tooltip="254" w:history="1">
        <w:r w:rsidRPr="0076254C">
          <w:rPr>
            <w:rFonts w:ascii="Times New Roman" w:eastAsia="Times New Roman" w:hAnsi="Times New Roman" w:cs="Times New Roman"/>
            <w:sz w:val="24"/>
            <w:szCs w:val="24"/>
            <w:lang w:val="es-ES_tradnl"/>
          </w:rPr>
          <w:t>254</w:t>
        </w:r>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sebuah</w:t>
      </w:r>
      <w:hyperlink r:id="rId127" w:tooltip="Early Christianity" w:history="1">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hyperlink>
      <w:r w:rsidRPr="0076254C">
        <w:rPr>
          <w:rFonts w:ascii="Times New Roman" w:eastAsia="Times New Roman" w:hAnsi="Times New Roman" w:cs="Times New Roman"/>
          <w:sz w:val="24"/>
          <w:szCs w:val="24"/>
          <w:lang w:val="es-ES_tradnl"/>
        </w:rPr>
        <w:t>ulama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dan</w:t>
      </w:r>
      <w:hyperlink r:id="rId128" w:tooltip="Theology" w:history="1">
        <w:r w:rsidRPr="0076254C">
          <w:rPr>
            <w:rFonts w:ascii="Times New Roman" w:eastAsia="Times New Roman" w:hAnsi="Times New Roman" w:cs="Times New Roman"/>
            <w:sz w:val="24"/>
            <w:szCs w:val="24"/>
            <w:lang w:val="es-ES_tradnl"/>
          </w:rPr>
          <w:t>ahli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teologi</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Menurut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tradisi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seorang</w:t>
      </w:r>
      <w:hyperlink r:id="rId129" w:tooltip="Ancient Egypt" w:history="1">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Mesir</w:t>
        </w:r>
        <w:proofErr w:type="spellEnd"/>
      </w:hyperlink>
      <w:hyperlink r:id="rId130" w:anchor="cite_note-4" w:history="1">
        <w:r w:rsidRPr="0076254C">
          <w:rPr>
            <w:rFonts w:ascii="Times New Roman" w:eastAsia="Times New Roman" w:hAnsi="Times New Roman" w:cs="Times New Roman"/>
            <w:sz w:val="24"/>
            <w:szCs w:val="24"/>
            <w:vertAlign w:val="superscript"/>
            <w:lang w:val="es-ES_tradnl"/>
          </w:rPr>
          <w:t>[5]</w:t>
        </w:r>
      </w:hyperlink>
      <w:r w:rsidRPr="0076254C">
        <w:rPr>
          <w:rFonts w:ascii="Times New Roman" w:eastAsia="Times New Roman" w:hAnsi="Times New Roman" w:cs="Times New Roman"/>
          <w:sz w:val="24"/>
          <w:szCs w:val="24"/>
          <w:lang w:val="es-ES_tradnl"/>
        </w:rPr>
        <w:t xml:space="preserve">yang </w:t>
      </w:r>
      <w:proofErr w:type="spellStart"/>
      <w:r w:rsidRPr="0076254C">
        <w:rPr>
          <w:rFonts w:ascii="Times New Roman" w:eastAsia="Times New Roman" w:hAnsi="Times New Roman" w:cs="Times New Roman"/>
          <w:sz w:val="24"/>
          <w:szCs w:val="24"/>
          <w:lang w:val="es-ES_tradnl"/>
        </w:rPr>
        <w:t>mengajar</w:t>
      </w:r>
      <w:proofErr w:type="spellEnd"/>
      <w:r w:rsidRPr="0076254C">
        <w:rPr>
          <w:rFonts w:ascii="Times New Roman" w:eastAsia="Times New Roman" w:hAnsi="Times New Roman" w:cs="Times New Roman"/>
          <w:sz w:val="24"/>
          <w:szCs w:val="24"/>
          <w:lang w:val="es-ES_tradnl"/>
        </w:rPr>
        <w:t xml:space="preserve"> di Alexandria, </w:t>
      </w:r>
      <w:proofErr w:type="spellStart"/>
      <w:r w:rsidRPr="0076254C">
        <w:rPr>
          <w:rFonts w:ascii="Times New Roman" w:eastAsia="Times New Roman" w:hAnsi="Times New Roman" w:cs="Times New Roman"/>
          <w:sz w:val="24"/>
          <w:szCs w:val="24"/>
          <w:lang w:val="es-ES_tradnl"/>
        </w:rPr>
        <w:t>menghidupkan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Sekolah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Katekis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tempat</w:t>
      </w:r>
      <w:proofErr w:type="spellEnd"/>
      <w:r w:rsidRPr="0076254C">
        <w:rPr>
          <w:rFonts w:ascii="Times New Roman" w:eastAsia="Times New Roman" w:hAnsi="Times New Roman" w:cs="Times New Roman"/>
          <w:sz w:val="24"/>
          <w:szCs w:val="24"/>
          <w:lang w:val="es-ES_tradnl"/>
        </w:rPr>
        <w:t xml:space="preserve"> Clement </w:t>
      </w:r>
      <w:proofErr w:type="spellStart"/>
      <w:r w:rsidRPr="0076254C">
        <w:rPr>
          <w:rFonts w:ascii="Times New Roman" w:eastAsia="Times New Roman" w:hAnsi="Times New Roman" w:cs="Times New Roman"/>
          <w:sz w:val="24"/>
          <w:szCs w:val="24"/>
          <w:lang w:val="es-ES_tradnl"/>
        </w:rPr>
        <w:t>mengajar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Patriark</w:t>
      </w:r>
      <w:proofErr w:type="spellEnd"/>
      <w:r w:rsidRPr="0076254C">
        <w:rPr>
          <w:rFonts w:ascii="Times New Roman" w:eastAsia="Times New Roman" w:hAnsi="Times New Roman" w:cs="Times New Roman"/>
          <w:sz w:val="24"/>
          <w:szCs w:val="24"/>
          <w:lang w:val="es-ES_tradnl"/>
        </w:rPr>
        <w:t xml:space="preserve"> Alexandria pada </w:t>
      </w:r>
      <w:proofErr w:type="spellStart"/>
      <w:r w:rsidRPr="0076254C">
        <w:rPr>
          <w:rFonts w:ascii="Times New Roman" w:eastAsia="Times New Roman" w:hAnsi="Times New Roman" w:cs="Times New Roman"/>
          <w:sz w:val="24"/>
          <w:szCs w:val="24"/>
          <w:lang w:val="es-ES_tradnl"/>
        </w:rPr>
        <w:t>mulanya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menyokong</w:t>
      </w:r>
      <w:proofErr w:type="spellEnd"/>
      <w:r w:rsidRPr="0076254C">
        <w:rPr>
          <w:rFonts w:ascii="Times New Roman" w:eastAsia="Times New Roman" w:hAnsi="Times New Roman" w:cs="Times New Roman"/>
          <w:sz w:val="24"/>
          <w:szCs w:val="24"/>
          <w:lang w:val="es-ES_tradnl"/>
        </w:rPr>
        <w:t xml:space="preserve"> Origen </w:t>
      </w:r>
      <w:proofErr w:type="spellStart"/>
      <w:r w:rsidRPr="0076254C">
        <w:rPr>
          <w:rFonts w:ascii="Times New Roman" w:eastAsia="Times New Roman" w:hAnsi="Times New Roman" w:cs="Times New Roman"/>
          <w:sz w:val="24"/>
          <w:szCs w:val="24"/>
          <w:lang w:val="es-ES_tradnl"/>
        </w:rPr>
        <w:t>tetapi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kemudian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mengusirnya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kerana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ditahbiskan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tanpa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kebenaran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patriark</w:t>
      </w:r>
      <w:proofErr w:type="spellEnd"/>
      <w:r w:rsidRPr="0076254C">
        <w:rPr>
          <w:rFonts w:ascii="Times New Roman" w:eastAsia="Times New Roman" w:hAnsi="Times New Roman" w:cs="Times New Roman"/>
          <w:sz w:val="24"/>
          <w:szCs w:val="24"/>
          <w:lang w:val="es-ES_tradnl"/>
        </w:rPr>
        <w:t xml:space="preserve">. Dia </w:t>
      </w:r>
      <w:proofErr w:type="spellStart"/>
      <w:r w:rsidRPr="0076254C">
        <w:rPr>
          <w:rFonts w:ascii="Times New Roman" w:eastAsia="Times New Roman" w:hAnsi="Times New Roman" w:cs="Times New Roman"/>
          <w:sz w:val="24"/>
          <w:szCs w:val="24"/>
          <w:lang w:val="es-ES_tradnl"/>
        </w:rPr>
        <w:t>berpindah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w:t>
      </w:r>
      <w:hyperlink r:id="rId131" w:tooltip="Caesarea Maritima" w:history="1">
        <w:r w:rsidRPr="0076254C">
          <w:rPr>
            <w:rFonts w:ascii="Times New Roman" w:eastAsia="Times New Roman" w:hAnsi="Times New Roman" w:cs="Times New Roman"/>
            <w:sz w:val="24"/>
            <w:szCs w:val="24"/>
            <w:lang w:val="es-ES_tradnl"/>
          </w:rPr>
          <w:t>Caesarea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Maritima</w:t>
        </w:r>
      </w:hyperlink>
      <w:r w:rsidRPr="0076254C">
        <w:rPr>
          <w:rFonts w:ascii="Times New Roman" w:eastAsia="Times New Roman" w:hAnsi="Times New Roman" w:cs="Times New Roman"/>
          <w:sz w:val="24"/>
          <w:szCs w:val="24"/>
          <w:lang w:val="es-ES_tradnl"/>
        </w:rPr>
        <w:t>dan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mati</w:t>
      </w:r>
      <w:proofErr w:type="spellEnd"/>
      <w:r w:rsidRPr="0076254C">
        <w:rPr>
          <w:rFonts w:ascii="Times New Roman" w:eastAsia="Times New Roman" w:hAnsi="Times New Roman" w:cs="Times New Roman"/>
          <w:sz w:val="24"/>
          <w:szCs w:val="24"/>
          <w:lang w:val="es-ES_tradnl"/>
        </w:rPr>
        <w:t xml:space="preserve"> di sana</w:t>
      </w:r>
      <w:hyperlink r:id="rId132" w:anchor="cite_note-5" w:history="1">
        <w:r w:rsidRPr="0076254C">
          <w:rPr>
            <w:rFonts w:ascii="Times New Roman" w:eastAsia="Times New Roman" w:hAnsi="Times New Roman" w:cs="Times New Roman"/>
            <w:sz w:val="24"/>
            <w:szCs w:val="24"/>
            <w:vertAlign w:val="superscript"/>
            <w:lang w:val="es-ES_tradnl"/>
          </w:rPr>
          <w:t>[6]</w:t>
        </w:r>
        <w:proofErr w:type="spellStart"/>
      </w:hyperlink>
      <w:r w:rsidRPr="0076254C">
        <w:rPr>
          <w:rFonts w:ascii="Times New Roman" w:eastAsia="Times New Roman" w:hAnsi="Times New Roman" w:cs="Times New Roman"/>
          <w:sz w:val="24"/>
          <w:szCs w:val="24"/>
          <w:lang w:val="es-ES_tradnl"/>
        </w:rPr>
        <w:t>selepas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diseksa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semasa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penganiayaan</w:t>
      </w:r>
      <w:proofErr w:type="spellEnd"/>
      <w:r w:rsidRPr="0076254C">
        <w:rPr>
          <w:rFonts w:ascii="Times New Roman" w:eastAsia="Times New Roman" w:hAnsi="Times New Roman" w:cs="Times New Roman"/>
          <w:sz w:val="24"/>
          <w:szCs w:val="24"/>
          <w:lang w:val="es-ES_tradnl"/>
        </w:rPr>
        <w:t>.</w:t>
      </w:r>
    </w:p>
    <w:p w14:paraId="1F47AAEE" w14:textId="77777777" w:rsidR="00C256D5" w:rsidRDefault="00C256D5" w:rsidP="00C256D5">
      <w:pPr>
        <w:spacing w:before="100" w:beforeAutospacing="1" w:after="0" w:line="240" w:lineRule="auto"/>
        <w:jc w:val="both"/>
        <w:rPr>
          <w:rFonts w:ascii="Times New Roman" w:hAnsi="Times New Roman" w:cs="Times New Roman"/>
          <w:sz w:val="24"/>
          <w:szCs w:val="24"/>
        </w:rPr>
      </w:pPr>
      <w:proofErr w:type="spellStart"/>
      <w:r w:rsidRPr="0076254C">
        <w:rPr>
          <w:rFonts w:ascii="Times New Roman" w:eastAsia="Times New Roman" w:hAnsi="Times New Roman" w:cs="Times New Roman"/>
          <w:sz w:val="24"/>
          <w:szCs w:val="24"/>
          <w:lang w:val="es-ES_tradnl"/>
        </w:rPr>
        <w:t>Menggunakan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pengetahuan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Ibraninya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menghasilkan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pembetulan</w:t>
      </w:r>
      <w:hyperlink r:id="rId133" w:tooltip="Septuagint" w:history="1">
        <w:r w:rsidRPr="0076254C">
          <w:rPr>
            <w:rFonts w:ascii="Times New Roman" w:eastAsia="Times New Roman" w:hAnsi="Times New Roman" w:cs="Times New Roman"/>
            <w:sz w:val="24"/>
            <w:szCs w:val="24"/>
            <w:lang w:val="es-ES_tradnl"/>
          </w:rPr>
          <w:t>Septuaginta</w:t>
        </w:r>
        <w:proofErr w:type="spellEnd"/>
      </w:hyperlink>
      <w:r w:rsidRPr="0076254C">
        <w:rPr>
          <w:rFonts w:ascii="Times New Roman" w:eastAsia="Times New Roman" w:hAnsi="Times New Roman" w:cs="Times New Roman"/>
          <w:sz w:val="24"/>
          <w:szCs w:val="24"/>
          <w:lang w:val="es-ES_tradnl"/>
        </w:rPr>
        <w:t>.</w:t>
      </w:r>
      <w:hyperlink r:id="rId134" w:anchor="cite_note-CC-1" w:history="1">
        <w:r w:rsidRPr="0076254C">
          <w:rPr>
            <w:rFonts w:ascii="Times New Roman" w:eastAsia="Times New Roman" w:hAnsi="Times New Roman" w:cs="Times New Roman"/>
            <w:sz w:val="24"/>
            <w:szCs w:val="24"/>
            <w:vertAlign w:val="superscript"/>
            <w:lang w:val="es-ES_tradnl"/>
          </w:rPr>
          <w:t>[2]</w:t>
        </w:r>
      </w:hyperlink>
      <w:r w:rsidRPr="0076254C">
        <w:rPr>
          <w:rFonts w:ascii="Times New Roman" w:eastAsia="Times New Roman" w:hAnsi="Times New Roman" w:cs="Times New Roman"/>
          <w:sz w:val="24"/>
          <w:szCs w:val="24"/>
          <w:lang w:val="es-ES_tradnl"/>
        </w:rPr>
        <w:t xml:space="preserve">Dia </w:t>
      </w:r>
      <w:proofErr w:type="spellStart"/>
      <w:r w:rsidRPr="0076254C">
        <w:rPr>
          <w:rFonts w:ascii="Times New Roman" w:eastAsia="Times New Roman" w:hAnsi="Times New Roman" w:cs="Times New Roman"/>
          <w:sz w:val="24"/>
          <w:szCs w:val="24"/>
          <w:lang w:val="es-ES_tradnl"/>
        </w:rPr>
        <w:t>menulis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ulasan</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semua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buku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Alkitab</w:t>
      </w:r>
      <w:proofErr w:type="spellEnd"/>
      <w:r w:rsidRPr="0076254C">
        <w:rPr>
          <w:rFonts w:ascii="Times New Roman" w:eastAsia="Times New Roman" w:hAnsi="Times New Roman" w:cs="Times New Roman"/>
          <w:sz w:val="24"/>
          <w:szCs w:val="24"/>
          <w:lang w:val="es-ES_tradnl"/>
        </w:rPr>
        <w:t>.</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Dalam Peri Archon (</w:t>
      </w:r>
      <w:proofErr w:type="spellStart"/>
      <w:r w:rsidRPr="00660673">
        <w:rPr>
          <w:rFonts w:ascii="Times New Roman" w:eastAsia="Times New Roman" w:hAnsi="Times New Roman" w:cs="Times New Roman"/>
          <w:sz w:val="24"/>
          <w:szCs w:val="24"/>
        </w:rPr>
        <w:t>Prinsip</w:t>
      </w:r>
      <w:proofErr w:type="spellEnd"/>
      <w:r w:rsidRPr="00660673">
        <w:rPr>
          <w:rFonts w:ascii="Times New Roman" w:eastAsia="Times New Roman" w:hAnsi="Times New Roman" w:cs="Times New Roman"/>
          <w:sz w:val="24"/>
          <w:szCs w:val="24"/>
        </w:rPr>
        <w:t xml:space="preserve"> Pertama), beliau menyatakan eksposisi falsafah pertama doktrin Kristian.</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Dia menafsirkan kitab secara kiasan dan menunjukkan dirinya sebagai seorang Stoik, seorang Neo-Pythagoras, dan seorang Platonik.</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Suka</w:t>
      </w:r>
      <w:hyperlink r:id="rId138" w:tooltip="Plotinus" w:history="1">
        <w:r w:rsidRPr="00660673">
          <w:rPr>
            <w:rFonts w:ascii="Times New Roman" w:eastAsia="Times New Roman" w:hAnsi="Times New Roman" w:cs="Times New Roman"/>
            <w:sz w:val="24"/>
            <w:szCs w:val="24"/>
          </w:rPr>
          <w:t>Plotinus</w:t>
        </w:r>
      </w:hyperlink>
      <w:r w:rsidRPr="00660673">
        <w:rPr>
          <w:rFonts w:ascii="Times New Roman" w:eastAsia="Times New Roman" w:hAnsi="Times New Roman" w:cs="Times New Roman"/>
          <w:sz w:val="24"/>
          <w:szCs w:val="24"/>
        </w:rPr>
        <w:t>, dia menulis bahawa jiwa melalui peringkat berturut-turut sebelum penjelmaan sebagai manusia dan selepas kematian, akhirnya sampai kepada Tuhan.</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Dia membayangkan walaupun syaitan bersatu semula dengan Tuhan. Bagi Origen, Tuhan tidak</w:t>
      </w:r>
      <w:hyperlink r:id="rId140" w:tooltip="Yahweh" w:history="1">
        <w:r w:rsidRPr="00660673">
          <w:rPr>
            <w:rFonts w:ascii="Times New Roman" w:eastAsia="Times New Roman" w:hAnsi="Times New Roman" w:cs="Times New Roman"/>
            <w:sz w:val="24"/>
            <w:szCs w:val="24"/>
          </w:rPr>
          <w:t>Yahweh</w:t>
        </w:r>
      </w:hyperlink>
      <w:r w:rsidRPr="00660673">
        <w:rPr>
          <w:rFonts w:ascii="Times New Roman" w:eastAsia="Times New Roman" w:hAnsi="Times New Roman" w:cs="Times New Roman"/>
          <w:sz w:val="24"/>
          <w:szCs w:val="24"/>
        </w:rPr>
        <w:t>tetapi</w:t>
      </w:r>
      <w:hyperlink r:id="rId141" w:tooltip="First Principle" w:history="1">
        <w:r w:rsidRPr="00660673">
          <w:rPr>
            <w:rFonts w:ascii="Times New Roman" w:eastAsia="Times New Roman" w:hAnsi="Times New Roman" w:cs="Times New Roman"/>
            <w:sz w:val="24"/>
            <w:szCs w:val="24"/>
          </w:rPr>
          <w:t>Prinsip Pertama</w:t>
        </w:r>
      </w:hyperlink>
      <w:r w:rsidRPr="00660673">
        <w:rPr>
          <w:rFonts w:ascii="Times New Roman" w:eastAsia="Times New Roman" w:hAnsi="Times New Roman" w:cs="Times New Roman"/>
          <w:sz w:val="24"/>
          <w:szCs w:val="24"/>
        </w:rPr>
        <w:t>, dan</w:t>
      </w:r>
      <w:hyperlink r:id="rId142" w:tooltip="Christ" w:history="1">
        <w:r w:rsidRPr="00660673">
          <w:rPr>
            <w:rFonts w:ascii="Times New Roman" w:eastAsia="Times New Roman" w:hAnsi="Times New Roman" w:cs="Times New Roman"/>
            <w:sz w:val="24"/>
            <w:szCs w:val="24"/>
          </w:rPr>
          <w:t>Kristus</w:t>
        </w:r>
      </w:hyperlink>
      <w:r w:rsidRPr="00660673">
        <w:rPr>
          <w:rFonts w:ascii="Times New Roman" w:eastAsia="Times New Roman" w:hAnsi="Times New Roman" w:cs="Times New Roman"/>
          <w:sz w:val="24"/>
          <w:szCs w:val="24"/>
        </w:rPr>
        <w:t>, yang</w:t>
      </w:r>
      <w:hyperlink r:id="rId143" w:tooltip="Logos" w:history="1">
        <w:r w:rsidRPr="00660673">
          <w:rPr>
            <w:rFonts w:ascii="Times New Roman" w:eastAsia="Times New Roman" w:hAnsi="Times New Roman" w:cs="Times New Roman"/>
            <w:sz w:val="24"/>
            <w:szCs w:val="24"/>
          </w:rPr>
          <w:t>Logo</w:t>
        </w:r>
      </w:hyperlink>
      <w:r w:rsidRPr="00660673">
        <w:rPr>
          <w:rFonts w:ascii="Times New Roman" w:eastAsia="Times New Roman" w:hAnsi="Times New Roman" w:cs="Times New Roman"/>
          <w:sz w:val="24"/>
          <w:szCs w:val="24"/>
        </w:rPr>
        <w:t>, adalah bawahan kepadanya.</w:t>
      </w:r>
      <w:hyperlink r:id="rId14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Pandangan beliau tentang struktur hierarki dalam</w:t>
      </w:r>
      <w:hyperlink r:id="rId145" w:tooltip="Trinity" w:history="1">
        <w:r w:rsidRPr="00660673">
          <w:rPr>
            <w:rFonts w:ascii="Times New Roman" w:eastAsia="Times New Roman" w:hAnsi="Times New Roman" w:cs="Times New Roman"/>
            <w:sz w:val="24"/>
            <w:szCs w:val="24"/>
          </w:rPr>
          <w:t>Triniti</w:t>
        </w:r>
      </w:hyperlink>
      <w:r w:rsidRPr="00660673">
        <w:rPr>
          <w:rFonts w:ascii="Times New Roman" w:eastAsia="Times New Roman" w:hAnsi="Times New Roman" w:cs="Times New Roman"/>
          <w:sz w:val="24"/>
          <w:szCs w:val="24"/>
        </w:rPr>
        <w:t>, temporalitas jirim, "kewujudan jiwa yang luar biasa," dan "pemulihan dahsyat yang menyusuli daripadanya" telah diisytiharkan</w:t>
      </w:r>
      <w:hyperlink r:id="rId146" w:tooltip="Anathema" w:history="1">
        <w:r w:rsidRPr="00660673">
          <w:rPr>
            <w:rFonts w:ascii="Times New Roman" w:eastAsia="Times New Roman" w:hAnsi="Times New Roman" w:cs="Times New Roman"/>
            <w:sz w:val="24"/>
            <w:szCs w:val="24"/>
          </w:rPr>
          <w:t>laknat</w:t>
        </w:r>
      </w:hyperlink>
      <w:r w:rsidRPr="00660673">
        <w:rPr>
          <w:rFonts w:ascii="Times New Roman" w:eastAsia="Times New Roman" w:hAnsi="Times New Roman" w:cs="Times New Roman"/>
          <w:sz w:val="24"/>
          <w:szCs w:val="24"/>
        </w:rPr>
        <w:t>pada abad ke-6.</w:t>
      </w:r>
      <w:hyperlink r:id="rId147" w:anchor="cite_note-6" w:history="1">
        <w:r w:rsidRPr="00660673">
          <w:rPr>
            <w:rFonts w:ascii="Times New Roman" w:eastAsia="Times New Roman" w:hAnsi="Times New Roman" w:cs="Times New Roman"/>
            <w:sz w:val="24"/>
            <w:szCs w:val="24"/>
            <w:vertAlign w:val="superscript"/>
          </w:rPr>
          <w:t>[7]</w:t>
        </w:r>
      </w:hyperlink>
      <w:hyperlink r:id="rId148"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1B752483"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my.wikipedia.org/wiki/Origen</w:t>
      </w:r>
      <w:r w:rsidRPr="0018632F">
        <w:rPr>
          <w:rFonts w:ascii="Times New Roman" w:hAnsi="Times New Roman" w:cs="Times New Roman"/>
          <w:sz w:val="24"/>
          <w:szCs w:val="24"/>
        </w:rPr>
        <w:t xml:space="preserve"> </w:t>
      </w:r>
    </w:p>
    <w:p w14:paraId="780663F8" w14:textId="77777777" w:rsidR="00C256D5" w:rsidRPr="0076254C"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lang w:val="es-ES_tradnl"/>
        </w:rPr>
      </w:pPr>
      <w:bookmarkStart w:id="14" w:name="Athanasius_of_Alexandria"/>
      <w:bookmarkEnd w:id="14"/>
      <w:r w:rsidRPr="00660673">
        <w:rPr>
          <w:rFonts w:ascii="Times New Roman" w:hAnsi="Times New Roman" w:cs="Times New Roman"/>
          <w:b/>
          <w:bCs/>
          <w:sz w:val="24"/>
          <w:szCs w:val="24"/>
        </w:rPr>
        <w:t>Pengajaran Origen</w:t>
      </w:r>
      <w:r w:rsidRPr="00660673">
        <w:rPr>
          <w:rFonts w:ascii="Times New Roman" w:hAnsi="Times New Roman" w:cs="Times New Roman"/>
          <w:sz w:val="24"/>
          <w:szCs w:val="24"/>
        </w:rPr>
        <w:t xml:space="preserve">: Saya mengambil kesempatan ini untuk membincangkan sesuatu yang sering ditanya oleh saudara kita. Bayi dibaptiskan untuk pengampunan dosa. Apakah jenis? Atau bilakah mereka berdosa?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sesiapa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terkecuali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noda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menghilangkan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noda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misteri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pembaptisan</w:t>
      </w:r>
      <w:proofErr w:type="spellEnd"/>
      <w:r w:rsidRPr="0076254C">
        <w:rPr>
          <w:rFonts w:ascii="Times New Roman" w:hAnsi="Times New Roman" w:cs="Times New Roman"/>
          <w:sz w:val="24"/>
          <w:szCs w:val="24"/>
          <w:lang w:val="es-ES_tradnl"/>
        </w:rPr>
        <w:t xml:space="preserve">. Atas </w:t>
      </w:r>
      <w:proofErr w:type="spellStart"/>
      <w:r w:rsidRPr="0076254C">
        <w:rPr>
          <w:rFonts w:ascii="Times New Roman" w:hAnsi="Times New Roman" w:cs="Times New Roman"/>
          <w:sz w:val="24"/>
          <w:szCs w:val="24"/>
          <w:lang w:val="es-ES_tradnl"/>
        </w:rPr>
        <w:t>sebab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bayi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dibaptiskan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dilahirkan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air dan </w:t>
      </w:r>
      <w:proofErr w:type="spellStart"/>
      <w:r w:rsidRPr="0076254C">
        <w:rPr>
          <w:rFonts w:ascii="Times New Roman" w:hAnsi="Times New Roman" w:cs="Times New Roman"/>
          <w:sz w:val="24"/>
          <w:szCs w:val="24"/>
          <w:lang w:val="es-ES_tradnl"/>
        </w:rPr>
        <w:t>Roh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masuk</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Kerajaan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Sorga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Homili</w:t>
      </w:r>
      <w:proofErr w:type="spellEnd"/>
      <w:r w:rsidRPr="0076254C">
        <w:rPr>
          <w:rFonts w:ascii="Times New Roman" w:hAnsi="Times New Roman" w:cs="Times New Roman"/>
          <w:sz w:val="24"/>
          <w:szCs w:val="24"/>
          <w:lang w:val="es-ES_tradnl"/>
        </w:rPr>
        <w:t xml:space="preserve"> pada Lukas 14:5).</w:t>
      </w:r>
      <w:r w:rsidRPr="0076254C">
        <w:rPr>
          <w:rFonts w:ascii="Times New Roman" w:eastAsia="Times New Roman" w:hAnsi="Times New Roman" w:cs="Times New Roman"/>
          <w:bCs/>
          <w:sz w:val="24"/>
          <w:szCs w:val="24"/>
          <w:lang w:val="es-ES_tradnl"/>
        </w:rPr>
        <w:t xml:space="preserve"> </w:t>
      </w:r>
    </w:p>
    <w:p w14:paraId="28360BA5" w14:textId="77777777" w:rsidR="00C256D5" w:rsidRPr="0076254C"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lang w:val="es-ES_tradnl"/>
        </w:rPr>
      </w:pPr>
      <w:r w:rsidRPr="0076254C">
        <w:rPr>
          <w:rFonts w:ascii="Times New Roman" w:eastAsia="Times New Roman" w:hAnsi="Times New Roman" w:cs="Times New Roman"/>
          <w:bCs/>
          <w:sz w:val="24"/>
          <w:szCs w:val="24"/>
          <w:lang w:val="es-ES_tradnl"/>
        </w:rPr>
        <w:t xml:space="preserve"> </w:t>
      </w:r>
      <w:r w:rsidRPr="0076254C">
        <w:rPr>
          <w:rFonts w:ascii="Times New Roman" w:eastAsia="Times New Roman" w:hAnsi="Times New Roman" w:cs="Times New Roman"/>
          <w:bCs/>
          <w:sz w:val="20"/>
          <w:szCs w:val="20"/>
          <w:lang w:val="es-ES_tradnl"/>
        </w:rPr>
        <w:t>orlutheran.com/</w:t>
      </w:r>
      <w:proofErr w:type="spellStart"/>
      <w:r w:rsidRPr="0076254C">
        <w:rPr>
          <w:rFonts w:ascii="Times New Roman" w:eastAsia="Times New Roman" w:hAnsi="Times New Roman" w:cs="Times New Roman"/>
          <w:bCs/>
          <w:sz w:val="20"/>
          <w:szCs w:val="20"/>
          <w:lang w:val="es-ES_tradnl"/>
        </w:rPr>
        <w:t>html</w:t>
      </w:r>
      <w:proofErr w:type="spellEnd"/>
      <w:r w:rsidRPr="0076254C">
        <w:rPr>
          <w:rFonts w:ascii="Times New Roman" w:eastAsia="Times New Roman" w:hAnsi="Times New Roman" w:cs="Times New Roman"/>
          <w:bCs/>
          <w:sz w:val="20"/>
          <w:szCs w:val="20"/>
          <w:lang w:val="es-ES_tradnl"/>
        </w:rPr>
        <w:t>/baptevid.html</w:t>
      </w:r>
      <w:r w:rsidRPr="0076254C">
        <w:rPr>
          <w:rFonts w:ascii="Times New Roman" w:hAnsi="Times New Roman" w:cs="Times New Roman"/>
          <w:sz w:val="20"/>
          <w:szCs w:val="20"/>
          <w:lang w:val="es-ES_tradnl"/>
        </w:rPr>
        <w:t xml:space="preserve"> </w:t>
      </w:r>
    </w:p>
    <w:p w14:paraId="3C6977CF" w14:textId="77777777" w:rsidR="00C256D5" w:rsidRPr="0076254C" w:rsidRDefault="00C256D5" w:rsidP="00C256D5">
      <w:pPr>
        <w:spacing w:after="0" w:line="240" w:lineRule="auto"/>
        <w:jc w:val="both"/>
        <w:outlineLvl w:val="2"/>
        <w:rPr>
          <w:rFonts w:ascii="Times New Roman" w:eastAsia="Times New Roman" w:hAnsi="Times New Roman" w:cs="Times New Roman"/>
          <w:b/>
          <w:bCs/>
          <w:sz w:val="24"/>
          <w:szCs w:val="24"/>
          <w:lang w:val="es-ES_tradnl"/>
        </w:rPr>
      </w:pPr>
    </w:p>
    <w:p w14:paraId="352602E3" w14:textId="77777777" w:rsidR="00C256D5" w:rsidRPr="0076254C" w:rsidRDefault="00C256D5" w:rsidP="00C256D5">
      <w:pPr>
        <w:spacing w:after="0" w:line="240" w:lineRule="auto"/>
        <w:ind w:right="270"/>
        <w:jc w:val="both"/>
        <w:rPr>
          <w:rFonts w:ascii="Times New Roman" w:hAnsi="Times New Roman" w:cs="Times New Roman"/>
          <w:b/>
          <w:bCs/>
          <w:sz w:val="24"/>
          <w:szCs w:val="24"/>
          <w:lang w:val="es-ES_tradnl"/>
        </w:rPr>
      </w:pPr>
      <w:r w:rsidRPr="0076254C">
        <w:rPr>
          <w:rFonts w:ascii="Times New Roman" w:hAnsi="Times New Roman" w:cs="Times New Roman"/>
          <w:b/>
          <w:bCs/>
          <w:sz w:val="24"/>
          <w:szCs w:val="24"/>
          <w:lang w:val="es-ES_tradnl"/>
        </w:rPr>
        <w:t xml:space="preserve">Anthony yang </w:t>
      </w:r>
      <w:proofErr w:type="spellStart"/>
      <w:r w:rsidRPr="0076254C">
        <w:rPr>
          <w:rFonts w:ascii="Times New Roman" w:hAnsi="Times New Roman" w:cs="Times New Roman"/>
          <w:b/>
          <w:bCs/>
          <w:sz w:val="24"/>
          <w:szCs w:val="24"/>
          <w:lang w:val="es-ES_tradnl"/>
        </w:rPr>
        <w:t>Agung</w:t>
      </w:r>
      <w:proofErr w:type="spellEnd"/>
    </w:p>
    <w:p w14:paraId="0E498B45" w14:textId="77777777" w:rsidR="00C256D5" w:rsidRPr="0076254C" w:rsidRDefault="00C256D5" w:rsidP="00C256D5">
      <w:pPr>
        <w:tabs>
          <w:tab w:val="left" w:pos="6480"/>
        </w:tabs>
        <w:spacing w:after="0" w:line="240" w:lineRule="auto"/>
        <w:jc w:val="both"/>
        <w:rPr>
          <w:rFonts w:ascii="Times New Roman" w:hAnsi="Times New Roman" w:cs="Times New Roman"/>
          <w:sz w:val="24"/>
          <w:szCs w:val="24"/>
          <w:lang w:val="es-ES_tradnl"/>
        </w:rPr>
      </w:pPr>
      <w:proofErr w:type="gramStart"/>
      <w:r w:rsidRPr="0076254C">
        <w:rPr>
          <w:rFonts w:ascii="Times New Roman" w:hAnsi="Times New Roman" w:cs="Times New Roman"/>
          <w:bCs/>
          <w:sz w:val="24"/>
          <w:szCs w:val="24"/>
          <w:lang w:val="es-ES_tradnl"/>
        </w:rPr>
        <w:t>Anthony</w:t>
      </w:r>
      <w:r w:rsidRPr="0076254C">
        <w:rPr>
          <w:rFonts w:ascii="Times New Roman" w:hAnsi="Times New Roman" w:cs="Times New Roman"/>
          <w:sz w:val="24"/>
          <w:szCs w:val="24"/>
          <w:lang w:val="es-ES_tradnl"/>
        </w:rPr>
        <w:t>(</w:t>
      </w:r>
      <w:proofErr w:type="gramEnd"/>
      <w:r w:rsidRPr="0076254C">
        <w:rPr>
          <w:rFonts w:ascii="Times New Roman" w:hAnsi="Times New Roman" w:cs="Times New Roman"/>
          <w:sz w:val="24"/>
          <w:szCs w:val="24"/>
          <w:lang w:val="es-ES_tradnl"/>
        </w:rPr>
        <w:t xml:space="preserve">c 251 – 356 juga </w:t>
      </w:r>
      <w:proofErr w:type="spellStart"/>
      <w:r w:rsidRPr="0076254C">
        <w:rPr>
          <w:rFonts w:ascii="Times New Roman" w:hAnsi="Times New Roman" w:cs="Times New Roman"/>
          <w:sz w:val="24"/>
          <w:szCs w:val="24"/>
          <w:lang w:val="es-ES_tradnl"/>
        </w:rPr>
        <w:t>dikenali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sami) </w:t>
      </w:r>
      <w:proofErr w:type="spellStart"/>
      <w:r w:rsidRPr="0076254C">
        <w:rPr>
          <w:rFonts w:ascii="Times New Roman" w:hAnsi="Times New Roman" w:cs="Times New Roman"/>
          <w:sz w:val="24"/>
          <w:szCs w:val="24"/>
          <w:lang w:val="es-ES_tradnl"/>
        </w:rPr>
        <w:t>berasal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hyperlink r:id="rId149" w:tooltip="Egypt" w:history="1">
        <w:r w:rsidRPr="0076254C">
          <w:rPr>
            <w:rStyle w:val="Hyperlink"/>
            <w:rFonts w:ascii="Times New Roman" w:hAnsi="Times New Roman" w:cs="Times New Roman"/>
            <w:color w:val="auto"/>
            <w:sz w:val="24"/>
            <w:szCs w:val="24"/>
            <w:lang w:val="es-ES_tradnl"/>
          </w:rPr>
          <w:t>Mesir</w:t>
        </w:r>
        <w:proofErr w:type="spellEnd"/>
      </w:hyperlink>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pemimpin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terkemuka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kalangan</w:t>
      </w:r>
      <w:hyperlink r:id="rId150" w:tooltip="Desert Fathers" w:history="1">
        <w:r w:rsidRPr="0076254C">
          <w:rPr>
            <w:rStyle w:val="Hyperlink"/>
            <w:rFonts w:ascii="Times New Roman" w:hAnsi="Times New Roman" w:cs="Times New Roman"/>
            <w:color w:val="auto"/>
            <w:sz w:val="24"/>
            <w:szCs w:val="24"/>
            <w:lang w:val="es-ES_tradnl"/>
          </w:rPr>
          <w:t>Bapa</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Gurun</w:t>
        </w:r>
        <w:proofErr w:type="spellEnd"/>
      </w:hyperlink>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diraikan</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atasnya</w:t>
      </w:r>
      <w:hyperlink r:id="rId151" w:tooltip="Feast day" w:history="1">
        <w:r w:rsidRPr="0076254C">
          <w:rPr>
            <w:rStyle w:val="Hyperlink"/>
            <w:rFonts w:ascii="Times New Roman" w:hAnsi="Times New Roman" w:cs="Times New Roman"/>
            <w:color w:val="auto"/>
            <w:sz w:val="24"/>
            <w:szCs w:val="24"/>
            <w:lang w:val="es-ES_tradnl"/>
          </w:rPr>
          <w:t>hari</w:t>
        </w:r>
        <w:proofErr w:type="spellEnd"/>
        <w:r w:rsidRPr="0076254C">
          <w:rPr>
            <w:rStyle w:val="Hyperlink"/>
            <w:rFonts w:ascii="Times New Roman" w:hAnsi="Times New Roman" w:cs="Times New Roman"/>
            <w:color w:val="auto"/>
            <w:sz w:val="24"/>
            <w:szCs w:val="24"/>
            <w:lang w:val="es-ES_tradnl"/>
          </w:rPr>
          <w:t xml:space="preserve"> raya</w:t>
        </w:r>
      </w:hyperlink>
      <w:r w:rsidRPr="0076254C">
        <w:rPr>
          <w:rFonts w:ascii="Times New Roman" w:hAnsi="Times New Roman" w:cs="Times New Roman"/>
          <w:sz w:val="24"/>
          <w:szCs w:val="24"/>
          <w:lang w:val="es-ES_tradnl"/>
        </w:rPr>
        <w:t>:</w:t>
      </w:r>
      <w:hyperlink r:id="rId152" w:tooltip="January 17" w:history="1">
        <w:r w:rsidRPr="0076254C">
          <w:rPr>
            <w:rStyle w:val="Hyperlink"/>
            <w:rFonts w:ascii="Times New Roman" w:hAnsi="Times New Roman" w:cs="Times New Roman"/>
            <w:color w:val="auto"/>
            <w:sz w:val="24"/>
            <w:szCs w:val="24"/>
            <w:lang w:val="es-ES_tradnl"/>
          </w:rPr>
          <w:t xml:space="preserve">17 </w:t>
        </w:r>
        <w:proofErr w:type="spellStart"/>
        <w:r w:rsidRPr="0076254C">
          <w:rPr>
            <w:rStyle w:val="Hyperlink"/>
            <w:rFonts w:ascii="Times New Roman" w:hAnsi="Times New Roman" w:cs="Times New Roman"/>
            <w:color w:val="auto"/>
            <w:sz w:val="24"/>
            <w:szCs w:val="24"/>
            <w:lang w:val="es-ES_tradnl"/>
          </w:rPr>
          <w:t>Januari</w:t>
        </w:r>
      </w:hyperlink>
      <w:r w:rsidRPr="0076254C">
        <w:rPr>
          <w:rFonts w:ascii="Times New Roman" w:hAnsi="Times New Roman" w:cs="Times New Roman"/>
          <w:sz w:val="24"/>
          <w:szCs w:val="24"/>
          <w:lang w:val="es-ES_tradnl"/>
        </w:rPr>
        <w:t>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hyperlink r:id="rId153" w:tooltip="Eastern Orthodox Church" w:history="1">
        <w:r w:rsidRPr="0076254C">
          <w:rPr>
            <w:rStyle w:val="Hyperlink"/>
            <w:rFonts w:ascii="Times New Roman" w:hAnsi="Times New Roman" w:cs="Times New Roman"/>
            <w:color w:val="auto"/>
            <w:sz w:val="24"/>
            <w:szCs w:val="24"/>
            <w:lang w:val="es-ES_tradnl"/>
          </w:rPr>
          <w:t>Gereja</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Ortodoks</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Timur</w:t>
        </w:r>
      </w:hyperlink>
      <w:r w:rsidRPr="0076254C">
        <w:rPr>
          <w:rFonts w:ascii="Times New Roman" w:hAnsi="Times New Roman" w:cs="Times New Roman"/>
          <w:sz w:val="24"/>
          <w:szCs w:val="24"/>
          <w:lang w:val="es-ES_tradnl"/>
        </w:rPr>
        <w:t>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Barat</w:t>
      </w:r>
      <w:proofErr w:type="spellEnd"/>
      <w:r w:rsidRPr="0076254C">
        <w:rPr>
          <w:rFonts w:ascii="Times New Roman" w:hAnsi="Times New Roman" w:cs="Times New Roman"/>
          <w:sz w:val="24"/>
          <w:szCs w:val="24"/>
          <w:lang w:val="es-ES_tradnl"/>
        </w:rPr>
        <w:t>; dan</w:t>
      </w:r>
      <w:hyperlink r:id="rId154" w:tooltip="Month of Tobi" w:history="1">
        <w:r w:rsidRPr="0076254C">
          <w:rPr>
            <w:rStyle w:val="Hyperlink"/>
            <w:rFonts w:ascii="Times New Roman" w:hAnsi="Times New Roman" w:cs="Times New Roman"/>
            <w:color w:val="auto"/>
            <w:sz w:val="24"/>
            <w:szCs w:val="24"/>
            <w:lang w:val="es-ES_tradnl"/>
          </w:rPr>
          <w:t>Tobi</w:t>
        </w:r>
      </w:hyperlink>
      <w:r w:rsidRPr="0076254C">
        <w:rPr>
          <w:rFonts w:ascii="Times New Roman" w:hAnsi="Times New Roman" w:cs="Times New Roman"/>
          <w:sz w:val="24"/>
          <w:szCs w:val="24"/>
          <w:lang w:val="es-ES_tradnl"/>
        </w:rPr>
        <w:t>22, (</w:t>
      </w:r>
      <w:hyperlink r:id="rId155" w:tooltip="January 30" w:history="1">
        <w:r w:rsidRPr="0076254C">
          <w:rPr>
            <w:rStyle w:val="Hyperlink"/>
            <w:rFonts w:ascii="Times New Roman" w:hAnsi="Times New Roman" w:cs="Times New Roman"/>
            <w:color w:val="auto"/>
            <w:sz w:val="24"/>
            <w:szCs w:val="24"/>
            <w:lang w:val="es-ES_tradnl"/>
          </w:rPr>
          <w:t xml:space="preserve">30 </w:t>
        </w:r>
        <w:proofErr w:type="spellStart"/>
        <w:r w:rsidRPr="0076254C">
          <w:rPr>
            <w:rStyle w:val="Hyperlink"/>
            <w:rFonts w:ascii="Times New Roman" w:hAnsi="Times New Roman" w:cs="Times New Roman"/>
            <w:color w:val="auto"/>
            <w:sz w:val="24"/>
            <w:szCs w:val="24"/>
            <w:lang w:val="es-ES_tradnl"/>
          </w:rPr>
          <w:t>Januari</w:t>
        </w:r>
        <w:proofErr w:type="spellEnd"/>
      </w:hyperlink>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lastRenderedPageBreak/>
        <w:t>dalam</w:t>
      </w:r>
      <w:hyperlink r:id="rId156" w:tooltip="Coptic Orthodox Church" w:history="1">
        <w:r w:rsidRPr="0076254C">
          <w:rPr>
            <w:rStyle w:val="Hyperlink"/>
            <w:rFonts w:ascii="Times New Roman" w:hAnsi="Times New Roman" w:cs="Times New Roman"/>
            <w:color w:val="auto"/>
            <w:sz w:val="24"/>
            <w:szCs w:val="24"/>
            <w:lang w:val="es-ES_tradnl"/>
          </w:rPr>
          <w:t>Gereja</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Ortodoks</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Koptik</w:t>
        </w:r>
      </w:hyperlink>
      <w:r w:rsidRPr="0076254C">
        <w:rPr>
          <w:rFonts w:ascii="Times New Roman" w:hAnsi="Times New Roman" w:cs="Times New Roman"/>
          <w:sz w:val="24"/>
          <w:szCs w:val="24"/>
          <w:lang w:val="es-ES_tradnl"/>
        </w:rPr>
        <w:t>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juga</w:t>
      </w:r>
      <w:hyperlink r:id="rId157" w:tooltip="Coptic Catholic Church" w:history="1">
        <w:r w:rsidRPr="0076254C">
          <w:rPr>
            <w:rStyle w:val="Hyperlink"/>
            <w:rFonts w:ascii="Times New Roman" w:hAnsi="Times New Roman" w:cs="Times New Roman"/>
            <w:color w:val="auto"/>
            <w:sz w:val="24"/>
            <w:szCs w:val="24"/>
            <w:lang w:val="es-ES_tradnl"/>
          </w:rPr>
          <w:t>Gereja</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Katolik</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Koptik</w:t>
        </w:r>
        <w:proofErr w:type="spellEnd"/>
      </w:hyperlink>
      <w:r w:rsidRPr="0076254C">
        <w:rPr>
          <w:rFonts w:ascii="Times New Roman" w:hAnsi="Times New Roman" w:cs="Times New Roman"/>
          <w:sz w:val="24"/>
          <w:szCs w:val="24"/>
          <w:lang w:val="es-ES_tradnl"/>
        </w:rPr>
        <w:t>. [</w:t>
      </w:r>
      <w:proofErr w:type="spellStart"/>
      <w:r w:rsidR="00000000">
        <w:fldChar w:fldCharType="begin"/>
      </w:r>
      <w:r w:rsidR="00000000" w:rsidRPr="0076254C">
        <w:rPr>
          <w:lang w:val="es-ES_tradnl"/>
        </w:rPr>
        <w:instrText>HYPERLINK "http://en.wikipedia.org/wiki/Coptic_language" \o "Coptic language"</w:instrText>
      </w:r>
      <w:r w:rsidR="00000000">
        <w:fldChar w:fldCharType="separate"/>
      </w:r>
      <w:r w:rsidRPr="0076254C">
        <w:rPr>
          <w:rStyle w:val="Hyperlink"/>
          <w:rFonts w:ascii="Times New Roman" w:hAnsi="Times New Roman" w:cs="Times New Roman"/>
          <w:color w:val="auto"/>
          <w:sz w:val="24"/>
          <w:szCs w:val="24"/>
          <w:lang w:val="es-ES_tradnl"/>
        </w:rPr>
        <w:t>Koptik</w:t>
      </w:r>
      <w:proofErr w:type="spellEnd"/>
      <w:r w:rsidR="00000000">
        <w:rPr>
          <w:rStyle w:val="Hyperlink"/>
          <w:rFonts w:ascii="Times New Roman" w:hAnsi="Times New Roman" w:cs="Times New Roman"/>
          <w:color w:val="auto"/>
          <w:sz w:val="24"/>
          <w:szCs w:val="24"/>
        </w:rPr>
        <w:fldChar w:fldCharType="end"/>
      </w:r>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Sebuah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utara</w:t>
      </w:r>
      <w:hyperlink r:id="rId158" w:tooltip="Afro-Asiatic languages" w:history="1">
        <w:r w:rsidRPr="0076254C">
          <w:rPr>
            <w:rStyle w:val="Hyperlink"/>
            <w:rFonts w:ascii="Times New Roman" w:hAnsi="Times New Roman" w:cs="Times New Roman"/>
            <w:color w:val="auto"/>
            <w:sz w:val="24"/>
            <w:szCs w:val="24"/>
            <w:lang w:val="es-ES_tradnl"/>
          </w:rPr>
          <w:t>Afro-Asiatik</w:t>
        </w:r>
      </w:hyperlink>
      <w:r w:rsidRPr="0076254C">
        <w:rPr>
          <w:rFonts w:ascii="Times New Roman" w:hAnsi="Times New Roman" w:cs="Times New Roman"/>
          <w:sz w:val="24"/>
          <w:szCs w:val="24"/>
          <w:lang w:val="es-ES_tradnl"/>
        </w:rPr>
        <w:t>bahasa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dituturkan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hyperlink r:id="rId159" w:tooltip="Egypt" w:history="1">
        <w:r w:rsidRPr="0076254C">
          <w:rPr>
            <w:rStyle w:val="Hyperlink"/>
            <w:rFonts w:ascii="Times New Roman" w:hAnsi="Times New Roman" w:cs="Times New Roman"/>
            <w:color w:val="auto"/>
            <w:sz w:val="24"/>
            <w:szCs w:val="24"/>
            <w:lang w:val="es-ES_tradnl"/>
          </w:rPr>
          <w:t>Mesir</w:t>
        </w:r>
      </w:hyperlink>
      <w:r w:rsidRPr="0076254C">
        <w:rPr>
          <w:rFonts w:ascii="Times New Roman" w:hAnsi="Times New Roman" w:cs="Times New Roman"/>
          <w:sz w:val="24"/>
          <w:szCs w:val="24"/>
          <w:lang w:val="es-ES_tradnl"/>
        </w:rPr>
        <w:t>sehingga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sekurang-kurangnya</w:t>
      </w:r>
      <w:proofErr w:type="spellEnd"/>
      <w:r w:rsidRPr="0076254C">
        <w:rPr>
          <w:rFonts w:ascii="Times New Roman" w:hAnsi="Times New Roman" w:cs="Times New Roman"/>
          <w:sz w:val="24"/>
          <w:szCs w:val="24"/>
          <w:lang w:val="es-ES_tradnl"/>
        </w:rPr>
        <w:t xml:space="preserve"> abad </w:t>
      </w:r>
      <w:proofErr w:type="spellStart"/>
      <w:r w:rsidRPr="0076254C">
        <w:rPr>
          <w:rFonts w:ascii="Times New Roman" w:hAnsi="Times New Roman" w:cs="Times New Roman"/>
          <w:sz w:val="24"/>
          <w:szCs w:val="24"/>
          <w:lang w:val="es-ES_tradnl"/>
        </w:rPr>
        <w:t>ketujuh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belas</w:t>
      </w:r>
      <w:proofErr w:type="spellEnd"/>
      <w:r w:rsidRPr="0076254C">
        <w:rPr>
          <w:rFonts w:ascii="Times New Roman" w:hAnsi="Times New Roman" w:cs="Times New Roman"/>
          <w:sz w:val="24"/>
          <w:szCs w:val="24"/>
          <w:lang w:val="es-ES_tradnl"/>
        </w:rPr>
        <w:t>.]</w:t>
      </w:r>
    </w:p>
    <w:p w14:paraId="36709083"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76254C">
        <w:rPr>
          <w:rFonts w:ascii="Times New Roman" w:hAnsi="Times New Roman" w:cs="Times New Roman"/>
          <w:sz w:val="24"/>
          <w:szCs w:val="24"/>
          <w:lang w:val="es-ES_tradnl"/>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p>
    <w:p w14:paraId="1764BF2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0F05A1D8"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Bapa Latin</w:t>
      </w:r>
    </w:p>
    <w:p w14:paraId="661EA62C"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Tertullian</w:t>
      </w:r>
    </w:p>
    <w:p w14:paraId="40D9C37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Quintus Septimius Florens Tertullianus (c 160 - c 225), yang telah memeluk agama Kristian sebelum 197, adalah seorang penulis prolifik karya apologetik, teologi, kontroversi dan ascetic.</w:t>
      </w:r>
      <w:hyperlink r:id="rId160"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Dia adalah anak seorang perwira Rom. Dia telah dirujuk sebagai "bapa Kristian Latin."</w:t>
      </w:r>
    </w:p>
    <w:p w14:paraId="7D2DACFC"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xml:space="preserve">, 2007, </w:t>
      </w:r>
      <w:proofErr w:type="spellStart"/>
      <w:r w:rsidRPr="004A6B28">
        <w:rPr>
          <w:rFonts w:ascii="Times New Roman" w:hAnsi="Times New Roman" w:cs="Times New Roman"/>
          <w:sz w:val="20"/>
          <w:szCs w:val="20"/>
        </w:rPr>
        <w:t>hlm</w:t>
      </w:r>
      <w:proofErr w:type="spellEnd"/>
      <w:r w:rsidRPr="004A6B28">
        <w:rPr>
          <w:rFonts w:ascii="Times New Roman" w:hAnsi="Times New Roman" w:cs="Times New Roman"/>
          <w:sz w:val="20"/>
          <w:szCs w:val="20"/>
        </w:rPr>
        <w:t>. 22)</w:t>
      </w:r>
    </w:p>
    <w:p w14:paraId="5C52352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58CF2CCE"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Tertullian mengecam doktrin Kristian yang dianggapnya</w:t>
      </w:r>
      <w:hyperlink r:id="rId161" w:tooltip="Heretical" w:history="1">
        <w:r w:rsidRPr="00660673">
          <w:rPr>
            <w:rFonts w:ascii="Times New Roman" w:eastAsia="Times New Roman" w:hAnsi="Times New Roman" w:cs="Times New Roman"/>
            <w:sz w:val="24"/>
            <w:szCs w:val="24"/>
          </w:rPr>
          <w:t>ajaran sesat</w:t>
        </w:r>
      </w:hyperlink>
      <w:r w:rsidRPr="00660673">
        <w:rPr>
          <w:rFonts w:ascii="Times New Roman" w:eastAsia="Times New Roman" w:hAnsi="Times New Roman" w:cs="Times New Roman"/>
          <w:sz w:val="24"/>
          <w:szCs w:val="24"/>
        </w:rPr>
        <w:t>, tetapi kemudian dalam hidup menerima pakai pandangan yang mereka sendiri datang untuk dianggap sebagai sesat. Dia menulis tiga buku dalam bahasa Yunani dan merupakan penulis pertama yang hebat</w:t>
      </w:r>
      <w:hyperlink r:id="rId162" w:tooltip="Latin" w:history="1">
        <w:r w:rsidRPr="00660673">
          <w:rPr>
            <w:rFonts w:ascii="Times New Roman" w:eastAsia="Times New Roman" w:hAnsi="Times New Roman" w:cs="Times New Roman"/>
            <w:sz w:val="24"/>
            <w:szCs w:val="24"/>
          </w:rPr>
          <w:t>bahasa Latin</w:t>
        </w:r>
      </w:hyperlink>
      <w:r w:rsidRPr="00660673">
        <w:rPr>
          <w:rFonts w:ascii="Times New Roman" w:eastAsia="Times New Roman" w:hAnsi="Times New Roman" w:cs="Times New Roman"/>
          <w:sz w:val="24"/>
          <w:szCs w:val="24"/>
        </w:rPr>
        <w:t>Kristian, oleh itu kadang-kadang dikenali sebagai "Bapa Gereja Latin."</w:t>
      </w:r>
      <w:hyperlink r:id="rId163"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Dia jelas seorang peguam di Rom.</w:t>
      </w:r>
      <w:hyperlink r:id="rId164"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Dia dikatakan telah memperkenalkan istilah Latin "trinitas" berkenaan dengan Ilahi (</w:t>
      </w:r>
      <w:hyperlink r:id="rId165" w:tooltip="Trinity" w:history="1">
        <w:r w:rsidRPr="00660673">
          <w:rPr>
            <w:rFonts w:ascii="Times New Roman" w:eastAsia="Times New Roman" w:hAnsi="Times New Roman" w:cs="Times New Roman"/>
            <w:sz w:val="24"/>
            <w:szCs w:val="24"/>
          </w:rPr>
          <w:t>Triniti</w:t>
        </w:r>
      </w:hyperlink>
      <w:r w:rsidRPr="00660673">
        <w:rPr>
          <w:rFonts w:ascii="Times New Roman" w:eastAsia="Times New Roman" w:hAnsi="Times New Roman" w:cs="Times New Roman"/>
          <w:sz w:val="24"/>
          <w:szCs w:val="24"/>
        </w:rPr>
        <w:t>) kepada perbendaharaan kata Kristian</w:t>
      </w:r>
      <w:hyperlink r:id="rId166"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(tetapi</w:t>
      </w:r>
      <w:hyperlink r:id="rId167" w:tooltip="Theophilus of Antioch" w:history="1">
        <w:r w:rsidRPr="00660673">
          <w:rPr>
            <w:rFonts w:ascii="Times New Roman" w:eastAsia="Times New Roman" w:hAnsi="Times New Roman" w:cs="Times New Roman"/>
            <w:sz w:val="24"/>
            <w:szCs w:val="24"/>
          </w:rPr>
          <w:t>Theophilus dari Antioch</w:t>
        </w:r>
      </w:hyperlink>
      <w:r w:rsidRPr="00660673">
        <w:rPr>
          <w:rFonts w:ascii="Times New Roman" w:eastAsia="Times New Roman" w:hAnsi="Times New Roman" w:cs="Times New Roman"/>
          <w:sz w:val="24"/>
          <w:szCs w:val="24"/>
        </w:rPr>
        <w:t>(c115 - c183) telah pun menulis tentang "Tritunggal, Tuhan, dan Firman-Nya, dan kebijaksanaan-Nya", yang serupa tetapi tidak serupa dengan perkataan Trinitarian),</w:t>
      </w:r>
      <w:hyperlink r:id="rId168"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dan juga mungkin formula "tiga Orang, satu Bahan" sebagai bahasa Latin "</w:t>
      </w:r>
      <w:proofErr w:type="spellStart"/>
      <w:r w:rsidRPr="00660673">
        <w:rPr>
          <w:rFonts w:ascii="Times New Roman" w:eastAsia="Times New Roman" w:hAnsi="Times New Roman" w:cs="Times New Roman"/>
          <w:sz w:val="24"/>
          <w:szCs w:val="24"/>
        </w:rPr>
        <w:t>tres</w:t>
      </w:r>
      <w:hyperlink r:id="rId169" w:tooltip="Persona" w:history="1">
        <w:r w:rsidRPr="00660673">
          <w:rPr>
            <w:rFonts w:ascii="Times New Roman" w:eastAsia="Times New Roman" w:hAnsi="Times New Roman" w:cs="Times New Roman"/>
            <w:i/>
            <w:sz w:val="24"/>
            <w:szCs w:val="24"/>
          </w:rPr>
          <w:t>Personae</w:t>
        </w:r>
      </w:hyperlink>
      <w:r w:rsidRPr="00660673">
        <w:rPr>
          <w:rFonts w:ascii="Times New Roman" w:eastAsia="Times New Roman" w:hAnsi="Times New Roman" w:cs="Times New Roman"/>
          <w:i/>
          <w:sz w:val="24"/>
          <w:szCs w:val="24"/>
        </w:rPr>
        <w:t>,</w:t>
      </w:r>
      <w:hyperlink r:id="rId170" w:tooltip="Consubstantial" w:history="1">
        <w:r w:rsidRPr="00660673">
          <w:rPr>
            <w:rFonts w:ascii="Times New Roman" w:eastAsia="Times New Roman" w:hAnsi="Times New Roman" w:cs="Times New Roman"/>
            <w:i/>
            <w:sz w:val="24"/>
            <w:szCs w:val="24"/>
          </w:rPr>
          <w:t>satu</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w:t>
      </w:r>
      <w:proofErr w:type="spellStart"/>
      <w:r w:rsidRPr="00660673">
        <w:rPr>
          <w:rFonts w:ascii="Times New Roman" w:eastAsia="Times New Roman" w:hAnsi="Times New Roman" w:cs="Times New Roman"/>
          <w:sz w:val="24"/>
          <w:szCs w:val="24"/>
        </w:rPr>
        <w:t>sendiri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daripada</w:t>
      </w:r>
      <w:hyperlink r:id="rId171" w:tooltip="Koine Greek" w:history="1">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Greek</w:t>
        </w:r>
      </w:hyperlink>
      <w:r w:rsidRPr="00660673">
        <w:rPr>
          <w:rFonts w:ascii="Times New Roman" w:eastAsia="Times New Roman" w:hAnsi="Times New Roman" w:cs="Times New Roman"/>
          <w:sz w:val="24"/>
          <w:szCs w:val="24"/>
        </w:rPr>
        <w:t>"treis</w:t>
      </w:r>
      <w:hyperlink r:id="rId172" w:tooltip="Hypostasis (religion)" w:history="1">
        <w:r w:rsidRPr="00660673">
          <w:rPr>
            <w:rFonts w:ascii="Times New Roman" w:eastAsia="Times New Roman" w:hAnsi="Times New Roman" w:cs="Times New Roman"/>
            <w:i/>
            <w:sz w:val="24"/>
            <w:szCs w:val="24"/>
          </w:rPr>
          <w:t>Hipostases</w:t>
        </w:r>
      </w:hyperlink>
      <w:r w:rsidRPr="00660673">
        <w:rPr>
          <w:rFonts w:ascii="Times New Roman" w:eastAsia="Times New Roman" w:hAnsi="Times New Roman" w:cs="Times New Roman"/>
          <w:sz w:val="24"/>
          <w:szCs w:val="24"/>
        </w:rPr>
        <w:t>,</w:t>
      </w:r>
      <w:hyperlink r:id="rId173" w:tooltip="Ousios" w:history="1">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dan juga istilah "vetus testamentum" (Perjanjian Lama) dan "novum testamentum" (</w:t>
      </w:r>
      <w:hyperlink r:id="rId174" w:tooltip="New Testament" w:history="1">
        <w:r w:rsidRPr="00660673">
          <w:rPr>
            <w:rFonts w:ascii="Times New Roman" w:eastAsia="Times New Roman" w:hAnsi="Times New Roman" w:cs="Times New Roman"/>
            <w:sz w:val="24"/>
            <w:szCs w:val="24"/>
          </w:rPr>
          <w:t>Perjanjian Baru</w:t>
        </w:r>
      </w:hyperlink>
      <w:r w:rsidRPr="00660673">
        <w:rPr>
          <w:rFonts w:ascii="Times New Roman" w:eastAsia="Times New Roman" w:hAnsi="Times New Roman" w:cs="Times New Roman"/>
          <w:sz w:val="24"/>
          <w:szCs w:val="24"/>
        </w:rPr>
        <w:t>).</w:t>
      </w:r>
    </w:p>
    <w:p w14:paraId="1EF6C7C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7C5B218A"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Dalam </w:t>
      </w:r>
      <w:proofErr w:type="spellStart"/>
      <w:r w:rsidRPr="00660673">
        <w:rPr>
          <w:rFonts w:ascii="Times New Roman" w:eastAsia="Times New Roman" w:hAnsi="Times New Roman" w:cs="Times New Roman"/>
          <w:sz w:val="24"/>
          <w:szCs w:val="24"/>
        </w:rPr>
        <w:t>dia</w:t>
      </w:r>
      <w:hyperlink r:id="rId175" w:tooltip="Apologeticus" w:history="1">
        <w:r w:rsidRPr="00660673">
          <w:rPr>
            <w:rFonts w:ascii="Times New Roman" w:eastAsia="Times New Roman" w:hAnsi="Times New Roman" w:cs="Times New Roman"/>
            <w:i/>
            <w:iCs/>
            <w:sz w:val="24"/>
            <w:szCs w:val="24"/>
          </w:rPr>
          <w:t>Apologeticus</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beliau</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adalah</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pengarang</w:t>
      </w:r>
      <w:proofErr w:type="spellEnd"/>
      <w:r w:rsidRPr="00660673">
        <w:rPr>
          <w:rFonts w:ascii="Times New Roman" w:eastAsia="Times New Roman" w:hAnsi="Times New Roman" w:cs="Times New Roman"/>
          <w:sz w:val="24"/>
          <w:szCs w:val="24"/>
        </w:rPr>
        <w:t xml:space="preserve"> Latin pertama yang melayakkan Kristian sebagai "vera religio" [agama sebenar], dan secara sistematik menurunkan agama Empayar Rom klasik dan kultus lain yang diterima kepada kedudukan "takhayul" semata-mata.</w:t>
      </w:r>
      <w:r w:rsidRPr="00660673">
        <w:rPr>
          <w:rFonts w:ascii="Times New Roman" w:hAnsi="Times New Roman" w:cs="Times New Roman"/>
          <w:sz w:val="24"/>
          <w:szCs w:val="24"/>
        </w:rPr>
        <w:t>Penggunaannya "peraturan iman" nampaknya digunakan oleh Tertullian kepada beberapa formula doktrin yang berbeza [(De praescriptione, xiii).] Dengan kebangkitan formalisme dan sakramentalisme, ritual terkawal dilihat sebagai sangat relevan dengan pendekatan seseorang. kepada Tuhan.</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Apa yang dikatakan, dan bagaimana ia dikatakan; apa yang telah dilakukan, dan bagaimana ia dilakukan ... dan bila dan di mana dan oleh siapa ... semuanya mengambil kepentingan yang amat besar, dengan apa-apa penyelewengan sekalipun membawa teguran yang hampir serta-merta daripada "kuasa gereja yang ada." Wikipedia.org/wiki/Tertullian [Salah satu contoh ialah t</w:t>
      </w:r>
      <w:r w:rsidRPr="00660673">
        <w:rPr>
          <w:rFonts w:ascii="Times New Roman" w:eastAsia="Times New Roman" w:hAnsi="Times New Roman" w:cs="Times New Roman"/>
          <w:bCs/>
          <w:sz w:val="24"/>
          <w:szCs w:val="24"/>
        </w:rPr>
        <w:t>dia frasa "dalam nama Yesus"</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digunakan pada akhir banyak doa nampaknya telah digunakan beberapa abad selepas gereja ditubuhkan dengan kedatangan ritual yang </w:t>
      </w:r>
      <w:proofErr w:type="spellStart"/>
      <w:r w:rsidRPr="00660673">
        <w:rPr>
          <w:rFonts w:ascii="Times New Roman" w:eastAsia="Times New Roman" w:hAnsi="Times New Roman" w:cs="Times New Roman"/>
          <w:bCs/>
          <w:sz w:val="24"/>
          <w:szCs w:val="24"/>
        </w:rPr>
        <w:t>dikawal</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selia</w:t>
      </w:r>
      <w:proofErr w:type="spellEnd"/>
      <w:r w:rsidRPr="00660673">
        <w:rPr>
          <w:rFonts w:ascii="Times New Roman" w:eastAsia="Times New Roman" w:hAnsi="Times New Roman" w:cs="Times New Roman"/>
          <w:bCs/>
          <w:sz w:val="24"/>
          <w:szCs w:val="24"/>
        </w:rPr>
        <w:t>.]</w:t>
      </w:r>
      <w:r w:rsidRPr="004A6B28">
        <w:rPr>
          <w:rFonts w:ascii="Times New Roman" w:hAnsi="Times New Roman" w:cs="Times New Roman"/>
          <w:sz w:val="20"/>
          <w:szCs w:val="20"/>
        </w:rPr>
        <w:t>my.wikipedia.org/wiki/</w:t>
      </w:r>
      <w:proofErr w:type="spellStart"/>
      <w:r w:rsidRPr="004A6B28">
        <w:rPr>
          <w:rFonts w:ascii="Times New Roman" w:hAnsi="Times New Roman" w:cs="Times New Roman"/>
          <w:sz w:val="20"/>
          <w:szCs w:val="20"/>
        </w:rPr>
        <w:t>Church_Fathers</w:t>
      </w:r>
      <w:proofErr w:type="spellEnd"/>
    </w:p>
    <w:p w14:paraId="4F229BD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7DC0CEAE"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 dan Hippolytus adalah “satu-satunya dua orang terkemuka yang menentang kuasa uskup Rom yang semakin meningkat.</w:t>
      </w:r>
      <w:r w:rsidRPr="004A6B28">
        <w:rPr>
          <w:rFonts w:ascii="Times New Roman" w:hAnsi="Times New Roman" w:cs="Times New Roman"/>
          <w:sz w:val="20"/>
          <w:szCs w:val="20"/>
        </w:rPr>
        <w:t>Kerajaan Abadi, FW Mattox hlm. 203</w:t>
      </w:r>
    </w:p>
    <w:p w14:paraId="68C5F207" w14:textId="77777777" w:rsidR="00C256D5" w:rsidRPr="00660673" w:rsidRDefault="00C256D5" w:rsidP="00C256D5">
      <w:pPr>
        <w:spacing w:after="0" w:line="240" w:lineRule="auto"/>
        <w:jc w:val="both"/>
        <w:rPr>
          <w:rFonts w:ascii="Times New Roman" w:hAnsi="Times New Roman" w:cs="Times New Roman"/>
          <w:sz w:val="24"/>
          <w:szCs w:val="24"/>
        </w:rPr>
      </w:pPr>
    </w:p>
    <w:p w14:paraId="0CE2EA7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Kemudian dalam hidup, Tertullian menyertai</w:t>
      </w:r>
      <w:hyperlink r:id="rId176" w:tooltip="Montanism" w:history="1">
        <w:r w:rsidRPr="00660673">
          <w:rPr>
            <w:rFonts w:ascii="Times New Roman" w:eastAsia="Times New Roman" w:hAnsi="Times New Roman" w:cs="Times New Roman"/>
            <w:sz w:val="24"/>
            <w:szCs w:val="24"/>
          </w:rPr>
          <w:t>Montanists</w:t>
        </w:r>
      </w:hyperlink>
      <w:r w:rsidRPr="00660673">
        <w:rPr>
          <w:rFonts w:ascii="Times New Roman" w:eastAsia="Times New Roman" w:hAnsi="Times New Roman" w:cs="Times New Roman"/>
          <w:sz w:val="24"/>
          <w:szCs w:val="24"/>
        </w:rPr>
        <w:t>,</w:t>
      </w:r>
      <w:r w:rsidRPr="00660673">
        <w:rPr>
          <w:rFonts w:ascii="Times New Roman" w:hAnsi="Times New Roman" w:cs="Times New Roman"/>
          <w:sz w:val="24"/>
          <w:szCs w:val="24"/>
        </w:rPr>
        <w:t>[wahyu langsung daripada Roh Kudus, untuk bercakap sebagai jurucakap pasif ilahi dan bercakap dalam penglihatan yang gembira]</w:t>
      </w:r>
      <w:r w:rsidRPr="00660673">
        <w:rPr>
          <w:rFonts w:ascii="Times New Roman" w:eastAsia="Times New Roman" w:hAnsi="Times New Roman" w:cs="Times New Roman"/>
          <w:sz w:val="24"/>
          <w:szCs w:val="24"/>
        </w:rPr>
        <w:t>mazhab sesat yang menarik kepada ketegarannya.</w:t>
      </w:r>
      <w:hyperlink r:id="rId177"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78496444"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my.wikipedia.org/wiki/</w:t>
      </w:r>
      <w:proofErr w:type="spellStart"/>
      <w:r w:rsidRPr="004A6B28">
        <w:rPr>
          <w:rFonts w:ascii="Times New Roman" w:hAnsi="Times New Roman" w:cs="Times New Roman"/>
          <w:sz w:val="20"/>
          <w:szCs w:val="20"/>
        </w:rPr>
        <w:t>Church_Fathers</w:t>
      </w:r>
      <w:proofErr w:type="spellEnd"/>
    </w:p>
    <w:p w14:paraId="329875C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1DEAE427" w14:textId="77777777" w:rsidR="00C256D5" w:rsidRPr="0076254C" w:rsidRDefault="00C256D5" w:rsidP="00C256D5">
      <w:pPr>
        <w:spacing w:after="0" w:line="240" w:lineRule="auto"/>
        <w:jc w:val="both"/>
        <w:rPr>
          <w:rFonts w:ascii="Times New Roman" w:hAnsi="Times New Roman" w:cs="Times New Roman"/>
          <w:sz w:val="20"/>
          <w:szCs w:val="20"/>
          <w:lang w:val="es-ES_tradnl"/>
        </w:rPr>
      </w:pPr>
      <w:r w:rsidRPr="00660673">
        <w:rPr>
          <w:rFonts w:ascii="Times New Roman" w:eastAsia="Times New Roman" w:hAnsi="Times New Roman" w:cs="Times New Roman"/>
          <w:sz w:val="24"/>
          <w:szCs w:val="24"/>
        </w:rPr>
        <w:lastRenderedPageBreak/>
        <w:t>Tertullian</w:t>
      </w:r>
      <w:r w:rsidRPr="00660673">
        <w:rPr>
          <w:rFonts w:ascii="Times New Roman" w:hAnsi="Times New Roman" w:cs="Times New Roman"/>
          <w:sz w:val="24"/>
          <w:szCs w:val="24"/>
        </w:rPr>
        <w:t xml:space="preserve">mengambil pandangan [tentang kitab suci] bahawa "apa yang tidak dibenarkan secara bebas adalah dilarang."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kata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jika</w:t>
      </w:r>
      <w:proofErr w:type="spellEnd"/>
      <w:r w:rsidRPr="0076254C">
        <w:rPr>
          <w:rFonts w:ascii="Times New Roman" w:hAnsi="Times New Roman" w:cs="Times New Roman"/>
          <w:sz w:val="24"/>
          <w:szCs w:val="24"/>
          <w:lang w:val="es-ES_tradnl"/>
        </w:rPr>
        <w:t xml:space="preserve"> Kitab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benar-benar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berdiam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perkara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benar-benar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benar-benar</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benar-benar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dilarang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selama-lamanya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zamannya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bagaimanapun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mengisytiharkan</w:t>
      </w:r>
      <w:proofErr w:type="spellEnd"/>
      <w:r w:rsidRPr="0076254C">
        <w:rPr>
          <w:rFonts w:ascii="Times New Roman" w:hAnsi="Times New Roman" w:cs="Times New Roman"/>
          <w:sz w:val="24"/>
          <w:szCs w:val="24"/>
          <w:lang w:val="es-ES_tradnl"/>
        </w:rPr>
        <w:t xml:space="preserve"> sama </w:t>
      </w:r>
      <w:proofErr w:type="spellStart"/>
      <w:r w:rsidRPr="0076254C">
        <w:rPr>
          <w:rFonts w:ascii="Times New Roman" w:hAnsi="Times New Roman" w:cs="Times New Roman"/>
          <w:sz w:val="24"/>
          <w:szCs w:val="24"/>
          <w:lang w:val="es-ES_tradnl"/>
        </w:rPr>
        <w:t>yakin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perkara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dilarang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dibenarkan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bebas."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pandangan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bertentangan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mengatakan</w:t>
      </w:r>
      <w:proofErr w:type="spellEnd"/>
      <w:r w:rsidRPr="0076254C">
        <w:rPr>
          <w:rFonts w:ascii="Times New Roman" w:hAnsi="Times New Roman" w:cs="Times New Roman"/>
          <w:sz w:val="24"/>
          <w:szCs w:val="24"/>
          <w:lang w:val="es-ES_tradnl"/>
        </w:rPr>
        <w:t xml:space="preserve"> apa-apa </w:t>
      </w:r>
      <w:proofErr w:type="spellStart"/>
      <w:r w:rsidRPr="0076254C">
        <w:rPr>
          <w:rFonts w:ascii="Times New Roman" w:hAnsi="Times New Roman" w:cs="Times New Roman"/>
          <w:sz w:val="24"/>
          <w:szCs w:val="24"/>
          <w:lang w:val="es-ES_tradnl"/>
        </w:rPr>
        <w:t>mengenainya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maka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pasti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menentangnya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dibenarkan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umat-Nya</w:t>
      </w:r>
      <w:proofErr w:type="spellEnd"/>
      <w:r w:rsidRPr="0076254C">
        <w:rPr>
          <w:rFonts w:ascii="Times New Roman" w:hAnsi="Times New Roman" w:cs="Times New Roman"/>
          <w:sz w:val="24"/>
          <w:szCs w:val="24"/>
          <w:lang w:val="es-ES_tradnl"/>
        </w:rPr>
        <w:t>. …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Luther dan </w:t>
      </w:r>
      <w:proofErr w:type="spellStart"/>
      <w:r w:rsidRPr="0076254C">
        <w:rPr>
          <w:rFonts w:ascii="Times New Roman" w:hAnsi="Times New Roman" w:cs="Times New Roman"/>
          <w:sz w:val="24"/>
          <w:szCs w:val="24"/>
          <w:lang w:val="es-ES_tradnl"/>
        </w:rPr>
        <w:t>Zwingli</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mempertimbangkan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terakhir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menegaskan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apa-apa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diperintahkan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ditolak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tanpa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syarat</w:t>
      </w:r>
      <w:proofErr w:type="spellEnd"/>
      <w:r w:rsidRPr="0076254C">
        <w:rPr>
          <w:rFonts w:ascii="Times New Roman" w:hAnsi="Times New Roman" w:cs="Times New Roman"/>
          <w:sz w:val="24"/>
          <w:szCs w:val="24"/>
          <w:lang w:val="es-ES_tradnl"/>
        </w:rPr>
        <w:t>,</w:t>
      </w:r>
      <w:r w:rsidRPr="00660673">
        <w:rPr>
          <w:rStyle w:val="FootnoteReference"/>
          <w:rFonts w:ascii="Times New Roman" w:hAnsi="Times New Roman" w:cs="Times New Roman"/>
          <w:sz w:val="24"/>
          <w:szCs w:val="24"/>
        </w:rPr>
        <w:footnoteReference w:id="10"/>
      </w:r>
      <w:r w:rsidRPr="0076254C">
        <w:rPr>
          <w:rFonts w:ascii="Times New Roman" w:hAnsi="Times New Roman" w:cs="Times New Roman"/>
          <w:sz w:val="24"/>
          <w:szCs w:val="24"/>
          <w:lang w:val="es-ES_tradnl"/>
        </w:rPr>
        <w:t xml:space="preserve">(di mana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benar-benar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mengatakan</w:t>
      </w:r>
      <w:proofErr w:type="spellEnd"/>
      <w:r w:rsidRPr="0076254C">
        <w:rPr>
          <w:rFonts w:ascii="Times New Roman" w:hAnsi="Times New Roman" w:cs="Times New Roman"/>
          <w:sz w:val="24"/>
          <w:szCs w:val="24"/>
          <w:lang w:val="es-ES_tradnl"/>
        </w:rPr>
        <w:t xml:space="preserve"> TIDAK ADA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cara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mahupun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mengizinkan</w:t>
      </w:r>
      <w:proofErr w:type="spellEnd"/>
      <w:r w:rsidRPr="0076254C">
        <w:rPr>
          <w:rFonts w:ascii="Times New Roman" w:hAnsi="Times New Roman" w:cs="Times New Roman"/>
          <w:sz w:val="20"/>
          <w:szCs w:val="20"/>
          <w:lang w:val="es-ES_tradnl"/>
        </w:rPr>
        <w:t>.</w:t>
      </w:r>
    </w:p>
    <w:p w14:paraId="573F80FC" w14:textId="77777777" w:rsidR="00C256D5" w:rsidRPr="0076254C" w:rsidRDefault="00C256D5" w:rsidP="00C256D5">
      <w:pPr>
        <w:spacing w:after="0" w:line="240" w:lineRule="auto"/>
        <w:jc w:val="both"/>
        <w:rPr>
          <w:rFonts w:ascii="Times New Roman" w:hAnsi="Times New Roman" w:cs="Times New Roman"/>
          <w:bCs/>
          <w:sz w:val="20"/>
          <w:szCs w:val="20"/>
          <w:lang w:val="es-ES_tradnl"/>
        </w:rPr>
      </w:pPr>
      <w:r w:rsidRPr="0076254C">
        <w:rPr>
          <w:rFonts w:ascii="Times New Roman" w:hAnsi="Times New Roman" w:cs="Times New Roman"/>
          <w:sz w:val="20"/>
          <w:szCs w:val="20"/>
          <w:lang w:val="es-ES_tradnl"/>
        </w:rPr>
        <w:t xml:space="preserve">REFLEKSI </w:t>
      </w:r>
      <w:proofErr w:type="spellStart"/>
      <w:r w:rsidRPr="0076254C">
        <w:rPr>
          <w:rFonts w:ascii="Times New Roman" w:hAnsi="Times New Roman" w:cs="Times New Roman"/>
          <w:sz w:val="20"/>
          <w:szCs w:val="20"/>
          <w:lang w:val="es-ES_tradnl"/>
        </w:rPr>
        <w:t>oleh</w:t>
      </w:r>
      <w:hyperlink r:id="rId178" w:history="1">
        <w:r w:rsidRPr="0076254C">
          <w:rPr>
            <w:rStyle w:val="Hyperlink"/>
            <w:rFonts w:ascii="Times New Roman" w:hAnsi="Times New Roman" w:cs="Times New Roman"/>
            <w:color w:val="auto"/>
            <w:sz w:val="20"/>
            <w:szCs w:val="20"/>
            <w:lang w:val="es-ES_tradnl"/>
          </w:rPr>
          <w:t>Al</w:t>
        </w:r>
        <w:proofErr w:type="spellEnd"/>
        <w:r w:rsidRPr="0076254C">
          <w:rPr>
            <w:rStyle w:val="Hyperlink"/>
            <w:rFonts w:ascii="Times New Roman" w:hAnsi="Times New Roman" w:cs="Times New Roman"/>
            <w:color w:val="auto"/>
            <w:sz w:val="20"/>
            <w:szCs w:val="20"/>
            <w:lang w:val="es-ES_tradnl"/>
          </w:rPr>
          <w:t xml:space="preserve"> </w:t>
        </w:r>
        <w:proofErr w:type="spellStart"/>
        <w:r w:rsidRPr="0076254C">
          <w:rPr>
            <w:rStyle w:val="Hyperlink"/>
            <w:rFonts w:ascii="Times New Roman" w:hAnsi="Times New Roman" w:cs="Times New Roman"/>
            <w:color w:val="auto"/>
            <w:sz w:val="20"/>
            <w:szCs w:val="20"/>
            <w:lang w:val="es-ES_tradnl"/>
          </w:rPr>
          <w:t>Maxey</w:t>
        </w:r>
      </w:hyperlink>
      <w:r w:rsidRPr="0076254C">
        <w:rPr>
          <w:rFonts w:ascii="Times New Roman" w:hAnsi="Times New Roman" w:cs="Times New Roman"/>
          <w:bCs/>
          <w:sz w:val="20"/>
          <w:szCs w:val="20"/>
          <w:lang w:val="es-ES_tradnl"/>
        </w:rPr>
        <w:t>Isu</w:t>
      </w:r>
      <w:proofErr w:type="spellEnd"/>
      <w:r w:rsidRPr="0076254C">
        <w:rPr>
          <w:rFonts w:ascii="Times New Roman" w:hAnsi="Times New Roman" w:cs="Times New Roman"/>
          <w:bCs/>
          <w:sz w:val="20"/>
          <w:szCs w:val="20"/>
          <w:lang w:val="es-ES_tradnl"/>
        </w:rPr>
        <w:t xml:space="preserve"> #401,</w:t>
      </w:r>
      <w:r w:rsidRPr="0076254C">
        <w:rPr>
          <w:rFonts w:ascii="Times New Roman" w:hAnsi="Times New Roman" w:cs="Times New Roman"/>
          <w:sz w:val="20"/>
          <w:szCs w:val="20"/>
          <w:lang w:val="es-ES_tradnl"/>
        </w:rPr>
        <w:t xml:space="preserve">30 Jun 2009 </w:t>
      </w:r>
      <w:proofErr w:type="spellStart"/>
      <w:r w:rsidRPr="0076254C">
        <w:rPr>
          <w:rFonts w:ascii="Times New Roman" w:hAnsi="Times New Roman" w:cs="Times New Roman"/>
          <w:sz w:val="20"/>
          <w:szCs w:val="20"/>
          <w:lang w:val="es-ES_tradnl"/>
        </w:rPr>
        <w:t>daripada</w:t>
      </w:r>
      <w:proofErr w:type="spellEnd"/>
      <w:r w:rsidRPr="0076254C">
        <w:rPr>
          <w:rFonts w:ascii="Times New Roman" w:hAnsi="Times New Roman" w:cs="Times New Roman"/>
          <w:sz w:val="20"/>
          <w:szCs w:val="20"/>
          <w:lang w:val="es-ES_tradnl"/>
        </w:rPr>
        <w:t xml:space="preserve"> wikisource.org/wiki/</w:t>
      </w:r>
    </w:p>
    <w:p w14:paraId="3A443510"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AnteNicene_Fathers/Volume_III/Apologetic/The_</w:t>
      </w:r>
      <w:proofErr w:type="gramStart"/>
      <w:r>
        <w:rPr>
          <w:rFonts w:ascii="Times New Roman" w:hAnsi="Times New Roman" w:cs="Times New Roman"/>
          <w:bCs/>
          <w:sz w:val="20"/>
          <w:szCs w:val="20"/>
        </w:rPr>
        <w:t>Chaplet,_</w:t>
      </w:r>
      <w:proofErr w:type="gramEnd"/>
      <w:r>
        <w:rPr>
          <w:rFonts w:ascii="Times New Roman" w:hAnsi="Times New Roman" w:cs="Times New Roman"/>
          <w:bCs/>
          <w:sz w:val="20"/>
          <w:szCs w:val="20"/>
        </w:rPr>
        <w:t>or_De_Corona/Chapter_II</w:t>
      </w:r>
    </w:p>
    <w:p w14:paraId="65B487C5" w14:textId="77777777" w:rsidR="00C256D5" w:rsidRPr="00660673" w:rsidRDefault="00C256D5" w:rsidP="00C256D5">
      <w:pPr>
        <w:spacing w:after="0" w:line="240" w:lineRule="auto"/>
        <w:jc w:val="both"/>
        <w:rPr>
          <w:rFonts w:ascii="Times New Roman" w:hAnsi="Times New Roman" w:cs="Times New Roman"/>
          <w:bCs/>
          <w:sz w:val="24"/>
          <w:szCs w:val="24"/>
        </w:rPr>
      </w:pPr>
    </w:p>
    <w:p w14:paraId="59C96C0D"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Beberapa Ajaran dan Amalan Tertullian</w:t>
      </w:r>
    </w:p>
    <w:p w14:paraId="1F43269C"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lang w:val="es-ES_tradnl"/>
        </w:rPr>
      </w:pPr>
      <w:r w:rsidRPr="00660673">
        <w:rPr>
          <w:rFonts w:ascii="Times New Roman" w:hAnsi="Times New Roman" w:cs="Times New Roman"/>
          <w:sz w:val="24"/>
          <w:szCs w:val="24"/>
          <w:u w:val="single"/>
        </w:rPr>
        <w:t>Peraturan Iman</w:t>
      </w:r>
      <w:r w:rsidRPr="00660673">
        <w:rPr>
          <w:rFonts w:ascii="Times New Roman" w:hAnsi="Times New Roman" w:cs="Times New Roman"/>
          <w:sz w:val="24"/>
          <w:szCs w:val="24"/>
        </w:rPr>
        <w:t xml:space="preserve">- Boleh dikatakan bahawa Tertullian sentiasa menggunakan ungkapan ini, dan dengan itu kini tradisi berwibawa yang diturunkan dalam Gereja, kini Kitab Suci sendiri, dan, mungkin, formula doktrin yang pasti. </w:t>
      </w:r>
      <w:proofErr w:type="spellStart"/>
      <w:r w:rsidRPr="0076254C">
        <w:rPr>
          <w:rFonts w:ascii="Times New Roman" w:hAnsi="Times New Roman" w:cs="Times New Roman"/>
          <w:sz w:val="24"/>
          <w:szCs w:val="24"/>
          <w:lang w:val="es-ES_tradnl"/>
        </w:rPr>
        <w:t>Walaupun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senarai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kitab-kitab</w:t>
      </w:r>
      <w:proofErr w:type="spellEnd"/>
      <w:r w:rsidRPr="0076254C">
        <w:rPr>
          <w:rFonts w:ascii="Times New Roman" w:hAnsi="Times New Roman" w:cs="Times New Roman"/>
          <w:sz w:val="24"/>
          <w:szCs w:val="24"/>
          <w:lang w:val="es-ES_tradnl"/>
        </w:rPr>
        <w:t xml:space="preserve"> Kitab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membahagikannya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bahagian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memanggilnya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instrumentum</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testamentum</w:t>
      </w:r>
      <w:proofErr w:type="spellEnd"/>
      <w:r w:rsidRPr="0076254C">
        <w:rPr>
          <w:rFonts w:ascii="Times New Roman" w:hAnsi="Times New Roman" w:cs="Times New Roman"/>
          <w:sz w:val="24"/>
          <w:szCs w:val="24"/>
          <w:lang w:val="es-ES_tradnl"/>
        </w:rPr>
        <w:t>.</w:t>
      </w:r>
      <w:hyperlink r:id="rId179" w:history="1">
        <w:r w:rsidRPr="0076254C">
          <w:rPr>
            <w:rFonts w:ascii="Times New Roman" w:hAnsi="Times New Roman" w:cs="Times New Roman"/>
            <w:sz w:val="24"/>
            <w:szCs w:val="24"/>
            <w:lang w:val="es-ES_tradnl"/>
          </w:rPr>
          <w:t xml:space="preserve"> </w:t>
        </w:r>
        <w:r w:rsidRPr="0076254C">
          <w:rPr>
            <w:rStyle w:val="Hyperlink"/>
            <w:rFonts w:ascii="Times New Roman" w:hAnsi="Times New Roman" w:cs="Times New Roman"/>
            <w:color w:val="auto"/>
            <w:sz w:val="20"/>
            <w:szCs w:val="20"/>
            <w:lang w:val="es-ES_tradnl"/>
          </w:rPr>
          <w:t>my.wikipedia.org/wiki/</w:t>
        </w:r>
        <w:proofErr w:type="spellStart"/>
        <w:r w:rsidRPr="0076254C">
          <w:rPr>
            <w:rStyle w:val="Hyperlink"/>
            <w:rFonts w:ascii="Times New Roman" w:hAnsi="Times New Roman" w:cs="Times New Roman"/>
            <w:color w:val="auto"/>
            <w:sz w:val="20"/>
            <w:szCs w:val="20"/>
            <w:lang w:val="es-ES_tradnl"/>
          </w:rPr>
          <w:t>Tertullian</w:t>
        </w:r>
        <w:proofErr w:type="spellEnd"/>
      </w:hyperlink>
    </w:p>
    <w:p w14:paraId="6E2CFA1F"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lang w:val="es-ES_tradnl"/>
        </w:rPr>
      </w:pPr>
      <w:r w:rsidRPr="0076254C">
        <w:rPr>
          <w:rFonts w:ascii="Times New Roman" w:hAnsi="Times New Roman" w:cs="Times New Roman"/>
          <w:iCs/>
          <w:sz w:val="24"/>
          <w:szCs w:val="24"/>
          <w:lang w:val="es-ES_tradnl"/>
        </w:rPr>
        <w:t xml:space="preserve"> </w:t>
      </w:r>
    </w:p>
    <w:p w14:paraId="4E847417"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lang w:val="es-ES_tradnl"/>
        </w:rPr>
      </w:pPr>
      <w:r w:rsidRPr="0076254C">
        <w:rPr>
          <w:rFonts w:ascii="Times New Roman" w:hAnsi="Times New Roman" w:cs="Times New Roman"/>
          <w:sz w:val="24"/>
          <w:szCs w:val="24"/>
          <w:lang w:val="es-ES_tradnl"/>
        </w:rPr>
        <w:t>Kira-</w:t>
      </w:r>
      <w:proofErr w:type="spellStart"/>
      <w:r w:rsidRPr="0076254C">
        <w:rPr>
          <w:rFonts w:ascii="Times New Roman" w:hAnsi="Times New Roman" w:cs="Times New Roman"/>
          <w:sz w:val="24"/>
          <w:szCs w:val="24"/>
          <w:lang w:val="es-ES_tradnl"/>
        </w:rPr>
        <w:t>kira</w:t>
      </w:r>
      <w:proofErr w:type="spellEnd"/>
      <w:r w:rsidRPr="0076254C">
        <w:rPr>
          <w:rFonts w:ascii="Times New Roman" w:hAnsi="Times New Roman" w:cs="Times New Roman"/>
          <w:sz w:val="24"/>
          <w:szCs w:val="24"/>
          <w:lang w:val="es-ES_tradnl"/>
        </w:rPr>
        <w:t xml:space="preserve"> 1200 </w:t>
      </w:r>
      <w:proofErr w:type="spellStart"/>
      <w:r w:rsidRPr="0076254C">
        <w:rPr>
          <w:rFonts w:ascii="Times New Roman" w:hAnsi="Times New Roman" w:cs="Times New Roman"/>
          <w:sz w:val="24"/>
          <w:szCs w:val="24"/>
          <w:lang w:val="es-ES_tradnl"/>
        </w:rPr>
        <w:t>hingga</w:t>
      </w:r>
      <w:proofErr w:type="spellEnd"/>
      <w:r w:rsidRPr="0076254C">
        <w:rPr>
          <w:rFonts w:ascii="Times New Roman" w:hAnsi="Times New Roman" w:cs="Times New Roman"/>
          <w:sz w:val="24"/>
          <w:szCs w:val="24"/>
          <w:lang w:val="es-ES_tradnl"/>
        </w:rPr>
        <w:t xml:space="preserve"> 1300 </w:t>
      </w:r>
      <w:proofErr w:type="spellStart"/>
      <w:r w:rsidRPr="0076254C">
        <w:rPr>
          <w:rFonts w:ascii="Times New Roman" w:hAnsi="Times New Roman" w:cs="Times New Roman"/>
          <w:sz w:val="24"/>
          <w:szCs w:val="24"/>
          <w:lang w:val="es-ES_tradnl"/>
        </w:rPr>
        <w:t>tahun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akibat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reformasi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Konsili</w:t>
      </w:r>
      <w:proofErr w:type="spellEnd"/>
      <w:r w:rsidRPr="0076254C">
        <w:rPr>
          <w:rFonts w:ascii="Times New Roman" w:hAnsi="Times New Roman" w:cs="Times New Roman"/>
          <w:sz w:val="24"/>
          <w:szCs w:val="24"/>
          <w:lang w:val="es-ES_tradnl"/>
        </w:rPr>
        <w:t xml:space="preserve"> Trent (1545 – 1563) yang </w:t>
      </w:r>
      <w:proofErr w:type="spellStart"/>
      <w:r w:rsidRPr="0076254C">
        <w:rPr>
          <w:rFonts w:ascii="Times New Roman" w:hAnsi="Times New Roman" w:cs="Times New Roman"/>
          <w:sz w:val="24"/>
          <w:szCs w:val="24"/>
          <w:lang w:val="es-ES_tradnl"/>
        </w:rPr>
        <w:t>dipanggil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Paus</w:t>
      </w:r>
      <w:proofErr w:type="spellEnd"/>
      <w:r w:rsidRPr="0076254C">
        <w:rPr>
          <w:rFonts w:ascii="Times New Roman" w:hAnsi="Times New Roman" w:cs="Times New Roman"/>
          <w:sz w:val="24"/>
          <w:szCs w:val="24"/>
          <w:lang w:val="es-ES_tradnl"/>
        </w:rPr>
        <w:t xml:space="preserve"> Paul III </w:t>
      </w:r>
      <w:proofErr w:type="spellStart"/>
      <w:r w:rsidRPr="0076254C">
        <w:rPr>
          <w:rFonts w:ascii="Times New Roman" w:hAnsi="Times New Roman" w:cs="Times New Roman"/>
          <w:sz w:val="24"/>
          <w:szCs w:val="24"/>
          <w:lang w:val="es-ES_tradnl"/>
        </w:rPr>
        <w:t>memutuskan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tradisi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ditetapkan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konsili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kuasa</w:t>
      </w:r>
      <w:proofErr w:type="spellEnd"/>
      <w:r w:rsidRPr="0076254C">
        <w:rPr>
          <w:rFonts w:ascii="Times New Roman" w:hAnsi="Times New Roman" w:cs="Times New Roman"/>
          <w:sz w:val="24"/>
          <w:szCs w:val="24"/>
          <w:lang w:val="es-ES_tradnl"/>
        </w:rPr>
        <w:t xml:space="preserve"> yang sama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Kitab </w:t>
      </w:r>
      <w:proofErr w:type="spellStart"/>
      <w:r w:rsidRPr="0076254C">
        <w:rPr>
          <w:rFonts w:ascii="Times New Roman" w:hAnsi="Times New Roman" w:cs="Times New Roman"/>
          <w:sz w:val="24"/>
          <w:szCs w:val="24"/>
          <w:lang w:val="es-ES_tradnl"/>
        </w:rPr>
        <w:t>Suci</w:t>
      </w:r>
      <w:proofErr w:type="spellEnd"/>
      <w:proofErr w:type="gramStart"/>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0"/>
          <w:szCs w:val="20"/>
          <w:lang w:val="es-ES_tradnl"/>
        </w:rPr>
        <w:t>Kerajaan</w:t>
      </w:r>
      <w:proofErr w:type="spellEnd"/>
      <w:proofErr w:type="gram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Abadi</w:t>
      </w:r>
      <w:proofErr w:type="spellEnd"/>
      <w:r w:rsidRPr="0076254C">
        <w:rPr>
          <w:rFonts w:ascii="Times New Roman" w:hAnsi="Times New Roman" w:cs="Times New Roman"/>
          <w:sz w:val="20"/>
          <w:szCs w:val="20"/>
          <w:lang w:val="es-ES_tradnl"/>
        </w:rPr>
        <w:t xml:space="preserve">, FW </w:t>
      </w:r>
      <w:proofErr w:type="spellStart"/>
      <w:r w:rsidRPr="0076254C">
        <w:rPr>
          <w:rFonts w:ascii="Times New Roman" w:hAnsi="Times New Roman" w:cs="Times New Roman"/>
          <w:sz w:val="20"/>
          <w:szCs w:val="20"/>
          <w:lang w:val="es-ES_tradnl"/>
        </w:rPr>
        <w:t>Mattox</w:t>
      </w:r>
      <w:proofErr w:type="spellEnd"/>
      <w:r w:rsidRPr="0076254C">
        <w:rPr>
          <w:rFonts w:ascii="Times New Roman" w:hAnsi="Times New Roman" w:cs="Times New Roman"/>
          <w:sz w:val="20"/>
          <w:szCs w:val="20"/>
          <w:lang w:val="es-ES_tradnl"/>
        </w:rPr>
        <w:t xml:space="preserve">, </w:t>
      </w:r>
      <w:proofErr w:type="spellStart"/>
      <w:r w:rsidRPr="0076254C">
        <w:rPr>
          <w:rFonts w:ascii="Times New Roman" w:hAnsi="Times New Roman" w:cs="Times New Roman"/>
          <w:sz w:val="20"/>
          <w:szCs w:val="20"/>
          <w:lang w:val="es-ES_tradnl"/>
        </w:rPr>
        <w:t>hlm</w:t>
      </w:r>
      <w:proofErr w:type="spellEnd"/>
      <w:r w:rsidRPr="0076254C">
        <w:rPr>
          <w:rFonts w:ascii="Times New Roman" w:hAnsi="Times New Roman" w:cs="Times New Roman"/>
          <w:sz w:val="20"/>
          <w:szCs w:val="20"/>
          <w:lang w:val="es-ES_tradnl"/>
        </w:rPr>
        <w:t>. 291</w:t>
      </w:r>
    </w:p>
    <w:p w14:paraId="4A6687DF"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lang w:val="es-ES_tradnl"/>
        </w:rPr>
      </w:pPr>
    </w:p>
    <w:p w14:paraId="5A7756F8" w14:textId="77777777" w:rsidR="00C256D5" w:rsidRPr="0076254C" w:rsidRDefault="00000000"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lang w:val="es-ES_tradnl"/>
        </w:rPr>
      </w:pPr>
      <w:hyperlink r:id="rId180" w:tooltip="Fornication" w:history="1">
        <w:proofErr w:type="spellStart"/>
        <w:r w:rsidR="00C256D5" w:rsidRPr="0076254C">
          <w:rPr>
            <w:rStyle w:val="Hyperlink"/>
            <w:rFonts w:ascii="Times New Roman" w:hAnsi="Times New Roman" w:cs="Times New Roman"/>
            <w:color w:val="auto"/>
            <w:sz w:val="24"/>
            <w:szCs w:val="24"/>
            <w:lang w:val="es-ES_tradnl"/>
          </w:rPr>
          <w:t>Penzina</w:t>
        </w:r>
      </w:hyperlink>
      <w:r w:rsidR="00C256D5" w:rsidRPr="0076254C">
        <w:rPr>
          <w:rFonts w:ascii="Times New Roman" w:hAnsi="Times New Roman" w:cs="Times New Roman"/>
          <w:sz w:val="24"/>
          <w:szCs w:val="24"/>
          <w:lang w:val="es-ES_tradnl"/>
        </w:rPr>
        <w:t>dan</w:t>
      </w:r>
      <w:hyperlink r:id="rId181" w:tooltip="Murder" w:history="1">
        <w:r w:rsidR="00C256D5" w:rsidRPr="0076254C">
          <w:rPr>
            <w:rStyle w:val="Hyperlink"/>
            <w:rFonts w:ascii="Times New Roman" w:hAnsi="Times New Roman" w:cs="Times New Roman"/>
            <w:color w:val="auto"/>
            <w:sz w:val="24"/>
            <w:szCs w:val="24"/>
            <w:lang w:val="es-ES_tradnl"/>
          </w:rPr>
          <w:t>Pembunuh</w:t>
        </w:r>
      </w:hyperlink>
      <w:r w:rsidR="00C256D5" w:rsidRPr="0076254C">
        <w:rPr>
          <w:rFonts w:ascii="Times New Roman" w:hAnsi="Times New Roman" w:cs="Times New Roman"/>
          <w:sz w:val="24"/>
          <w:szCs w:val="24"/>
          <w:lang w:val="es-ES_tradnl"/>
        </w:rPr>
        <w:t>tidak</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boleh</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sekali-kali</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diterima</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masuk</w:t>
      </w:r>
      <w:proofErr w:type="spellEnd"/>
      <w:r w:rsidR="00C256D5" w:rsidRPr="0076254C">
        <w:rPr>
          <w:rFonts w:ascii="Times New Roman" w:hAnsi="Times New Roman" w:cs="Times New Roman"/>
          <w:sz w:val="24"/>
          <w:szCs w:val="24"/>
          <w:lang w:val="es-ES_tradnl"/>
        </w:rPr>
        <w:t xml:space="preserve"> ke </w:t>
      </w:r>
      <w:proofErr w:type="spellStart"/>
      <w:r w:rsidR="00C256D5" w:rsidRPr="0076254C">
        <w:rPr>
          <w:rFonts w:ascii="Times New Roman" w:hAnsi="Times New Roman" w:cs="Times New Roman"/>
          <w:sz w:val="24"/>
          <w:szCs w:val="24"/>
          <w:lang w:val="es-ES_tradnl"/>
        </w:rPr>
        <w:t>dalam</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gereja</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dalam</w:t>
      </w:r>
      <w:proofErr w:type="spellEnd"/>
      <w:r w:rsidR="00C256D5" w:rsidRPr="0076254C">
        <w:rPr>
          <w:rFonts w:ascii="Times New Roman" w:hAnsi="Times New Roman" w:cs="Times New Roman"/>
          <w:sz w:val="24"/>
          <w:szCs w:val="24"/>
          <w:lang w:val="es-ES_tradnl"/>
        </w:rPr>
        <w:t xml:space="preserve"> apa jua </w:t>
      </w:r>
      <w:proofErr w:type="spellStart"/>
      <w:r w:rsidR="00C256D5" w:rsidRPr="0076254C">
        <w:rPr>
          <w:rFonts w:ascii="Times New Roman" w:hAnsi="Times New Roman" w:cs="Times New Roman"/>
          <w:sz w:val="24"/>
          <w:szCs w:val="24"/>
          <w:lang w:val="es-ES_tradnl"/>
        </w:rPr>
        <w:t>keadaan</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Dalam</w:t>
      </w:r>
      <w:proofErr w:type="spellEnd"/>
      <w:r w:rsidR="00C256D5" w:rsidRPr="0076254C">
        <w:rPr>
          <w:rFonts w:ascii="Times New Roman" w:hAnsi="Times New Roman" w:cs="Times New Roman"/>
          <w:sz w:val="24"/>
          <w:szCs w:val="24"/>
          <w:lang w:val="es-ES_tradnl"/>
        </w:rPr>
        <w:t xml:space="preserve"> de </w:t>
      </w:r>
      <w:proofErr w:type="spellStart"/>
      <w:r w:rsidR="00C256D5" w:rsidRPr="0076254C">
        <w:rPr>
          <w:rFonts w:ascii="Times New Roman" w:hAnsi="Times New Roman" w:cs="Times New Roman"/>
          <w:sz w:val="24"/>
          <w:szCs w:val="24"/>
          <w:lang w:val="es-ES_tradnl"/>
        </w:rPr>
        <w:t>pudicitia</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Tertullian</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mengutuk</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Paus</w:t>
      </w:r>
      <w:hyperlink r:id="rId182" w:tooltip="Callixtus I" w:history="1">
        <w:r w:rsidR="00C256D5" w:rsidRPr="0076254C">
          <w:rPr>
            <w:rStyle w:val="Hyperlink"/>
            <w:rFonts w:ascii="Times New Roman" w:hAnsi="Times New Roman" w:cs="Times New Roman"/>
            <w:color w:val="auto"/>
            <w:sz w:val="24"/>
            <w:szCs w:val="24"/>
            <w:lang w:val="es-ES_tradnl"/>
          </w:rPr>
          <w:t>Callixtus</w:t>
        </w:r>
        <w:proofErr w:type="spellEnd"/>
        <w:r w:rsidR="00C256D5" w:rsidRPr="0076254C">
          <w:rPr>
            <w:rStyle w:val="Hyperlink"/>
            <w:rFonts w:ascii="Times New Roman" w:hAnsi="Times New Roman" w:cs="Times New Roman"/>
            <w:color w:val="auto"/>
            <w:sz w:val="24"/>
            <w:szCs w:val="24"/>
            <w:lang w:val="es-ES_tradnl"/>
          </w:rPr>
          <w:t xml:space="preserve"> </w:t>
        </w:r>
        <w:proofErr w:type="spellStart"/>
        <w:r w:rsidR="00C256D5" w:rsidRPr="0076254C">
          <w:rPr>
            <w:rStyle w:val="Hyperlink"/>
            <w:rFonts w:ascii="Times New Roman" w:hAnsi="Times New Roman" w:cs="Times New Roman"/>
            <w:color w:val="auto"/>
            <w:sz w:val="24"/>
            <w:szCs w:val="24"/>
            <w:lang w:val="es-ES_tradnl"/>
          </w:rPr>
          <w:t>I</w:t>
        </w:r>
      </w:hyperlink>
      <w:r w:rsidR="00C256D5" w:rsidRPr="0076254C">
        <w:rPr>
          <w:rFonts w:ascii="Times New Roman" w:hAnsi="Times New Roman" w:cs="Times New Roman"/>
          <w:sz w:val="24"/>
          <w:szCs w:val="24"/>
          <w:lang w:val="es-ES_tradnl"/>
        </w:rPr>
        <w:t>kerana</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membenarkan</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orang</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seperti</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itu</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masuk</w:t>
      </w:r>
      <w:proofErr w:type="spellEnd"/>
      <w:r w:rsidR="00C256D5" w:rsidRPr="0076254C">
        <w:rPr>
          <w:rFonts w:ascii="Times New Roman" w:hAnsi="Times New Roman" w:cs="Times New Roman"/>
          <w:sz w:val="24"/>
          <w:szCs w:val="24"/>
          <w:lang w:val="es-ES_tradnl"/>
        </w:rPr>
        <w:t xml:space="preserve"> apabila </w:t>
      </w:r>
      <w:proofErr w:type="spellStart"/>
      <w:r w:rsidR="00C256D5" w:rsidRPr="0076254C">
        <w:rPr>
          <w:rFonts w:ascii="Times New Roman" w:hAnsi="Times New Roman" w:cs="Times New Roman"/>
          <w:sz w:val="24"/>
          <w:szCs w:val="24"/>
          <w:lang w:val="es-ES_tradnl"/>
        </w:rPr>
        <w:t>mereka</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menunjukkan</w:t>
      </w:r>
      <w:proofErr w:type="spellEnd"/>
      <w:r w:rsidR="00C256D5" w:rsidRPr="0076254C">
        <w:rPr>
          <w:rFonts w:ascii="Times New Roman" w:hAnsi="Times New Roman" w:cs="Times New Roman"/>
          <w:sz w:val="24"/>
          <w:szCs w:val="24"/>
          <w:lang w:val="es-ES_tradnl"/>
        </w:rPr>
        <w:t xml:space="preserve"> </w:t>
      </w:r>
      <w:proofErr w:type="spellStart"/>
      <w:r w:rsidR="00C256D5" w:rsidRPr="0076254C">
        <w:rPr>
          <w:rFonts w:ascii="Times New Roman" w:hAnsi="Times New Roman" w:cs="Times New Roman"/>
          <w:sz w:val="24"/>
          <w:szCs w:val="24"/>
          <w:lang w:val="es-ES_tradnl"/>
        </w:rPr>
        <w:t>pertobatan</w:t>
      </w:r>
      <w:proofErr w:type="spellEnd"/>
      <w:r w:rsidR="00C256D5" w:rsidRPr="0076254C">
        <w:rPr>
          <w:rFonts w:ascii="Times New Roman" w:hAnsi="Times New Roman" w:cs="Times New Roman"/>
          <w:sz w:val="24"/>
          <w:szCs w:val="24"/>
          <w:lang w:val="es-ES_tradnl"/>
        </w:rPr>
        <w:t>.</w:t>
      </w:r>
    </w:p>
    <w:p w14:paraId="2F504395"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lang w:val="es-ES_tradnl"/>
        </w:rPr>
      </w:pPr>
      <w:r w:rsidRPr="0076254C">
        <w:rPr>
          <w:rFonts w:ascii="Times New Roman" w:hAnsi="Times New Roman" w:cs="Times New Roman"/>
          <w:i/>
          <w:iCs/>
          <w:sz w:val="24"/>
          <w:szCs w:val="24"/>
          <w:lang w:val="es-ES_tradnl"/>
        </w:rPr>
        <w:t xml:space="preserve"> </w:t>
      </w:r>
      <w:r w:rsidRPr="0076254C">
        <w:rPr>
          <w:rFonts w:ascii="Times New Roman" w:hAnsi="Times New Roman" w:cs="Times New Roman"/>
          <w:i/>
          <w:iCs/>
          <w:sz w:val="20"/>
          <w:szCs w:val="20"/>
          <w:lang w:val="es-ES_tradnl"/>
        </w:rPr>
        <w:t>my.wikipedia.org/wiki/</w:t>
      </w:r>
      <w:proofErr w:type="spellStart"/>
      <w:r w:rsidRPr="0076254C">
        <w:rPr>
          <w:rFonts w:ascii="Times New Roman" w:hAnsi="Times New Roman" w:cs="Times New Roman"/>
          <w:i/>
          <w:iCs/>
          <w:sz w:val="20"/>
          <w:szCs w:val="20"/>
          <w:lang w:val="es-ES_tradnl"/>
        </w:rPr>
        <w:t>Tertullian</w:t>
      </w:r>
      <w:proofErr w:type="spellEnd"/>
    </w:p>
    <w:p w14:paraId="353D7CA7" w14:textId="77777777" w:rsidR="00C256D5" w:rsidRPr="0076254C"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s-ES_tradnl"/>
        </w:rPr>
      </w:pPr>
      <w:r w:rsidRPr="0076254C">
        <w:rPr>
          <w:rFonts w:ascii="Times New Roman" w:hAnsi="Times New Roman" w:cs="Times New Roman"/>
          <w:i/>
          <w:iCs/>
          <w:sz w:val="24"/>
          <w:szCs w:val="24"/>
          <w:lang w:val="es-ES_tradnl"/>
        </w:rPr>
        <w:t xml:space="preserve"> </w:t>
      </w:r>
    </w:p>
    <w:p w14:paraId="12E3DE20" w14:textId="77777777" w:rsidR="00C256D5" w:rsidRPr="0076254C" w:rsidRDefault="00C256D5" w:rsidP="00C256D5">
      <w:pPr>
        <w:spacing w:after="0" w:line="240" w:lineRule="auto"/>
        <w:jc w:val="both"/>
        <w:outlineLvl w:val="2"/>
        <w:rPr>
          <w:rFonts w:ascii="Times New Roman" w:eastAsia="Times New Roman" w:hAnsi="Times New Roman" w:cs="Times New Roman"/>
          <w:b/>
          <w:bCs/>
          <w:sz w:val="24"/>
          <w:szCs w:val="24"/>
          <w:lang w:val="es-ES_tradnl"/>
        </w:rPr>
      </w:pPr>
      <w:bookmarkStart w:id="17" w:name="Cyprian_of_Carthage"/>
      <w:bookmarkEnd w:id="17"/>
      <w:proofErr w:type="spellStart"/>
      <w:r w:rsidRPr="0076254C">
        <w:rPr>
          <w:rFonts w:ascii="Times New Roman" w:eastAsia="Times New Roman" w:hAnsi="Times New Roman" w:cs="Times New Roman"/>
          <w:b/>
          <w:bCs/>
          <w:sz w:val="24"/>
          <w:szCs w:val="24"/>
          <w:lang w:val="es-ES_tradnl"/>
        </w:rPr>
        <w:t>Cyprian</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dari</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Carthage</w:t>
      </w:r>
      <w:proofErr w:type="spellEnd"/>
    </w:p>
    <w:p w14:paraId="4ACD21B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roofErr w:type="spellStart"/>
      <w:r w:rsidRPr="0076254C">
        <w:rPr>
          <w:rFonts w:ascii="Times New Roman" w:eastAsia="Times New Roman" w:hAnsi="Times New Roman" w:cs="Times New Roman"/>
          <w:sz w:val="24"/>
          <w:szCs w:val="24"/>
          <w:lang w:val="es-ES_tradnl"/>
        </w:rPr>
        <w:t>Cyprian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Thascius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Caecilius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Cyprianus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ialah</w:t>
      </w:r>
      <w:hyperlink r:id="rId183" w:tooltip="Bishop" w:history="1">
        <w:r w:rsidRPr="0076254C">
          <w:rPr>
            <w:rFonts w:ascii="Times New Roman" w:eastAsia="Times New Roman" w:hAnsi="Times New Roman" w:cs="Times New Roman"/>
            <w:sz w:val="24"/>
            <w:szCs w:val="24"/>
            <w:lang w:val="es-ES_tradnl"/>
          </w:rPr>
          <w:t>uskup</w:t>
        </w:r>
      </w:hyperlink>
      <w:r w:rsidRPr="0076254C">
        <w:rPr>
          <w:rFonts w:ascii="Times New Roman" w:eastAsia="Times New Roman" w:hAnsi="Times New Roman" w:cs="Times New Roman"/>
          <w:sz w:val="24"/>
          <w:szCs w:val="24"/>
          <w:lang w:val="es-ES_tradnl"/>
        </w:rPr>
        <w:t>daripada</w:t>
      </w:r>
      <w:hyperlink r:id="rId184" w:tooltip="Carthage" w:history="1">
        <w:r w:rsidRPr="0076254C">
          <w:rPr>
            <w:rFonts w:ascii="Times New Roman" w:eastAsia="Times New Roman" w:hAnsi="Times New Roman" w:cs="Times New Roman"/>
            <w:sz w:val="24"/>
            <w:szCs w:val="24"/>
            <w:lang w:val="es-ES_tradnl"/>
          </w:rPr>
          <w:t>Carthage</w:t>
        </w:r>
      </w:hyperlink>
      <w:r w:rsidRPr="0076254C">
        <w:rPr>
          <w:rFonts w:ascii="Times New Roman" w:eastAsia="Times New Roman" w:hAnsi="Times New Roman" w:cs="Times New Roman"/>
          <w:sz w:val="24"/>
          <w:szCs w:val="24"/>
          <w:lang w:val="es-ES_tradnl"/>
        </w:rPr>
        <w:t>dan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penting</w:t>
      </w:r>
      <w:hyperlink r:id="rId185" w:tooltip="Christianity" w:history="1">
        <w:r w:rsidRPr="0076254C">
          <w:rPr>
            <w:rFonts w:ascii="Times New Roman" w:eastAsia="Times New Roman" w:hAnsi="Times New Roman" w:cs="Times New Roman"/>
            <w:sz w:val="24"/>
            <w:szCs w:val="24"/>
            <w:lang w:val="es-ES_tradnl"/>
          </w:rPr>
          <w:t>Kristian</w:t>
        </w:r>
      </w:hyperlink>
      <w:r w:rsidRPr="0076254C">
        <w:rPr>
          <w:rFonts w:ascii="Times New Roman" w:eastAsia="Times New Roman" w:hAnsi="Times New Roman" w:cs="Times New Roman"/>
          <w:sz w:val="24"/>
          <w:szCs w:val="24"/>
          <w:lang w:val="es-ES_tradnl"/>
        </w:rPr>
        <w:t>penulis</w:t>
      </w:r>
      <w:proofErr w:type="spellEnd"/>
      <w:r w:rsidRPr="0076254C">
        <w:rPr>
          <w:rFonts w:ascii="Times New Roman" w:eastAsia="Times New Roman" w:hAnsi="Times New Roman" w:cs="Times New Roman"/>
          <w:sz w:val="24"/>
          <w:szCs w:val="24"/>
          <w:lang w:val="es-ES_tradnl"/>
        </w:rPr>
        <w:t xml:space="preserve">. Dia </w:t>
      </w:r>
      <w:proofErr w:type="spellStart"/>
      <w:r w:rsidRPr="0076254C">
        <w:rPr>
          <w:rFonts w:ascii="Times New Roman" w:eastAsia="Times New Roman" w:hAnsi="Times New Roman" w:cs="Times New Roman"/>
          <w:sz w:val="24"/>
          <w:szCs w:val="24"/>
          <w:lang w:val="es-ES_tradnl"/>
        </w:rPr>
        <w:t>mungkin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dilahirkan</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abad ke-3 </w:t>
      </w:r>
      <w:proofErr w:type="spellStart"/>
      <w:r w:rsidRPr="0076254C">
        <w:rPr>
          <w:rFonts w:ascii="Times New Roman" w:eastAsia="Times New Roman" w:hAnsi="Times New Roman" w:cs="Times New Roman"/>
          <w:sz w:val="24"/>
          <w:szCs w:val="24"/>
          <w:lang w:val="es-ES_tradnl"/>
        </w:rPr>
        <w:t>di</w:t>
      </w:r>
      <w:hyperlink r:id="rId186" w:tooltip="North Africa during the Classical Period" w:history="1">
        <w:r w:rsidRPr="0076254C">
          <w:rPr>
            <w:rFonts w:ascii="Times New Roman" w:eastAsia="Times New Roman" w:hAnsi="Times New Roman" w:cs="Times New Roman"/>
            <w:sz w:val="24"/>
            <w:szCs w:val="24"/>
            <w:lang w:val="es-ES_tradnl"/>
          </w:rPr>
          <w:t>Afrika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Utara</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mungkin</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Carthage</w:t>
      </w:r>
      <w:proofErr w:type="spellEnd"/>
      <w:r w:rsidRPr="0076254C">
        <w:rPr>
          <w:rFonts w:ascii="Times New Roman" w:eastAsia="Times New Roman" w:hAnsi="Times New Roman" w:cs="Times New Roman"/>
          <w:sz w:val="24"/>
          <w:szCs w:val="24"/>
          <w:lang w:val="es-ES_tradnl"/>
        </w:rPr>
        <w:t xml:space="preserve">, di mana </w:t>
      </w:r>
      <w:proofErr w:type="spellStart"/>
      <w:r w:rsidRPr="0076254C">
        <w:rPr>
          <w:rFonts w:ascii="Times New Roman" w:eastAsia="Times New Roman" w:hAnsi="Times New Roman" w:cs="Times New Roman"/>
          <w:sz w:val="24"/>
          <w:szCs w:val="24"/>
          <w:lang w:val="es-ES_tradnl"/>
        </w:rPr>
        <w:t>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menerima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klasik</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sangat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baik</w:t>
      </w:r>
      <w:proofErr w:type="spellEnd"/>
      <w:r w:rsidRPr="0076254C">
        <w:rPr>
          <w:rFonts w:ascii="Times New Roman" w:eastAsia="Times New Roman" w:hAnsi="Times New Roman" w:cs="Times New Roman"/>
          <w:sz w:val="24"/>
          <w:szCs w:val="24"/>
          <w:lang w:val="es-ES_tradnl"/>
        </w:rPr>
        <w:t xml:space="preserve"> (</w:t>
      </w:r>
      <w:hyperlink r:id="rId187" w:tooltip="Paganism" w:history="1">
        <w:r w:rsidRPr="0076254C">
          <w:rPr>
            <w:rFonts w:ascii="Times New Roman" w:eastAsia="Times New Roman" w:hAnsi="Times New Roman" w:cs="Times New Roman"/>
            <w:sz w:val="24"/>
            <w:szCs w:val="24"/>
            <w:lang w:val="es-ES_tradnl"/>
          </w:rPr>
          <w:t>pagan</w:t>
        </w:r>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pendidikan</w:t>
      </w:r>
      <w:proofErr w:type="spellEnd"/>
      <w:r w:rsidRPr="0076254C">
        <w:rPr>
          <w:rFonts w:ascii="Times New Roman" w:eastAsia="Times New Roman" w:hAnsi="Times New Roman" w:cs="Times New Roman"/>
          <w:sz w:val="24"/>
          <w:szCs w:val="24"/>
          <w:lang w:val="es-ES_tradnl"/>
        </w:rPr>
        <w:t xml:space="preserve">. </w:t>
      </w:r>
      <w:proofErr w:type="spellStart"/>
      <w:r w:rsidRPr="00660673">
        <w:rPr>
          <w:rFonts w:ascii="Times New Roman" w:eastAsia="Times New Roman" w:hAnsi="Times New Roman" w:cs="Times New Roman"/>
          <w:sz w:val="24"/>
          <w:szCs w:val="24"/>
        </w:rPr>
        <w:t>Selepas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memeluk</w:t>
      </w:r>
      <w:proofErr w:type="spellEnd"/>
      <w:r w:rsidRPr="00660673">
        <w:rPr>
          <w:rFonts w:ascii="Times New Roman" w:eastAsia="Times New Roman" w:hAnsi="Times New Roman" w:cs="Times New Roman"/>
          <w:sz w:val="24"/>
          <w:szCs w:val="24"/>
        </w:rPr>
        <w:t xml:space="preserve"> agama Kristian, </w:t>
      </w:r>
      <w:proofErr w:type="spellStart"/>
      <w:r w:rsidRPr="00660673">
        <w:rPr>
          <w:rFonts w:ascii="Times New Roman" w:eastAsia="Times New Roman" w:hAnsi="Times New Roman" w:cs="Times New Roman"/>
          <w:sz w:val="24"/>
          <w:szCs w:val="24"/>
        </w:rPr>
        <w:t>dia</w:t>
      </w:r>
      <w:proofErr w:type="spellEnd"/>
      <w:r w:rsidRPr="00660673">
        <w:rPr>
          <w:rFonts w:ascii="Times New Roman" w:eastAsia="Times New Roman" w:hAnsi="Times New Roman" w:cs="Times New Roman"/>
          <w:sz w:val="24"/>
          <w:szCs w:val="24"/>
        </w:rPr>
        <w:t xml:space="preserve"> menjadi uskup (249) dan akhirnya meninggal dunia a</w:t>
      </w:r>
      <w:hyperlink r:id="rId188" w:tooltip="Martyr" w:history="1">
        <w:r w:rsidRPr="00660673">
          <w:rPr>
            <w:rFonts w:ascii="Times New Roman" w:eastAsia="Times New Roman" w:hAnsi="Times New Roman" w:cs="Times New Roman"/>
            <w:sz w:val="24"/>
            <w:szCs w:val="24"/>
          </w:rPr>
          <w:t>syahid</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89" w:tooltip="September 14" w:history="1">
        <w:r w:rsidRPr="00660673">
          <w:rPr>
            <w:rFonts w:ascii="Times New Roman" w:eastAsia="Times New Roman" w:hAnsi="Times New Roman" w:cs="Times New Roman"/>
            <w:sz w:val="24"/>
            <w:szCs w:val="24"/>
          </w:rPr>
          <w:t>14 September</w:t>
        </w:r>
      </w:hyperlink>
      <w:r w:rsidRPr="00660673">
        <w:rPr>
          <w:rFonts w:ascii="Times New Roman" w:eastAsia="Times New Roman" w:hAnsi="Times New Roman" w:cs="Times New Roman"/>
          <w:sz w:val="24"/>
          <w:szCs w:val="24"/>
        </w:rPr>
        <w:t>,</w:t>
      </w:r>
      <w:hyperlink r:id="rId190"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di Carthage.</w:t>
      </w:r>
    </w:p>
    <w:p w14:paraId="3A93CDF0"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Ajaran Cyprian</w:t>
      </w:r>
      <w:r w:rsidRPr="00660673">
        <w:rPr>
          <w:rFonts w:ascii="Times New Roman" w:hAnsi="Times New Roman" w:cs="Times New Roman"/>
          <w:b/>
          <w:sz w:val="24"/>
          <w:szCs w:val="24"/>
        </w:rPr>
        <w:tab/>
      </w:r>
    </w:p>
    <w:p w14:paraId="53504335"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Mengenai apa yang berkaitan dengan kes bayi: Anda [Fidus] berkata bahawa mereka tidak sepatutnya dibaptis dalam hari kedua atau ketiga selepas kelahiran mereka, bahawa undang-undang berkhatan yang lama mesti diambil kira, dan bahawa anda tidak menyangka. bahawa seseorang itu harus dibaptiskan dan dikuduskan dalam hari kelapan selepas kelahirannya. Dalam majlis kami nampaknya kami jauh berbeza. Tiada siapa yang bersetuju dengan kursus yang anda fikir perlu diambil. Sebaliknya, kita semua menilai bahawa belas kasihan dan kasih karunia Tuhan </w:t>
      </w:r>
      <w:r w:rsidRPr="00660673">
        <w:rPr>
          <w:rFonts w:ascii="Times New Roman" w:hAnsi="Times New Roman" w:cs="Times New Roman"/>
          <w:sz w:val="24"/>
          <w:szCs w:val="24"/>
        </w:rPr>
        <w:lastRenderedPageBreak/>
        <w:t>tidak sepatutnya ditolak kepada sesiapa pun yang dilahirkan (Surat 64:2 [AD 253]).</w:t>
      </w:r>
      <w:hyperlink r:id="rId191" w:history="1">
        <w:r w:rsidRPr="00D85B4B">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492F2BFC" w14:textId="77777777" w:rsidR="00C256D5" w:rsidRPr="00660673" w:rsidRDefault="00C256D5" w:rsidP="00C256D5">
      <w:pPr>
        <w:pStyle w:val="NormalWeb"/>
        <w:spacing w:before="0" w:beforeAutospacing="0" w:after="0" w:afterAutospacing="0"/>
        <w:rPr>
          <w:b/>
        </w:rPr>
      </w:pPr>
    </w:p>
    <w:p w14:paraId="31B73352" w14:textId="77777777" w:rsidR="00C256D5" w:rsidRPr="00660673" w:rsidRDefault="00C256D5" w:rsidP="00C256D5">
      <w:pPr>
        <w:pStyle w:val="NormalWeb"/>
        <w:spacing w:before="0" w:beforeAutospacing="0" w:after="0" w:afterAutospacing="0"/>
        <w:rPr>
          <w:b/>
        </w:rPr>
      </w:pPr>
      <w:r w:rsidRPr="00660673">
        <w:rPr>
          <w:b/>
        </w:rPr>
        <w:t>Ambrose</w:t>
      </w:r>
    </w:p>
    <w:p w14:paraId="5C38A349" w14:textId="77777777" w:rsidR="00C256D5" w:rsidRPr="0076254C" w:rsidRDefault="00C256D5" w:rsidP="00C256D5">
      <w:pPr>
        <w:pStyle w:val="NormalWeb"/>
        <w:spacing w:before="0" w:beforeAutospacing="0" w:after="0" w:afterAutospacing="0"/>
        <w:jc w:val="both"/>
        <w:rPr>
          <w:lang w:val="es-ES_tradnl"/>
        </w:rPr>
      </w:pPr>
      <w:r w:rsidRPr="00660673">
        <w:t xml:space="preserve">Ambrose (337/340 – 397) ialah Gabenor Aemilia-Liguria di utara Itali. </w:t>
      </w:r>
      <w:r w:rsidRPr="0076254C">
        <w:rPr>
          <w:lang w:val="es-ES_tradnl"/>
        </w:rPr>
        <w:t xml:space="preserve">Pada </w:t>
      </w:r>
      <w:proofErr w:type="spellStart"/>
      <w:r w:rsidRPr="0076254C">
        <w:rPr>
          <w:lang w:val="es-ES_tradnl"/>
        </w:rPr>
        <w:t>tahun</w:t>
      </w:r>
      <w:proofErr w:type="spellEnd"/>
      <w:r w:rsidRPr="0076254C">
        <w:rPr>
          <w:lang w:val="es-ES_tradnl"/>
        </w:rPr>
        <w:t xml:space="preserve"> 374</w:t>
      </w:r>
      <w:hyperlink r:id="rId192" w:tooltip="Auxentius of Milan" w:history="1">
        <w:r w:rsidRPr="0076254C">
          <w:rPr>
            <w:rStyle w:val="Hyperlink"/>
            <w:rFonts w:eastAsiaTheme="majorEastAsia"/>
            <w:color w:val="auto"/>
            <w:lang w:val="es-ES_tradnl"/>
          </w:rPr>
          <w:t xml:space="preserve">uskup </w:t>
        </w:r>
        <w:proofErr w:type="spellStart"/>
        <w:r w:rsidRPr="0076254C">
          <w:rPr>
            <w:rStyle w:val="Hyperlink"/>
            <w:rFonts w:eastAsiaTheme="majorEastAsia"/>
            <w:color w:val="auto"/>
            <w:lang w:val="es-ES_tradnl"/>
          </w:rPr>
          <w:t>Milan</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Auxentius</w:t>
        </w:r>
        <w:proofErr w:type="spellEnd"/>
      </w:hyperlink>
      <w:r w:rsidRPr="0076254C">
        <w:rPr>
          <w:lang w:val="es-ES_tradnl"/>
        </w:rPr>
        <w:t xml:space="preserve">, </w:t>
      </w:r>
      <w:proofErr w:type="spellStart"/>
      <w:r w:rsidRPr="0076254C">
        <w:rPr>
          <w:lang w:val="es-ES_tradnl"/>
        </w:rPr>
        <w:t>Arian</w:t>
      </w:r>
      <w:proofErr w:type="spellEnd"/>
      <w:r w:rsidRPr="0076254C">
        <w:rPr>
          <w:lang w:val="es-ES_tradnl"/>
        </w:rPr>
        <w:t xml:space="preserve">, </w:t>
      </w:r>
      <w:proofErr w:type="spellStart"/>
      <w:r w:rsidRPr="0076254C">
        <w:rPr>
          <w:lang w:val="es-ES_tradnl"/>
        </w:rPr>
        <w:t>meninggal</w:t>
      </w:r>
      <w:proofErr w:type="spellEnd"/>
      <w:r w:rsidRPr="0076254C">
        <w:rPr>
          <w:lang w:val="es-ES_tradnl"/>
        </w:rPr>
        <w:t xml:space="preserve"> </w:t>
      </w:r>
      <w:proofErr w:type="spellStart"/>
      <w:r w:rsidRPr="0076254C">
        <w:rPr>
          <w:lang w:val="es-ES_tradnl"/>
        </w:rPr>
        <w:t>dunia</w:t>
      </w:r>
      <w:proofErr w:type="spellEnd"/>
      <w:r w:rsidRPr="0076254C">
        <w:rPr>
          <w:lang w:val="es-ES_tradnl"/>
        </w:rPr>
        <w:t xml:space="preserve">, dan </w:t>
      </w:r>
      <w:proofErr w:type="spellStart"/>
      <w:r w:rsidRPr="0076254C">
        <w:rPr>
          <w:lang w:val="es-ES_tradnl"/>
        </w:rPr>
        <w:t>Arian</w:t>
      </w:r>
      <w:proofErr w:type="spellEnd"/>
      <w:r w:rsidRPr="0076254C">
        <w:rPr>
          <w:lang w:val="es-ES_tradnl"/>
        </w:rPr>
        <w:t xml:space="preserve"> </w:t>
      </w:r>
      <w:proofErr w:type="spellStart"/>
      <w:r w:rsidRPr="0076254C">
        <w:rPr>
          <w:lang w:val="es-ES_tradnl"/>
        </w:rPr>
        <w:t>mencabar</w:t>
      </w:r>
      <w:hyperlink r:id="rId193" w:tooltip="Succession" w:history="1">
        <w:r w:rsidRPr="0076254C">
          <w:rPr>
            <w:rStyle w:val="Hyperlink"/>
            <w:rFonts w:eastAsiaTheme="majorEastAsia"/>
            <w:color w:val="auto"/>
            <w:lang w:val="es-ES_tradnl"/>
          </w:rPr>
          <w:t>pewarisan</w:t>
        </w:r>
        <w:proofErr w:type="spellEnd"/>
      </w:hyperlink>
      <w:r w:rsidRPr="0076254C">
        <w:rPr>
          <w:lang w:val="es-ES_tradnl"/>
        </w:rPr>
        <w:t xml:space="preserve">. Ambrose </w:t>
      </w:r>
      <w:proofErr w:type="spellStart"/>
      <w:r w:rsidRPr="0076254C">
        <w:rPr>
          <w:lang w:val="es-ES_tradnl"/>
        </w:rPr>
        <w:t>pergi</w:t>
      </w:r>
      <w:proofErr w:type="spellEnd"/>
      <w:r w:rsidRPr="0076254C">
        <w:rPr>
          <w:lang w:val="es-ES_tradnl"/>
        </w:rPr>
        <w:t xml:space="preserve"> ke </w:t>
      </w:r>
      <w:proofErr w:type="spellStart"/>
      <w:r w:rsidRPr="0076254C">
        <w:rPr>
          <w:lang w:val="es-ES_tradnl"/>
        </w:rPr>
        <w:t>gereja</w:t>
      </w:r>
      <w:proofErr w:type="spellEnd"/>
      <w:r w:rsidRPr="0076254C">
        <w:rPr>
          <w:lang w:val="es-ES_tradnl"/>
        </w:rPr>
        <w:t xml:space="preserve"> di mana </w:t>
      </w:r>
      <w:proofErr w:type="spellStart"/>
      <w:r w:rsidRPr="0076254C">
        <w:rPr>
          <w:lang w:val="es-ES_tradnl"/>
        </w:rPr>
        <w:t>pilihan</w:t>
      </w:r>
      <w:proofErr w:type="spellEnd"/>
      <w:r w:rsidRPr="0076254C">
        <w:rPr>
          <w:lang w:val="es-ES_tradnl"/>
        </w:rPr>
        <w:t xml:space="preserve"> raya </w:t>
      </w:r>
      <w:proofErr w:type="spellStart"/>
      <w:r w:rsidRPr="0076254C">
        <w:rPr>
          <w:lang w:val="es-ES_tradnl"/>
        </w:rPr>
        <w:t>akan</w:t>
      </w:r>
      <w:proofErr w:type="spellEnd"/>
      <w:r w:rsidRPr="0076254C">
        <w:rPr>
          <w:lang w:val="es-ES_tradnl"/>
        </w:rPr>
        <w:t xml:space="preserve"> </w:t>
      </w:r>
      <w:proofErr w:type="spellStart"/>
      <w:r w:rsidRPr="0076254C">
        <w:rPr>
          <w:lang w:val="es-ES_tradnl"/>
        </w:rPr>
        <w:t>diadakan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mengelakkan</w:t>
      </w:r>
      <w:proofErr w:type="spellEnd"/>
      <w:r w:rsidRPr="0076254C">
        <w:rPr>
          <w:lang w:val="es-ES_tradnl"/>
        </w:rPr>
        <w:t xml:space="preserve"> </w:t>
      </w:r>
      <w:proofErr w:type="spellStart"/>
      <w:r w:rsidRPr="0076254C">
        <w:rPr>
          <w:lang w:val="es-ES_tradnl"/>
        </w:rPr>
        <w:t>kekecohan</w:t>
      </w:r>
      <w:proofErr w:type="spellEnd"/>
      <w:r w:rsidRPr="0076254C">
        <w:rPr>
          <w:lang w:val="es-ES_tradnl"/>
        </w:rPr>
        <w:t xml:space="preserve">, yang </w:t>
      </w:r>
      <w:proofErr w:type="spellStart"/>
      <w:r w:rsidRPr="0076254C">
        <w:rPr>
          <w:lang w:val="es-ES_tradnl"/>
        </w:rPr>
        <w:t>berkemungkinan</w:t>
      </w:r>
      <w:proofErr w:type="spellEnd"/>
      <w:r w:rsidRPr="0076254C">
        <w:rPr>
          <w:lang w:val="es-ES_tradnl"/>
        </w:rPr>
        <w:t xml:space="preserve"> besar. </w:t>
      </w:r>
      <w:proofErr w:type="spellStart"/>
      <w:r w:rsidRPr="0076254C">
        <w:rPr>
          <w:lang w:val="es-ES_tradnl"/>
        </w:rPr>
        <w:t>Alamatnya</w:t>
      </w:r>
      <w:proofErr w:type="spellEnd"/>
      <w:r w:rsidRPr="0076254C">
        <w:rPr>
          <w:lang w:val="es-ES_tradnl"/>
        </w:rPr>
        <w:t xml:space="preserve"> </w:t>
      </w:r>
      <w:proofErr w:type="spellStart"/>
      <w:r w:rsidRPr="0076254C">
        <w:rPr>
          <w:lang w:val="es-ES_tradnl"/>
        </w:rPr>
        <w:t>diganggu</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panggilan</w:t>
      </w:r>
      <w:proofErr w:type="spellEnd"/>
      <w:r w:rsidRPr="0076254C">
        <w:rPr>
          <w:lang w:val="es-ES_tradnl"/>
        </w:rPr>
        <w:t xml:space="preserve"> "Ambrose, </w:t>
      </w:r>
      <w:proofErr w:type="spellStart"/>
      <w:r w:rsidRPr="0076254C">
        <w:rPr>
          <w:lang w:val="es-ES_tradnl"/>
        </w:rPr>
        <w:t>bishop</w:t>
      </w:r>
      <w:proofErr w:type="spellEnd"/>
      <w:r w:rsidRPr="0076254C">
        <w:rPr>
          <w:lang w:val="es-ES_tradnl"/>
        </w:rPr>
        <w:t xml:space="preserve">!" Pada </w:t>
      </w:r>
      <w:proofErr w:type="spellStart"/>
      <w:r w:rsidRPr="0076254C">
        <w:rPr>
          <w:lang w:val="es-ES_tradnl"/>
        </w:rPr>
        <w:t>mulanya</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penuh</w:t>
      </w:r>
      <w:proofErr w:type="spellEnd"/>
      <w:r w:rsidRPr="0076254C">
        <w:rPr>
          <w:lang w:val="es-ES_tradnl"/>
        </w:rPr>
        <w:t xml:space="preserve"> </w:t>
      </w:r>
      <w:proofErr w:type="spellStart"/>
      <w:r w:rsidRPr="0076254C">
        <w:rPr>
          <w:lang w:val="es-ES_tradnl"/>
        </w:rPr>
        <w:t>semangat</w:t>
      </w:r>
      <w:proofErr w:type="spellEnd"/>
      <w:r w:rsidRPr="0076254C">
        <w:rPr>
          <w:lang w:val="es-ES_tradnl"/>
        </w:rPr>
        <w:t xml:space="preserve"> </w:t>
      </w:r>
      <w:proofErr w:type="spellStart"/>
      <w:r w:rsidRPr="0076254C">
        <w:rPr>
          <w:lang w:val="es-ES_tradnl"/>
        </w:rPr>
        <w:t>menolak</w:t>
      </w:r>
      <w:proofErr w:type="spellEnd"/>
      <w:r w:rsidRPr="0076254C">
        <w:rPr>
          <w:lang w:val="es-ES_tradnl"/>
        </w:rPr>
        <w:t xml:space="preserve"> </w:t>
      </w:r>
      <w:proofErr w:type="spellStart"/>
      <w:r w:rsidRPr="0076254C">
        <w:rPr>
          <w:lang w:val="es-ES_tradnl"/>
        </w:rPr>
        <w:t>jawatan</w:t>
      </w:r>
      <w:proofErr w:type="spellEnd"/>
      <w:r w:rsidRPr="0076254C">
        <w:rPr>
          <w:lang w:val="es-ES_tradnl"/>
        </w:rPr>
        <w:t xml:space="preserve"> </w:t>
      </w:r>
      <w:proofErr w:type="spellStart"/>
      <w:r w:rsidRPr="0076254C">
        <w:rPr>
          <w:lang w:val="es-ES_tradnl"/>
        </w:rPr>
        <w:t>itu</w:t>
      </w:r>
      <w:proofErr w:type="spellEnd"/>
      <w:r w:rsidRPr="0076254C">
        <w:rPr>
          <w:lang w:val="es-ES_tradnl"/>
        </w:rPr>
        <w:t xml:space="preserve">, yang mana </w:t>
      </w:r>
      <w:proofErr w:type="spellStart"/>
      <w:r w:rsidRPr="0076254C">
        <w:rPr>
          <w:lang w:val="es-ES_tradnl"/>
        </w:rPr>
        <w:t>dia</w:t>
      </w:r>
      <w:proofErr w:type="spellEnd"/>
      <w:r w:rsidRPr="0076254C">
        <w:rPr>
          <w:lang w:val="es-ES_tradnl"/>
        </w:rPr>
        <w:t xml:space="preserve"> sama </w:t>
      </w:r>
      <w:proofErr w:type="spellStart"/>
      <w:r w:rsidRPr="0076254C">
        <w:rPr>
          <w:lang w:val="es-ES_tradnl"/>
        </w:rPr>
        <w:t>sekali</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bersedia</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dibaptis</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dilatih</w:t>
      </w:r>
      <w:proofErr w:type="spellEnd"/>
      <w:r w:rsidRPr="0076254C">
        <w:rPr>
          <w:lang w:val="es-ES_tradnl"/>
        </w:rPr>
        <w:t xml:space="preserve"> secara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dalam</w:t>
      </w:r>
      <w:hyperlink r:id="rId194" w:tooltip="Theology" w:history="1">
        <w:r w:rsidRPr="0076254C">
          <w:rPr>
            <w:rStyle w:val="Hyperlink"/>
            <w:rFonts w:eastAsiaTheme="majorEastAsia"/>
            <w:color w:val="auto"/>
            <w:lang w:val="es-ES_tradnl"/>
          </w:rPr>
          <w:t>teologi</w:t>
        </w:r>
      </w:hyperlink>
      <w:r w:rsidRPr="0076254C">
        <w:rPr>
          <w:lang w:val="es-ES_tradnl"/>
        </w:rPr>
        <w:t>tetapi</w:t>
      </w:r>
      <w:proofErr w:type="spellEnd"/>
      <w:r w:rsidRPr="0076254C">
        <w:rPr>
          <w:lang w:val="es-ES_tradnl"/>
        </w:rPr>
        <w:t xml:space="preserve">, </w:t>
      </w:r>
      <w:proofErr w:type="spellStart"/>
      <w:r w:rsidRPr="0076254C">
        <w:rPr>
          <w:lang w:val="es-ES_tradnl"/>
        </w:rPr>
        <w:t>setelah</w:t>
      </w:r>
      <w:proofErr w:type="spellEnd"/>
      <w:r w:rsidRPr="0076254C">
        <w:rPr>
          <w:lang w:val="es-ES_tradnl"/>
        </w:rPr>
        <w:t xml:space="preserve"> </w:t>
      </w:r>
      <w:proofErr w:type="spellStart"/>
      <w:r w:rsidRPr="0076254C">
        <w:rPr>
          <w:lang w:val="es-ES_tradnl"/>
        </w:rPr>
        <w:t>menerima</w:t>
      </w:r>
      <w:proofErr w:type="spellEnd"/>
      <w:r w:rsidRPr="0076254C">
        <w:rPr>
          <w:lang w:val="es-ES_tradnl"/>
        </w:rPr>
        <w:t xml:space="preserve"> </w:t>
      </w:r>
      <w:proofErr w:type="spellStart"/>
      <w:r w:rsidRPr="0076254C">
        <w:rPr>
          <w:lang w:val="es-ES_tradnl"/>
        </w:rPr>
        <w:t>surat</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Maharaja</w:t>
      </w:r>
      <w:proofErr w:type="spellEnd"/>
      <w:r w:rsidRPr="0076254C">
        <w:rPr>
          <w:lang w:val="es-ES_tradnl"/>
        </w:rPr>
        <w:t xml:space="preserve"> yang </w:t>
      </w:r>
      <w:proofErr w:type="spellStart"/>
      <w:r w:rsidRPr="0076254C">
        <w:rPr>
          <w:lang w:val="es-ES_tradnl"/>
        </w:rPr>
        <w:t>memuji</w:t>
      </w:r>
      <w:proofErr w:type="spellEnd"/>
      <w:r w:rsidRPr="0076254C">
        <w:rPr>
          <w:lang w:val="es-ES_tradnl"/>
        </w:rPr>
        <w:t xml:space="preserve"> </w:t>
      </w:r>
      <w:proofErr w:type="spellStart"/>
      <w:r w:rsidRPr="0076254C">
        <w:rPr>
          <w:lang w:val="es-ES_tradnl"/>
        </w:rPr>
        <w:t>kewajaran</w:t>
      </w:r>
      <w:proofErr w:type="spellEnd"/>
      <w:r w:rsidRPr="0076254C">
        <w:rPr>
          <w:lang w:val="es-ES_tradnl"/>
        </w:rPr>
        <w:t xml:space="preserve"> Rom </w:t>
      </w:r>
      <w:proofErr w:type="spellStart"/>
      <w:r w:rsidRPr="0076254C">
        <w:rPr>
          <w:lang w:val="es-ES_tradnl"/>
        </w:rPr>
        <w:t>melantik</w:t>
      </w:r>
      <w:proofErr w:type="spellEnd"/>
      <w:r w:rsidRPr="0076254C">
        <w:rPr>
          <w:lang w:val="es-ES_tradnl"/>
        </w:rPr>
        <w:t xml:space="preserve"> </w:t>
      </w:r>
      <w:proofErr w:type="spellStart"/>
      <w:r w:rsidRPr="0076254C">
        <w:rPr>
          <w:lang w:val="es-ES_tradnl"/>
        </w:rPr>
        <w:t>individu</w:t>
      </w:r>
      <w:proofErr w:type="spellEnd"/>
      <w:r w:rsidRPr="0076254C">
        <w:rPr>
          <w:lang w:val="es-ES_tradnl"/>
        </w:rPr>
        <w:t xml:space="preserve"> yang </w:t>
      </w:r>
      <w:proofErr w:type="spellStart"/>
      <w:r w:rsidRPr="0076254C">
        <w:rPr>
          <w:lang w:val="es-ES_tradnl"/>
        </w:rPr>
        <w:t>jelas</w:t>
      </w:r>
      <w:proofErr w:type="spellEnd"/>
      <w:r w:rsidRPr="0076254C">
        <w:rPr>
          <w:lang w:val="es-ES_tradnl"/>
        </w:rPr>
        <w:t xml:space="preserve"> </w:t>
      </w:r>
      <w:proofErr w:type="spellStart"/>
      <w:r w:rsidRPr="0076254C">
        <w:rPr>
          <w:lang w:val="es-ES_tradnl"/>
        </w:rPr>
        <w:t>layak</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jawatan</w:t>
      </w:r>
      <w:proofErr w:type="spellEnd"/>
      <w:r w:rsidRPr="0076254C">
        <w:rPr>
          <w:lang w:val="es-ES_tradnl"/>
        </w:rPr>
        <w:t xml:space="preserve"> </w:t>
      </w:r>
      <w:proofErr w:type="spellStart"/>
      <w:r w:rsidRPr="0076254C">
        <w:rPr>
          <w:lang w:val="es-ES_tradnl"/>
        </w:rPr>
        <w:t>suci</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masa </w:t>
      </w:r>
      <w:proofErr w:type="spellStart"/>
      <w:r w:rsidRPr="0076254C">
        <w:rPr>
          <w:lang w:val="es-ES_tradnl"/>
        </w:rPr>
        <w:t>seminggu</w:t>
      </w:r>
      <w:proofErr w:type="spellEnd"/>
      <w:r w:rsidRPr="0076254C">
        <w:rPr>
          <w:lang w:val="es-ES_tradnl"/>
        </w:rPr>
        <w:t xml:space="preserve"> </w:t>
      </w:r>
      <w:proofErr w:type="spellStart"/>
      <w:r w:rsidRPr="0076254C">
        <w:rPr>
          <w:lang w:val="es-ES_tradnl"/>
        </w:rPr>
        <w:t>dia</w:t>
      </w:r>
      <w:proofErr w:type="spellEnd"/>
      <w:r w:rsidRPr="0076254C">
        <w:rPr>
          <w:lang w:val="es-ES_tradnl"/>
        </w:rPr>
        <w:t xml:space="preserve"> </w:t>
      </w:r>
      <w:proofErr w:type="spellStart"/>
      <w:r w:rsidRPr="0076254C">
        <w:rPr>
          <w:lang w:val="es-ES_tradnl"/>
        </w:rPr>
        <w:t>dibaptis</w:t>
      </w:r>
      <w:proofErr w:type="spellEnd"/>
      <w:r w:rsidRPr="0076254C">
        <w:rPr>
          <w:lang w:val="es-ES_tradnl"/>
        </w:rPr>
        <w:t xml:space="preserve">, </w:t>
      </w:r>
      <w:proofErr w:type="spellStart"/>
      <w:r w:rsidRPr="0076254C">
        <w:rPr>
          <w:lang w:val="es-ES_tradnl"/>
        </w:rPr>
        <w:t>ditahbiskan</w:t>
      </w:r>
      <w:proofErr w:type="spellEnd"/>
      <w:r w:rsidRPr="0076254C">
        <w:rPr>
          <w:lang w:val="es-ES_tradnl"/>
        </w:rPr>
        <w:t xml:space="preserve"> dan </w:t>
      </w:r>
      <w:proofErr w:type="spellStart"/>
      <w:r w:rsidRPr="0076254C">
        <w:rPr>
          <w:lang w:val="es-ES_tradnl"/>
        </w:rPr>
        <w:t>dilantik</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sewajarnya</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uskup</w:t>
      </w:r>
      <w:hyperlink r:id="rId195" w:tooltip="Milan" w:history="1">
        <w:r w:rsidRPr="0076254C">
          <w:rPr>
            <w:rStyle w:val="Hyperlink"/>
            <w:rFonts w:eastAsiaTheme="majorEastAsia"/>
            <w:color w:val="auto"/>
            <w:lang w:val="es-ES_tradnl"/>
          </w:rPr>
          <w:t>Milan</w:t>
        </w:r>
        <w:proofErr w:type="spellEnd"/>
      </w:hyperlink>
      <w:r w:rsidRPr="0076254C">
        <w:rPr>
          <w:lang w:val="es-ES_tradnl"/>
        </w:rPr>
        <w:t>.</w:t>
      </w:r>
    </w:p>
    <w:p w14:paraId="03DD00D7" w14:textId="77777777" w:rsidR="00C256D5" w:rsidRPr="00660673" w:rsidRDefault="00C256D5" w:rsidP="00C256D5">
      <w:pPr>
        <w:pStyle w:val="NormalWeb"/>
        <w:spacing w:after="0" w:afterAutospacing="0"/>
        <w:jc w:val="both"/>
      </w:pPr>
      <w:r w:rsidRPr="0076254C">
        <w:rPr>
          <w:lang w:val="es-ES_tradnl"/>
        </w:rPr>
        <w:t xml:space="preserve">Ambrose </w:t>
      </w:r>
      <w:proofErr w:type="spellStart"/>
      <w:r w:rsidRPr="0076254C">
        <w:rPr>
          <w:lang w:val="es-ES_tradnl"/>
        </w:rPr>
        <w:t>dikira</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salah</w:t>
      </w:r>
      <w:proofErr w:type="spellEnd"/>
      <w:r w:rsidRPr="0076254C">
        <w:rPr>
          <w:lang w:val="es-ES_tradnl"/>
        </w:rPr>
        <w:t xml:space="preserve"> </w:t>
      </w:r>
      <w:proofErr w:type="spellStart"/>
      <w:r w:rsidRPr="0076254C">
        <w:rPr>
          <w:lang w:val="es-ES_tradnl"/>
        </w:rPr>
        <w:t>satu</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empat</w:t>
      </w:r>
      <w:proofErr w:type="spellEnd"/>
      <w:r w:rsidRPr="0076254C">
        <w:rPr>
          <w:lang w:val="es-ES_tradnl"/>
        </w:rPr>
        <w:t xml:space="preserve"> yang </w:t>
      </w:r>
      <w:proofErr w:type="spellStart"/>
      <w:r w:rsidRPr="0076254C">
        <w:rPr>
          <w:lang w:val="es-ES_tradnl"/>
        </w:rPr>
        <w:t>asli</w:t>
      </w:r>
      <w:hyperlink r:id="rId196" w:tooltip="Doctors of the Church" w:history="1">
        <w:r w:rsidRPr="0076254C">
          <w:rPr>
            <w:rStyle w:val="Hyperlink"/>
            <w:rFonts w:eastAsiaTheme="majorEastAsia"/>
            <w:color w:val="auto"/>
            <w:lang w:val="es-ES_tradnl"/>
          </w:rPr>
          <w:t>doktor</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Gereja</w:t>
        </w:r>
        <w:proofErr w:type="spellEnd"/>
      </w:hyperlink>
      <w:r w:rsidRPr="0076254C">
        <w:rPr>
          <w:lang w:val="es-ES_tradnl"/>
        </w:rPr>
        <w:t xml:space="preserve">. </w:t>
      </w:r>
      <w:r w:rsidRPr="00660673">
        <w:t xml:space="preserve">Yang lain </w:t>
      </w:r>
      <w:proofErr w:type="spellStart"/>
      <w:r w:rsidRPr="00660673">
        <w:t>adalah</w:t>
      </w:r>
      <w:hyperlink r:id="rId197" w:tooltip="Augustine of Hippo" w:history="1">
        <w:r w:rsidRPr="00660673">
          <w:rPr>
            <w:rStyle w:val="Hyperlink"/>
            <w:rFonts w:eastAsiaTheme="majorEastAsia"/>
            <w:color w:val="auto"/>
          </w:rPr>
          <w:t>Saint</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Augustine</w:t>
        </w:r>
      </w:hyperlink>
      <w:r w:rsidRPr="00660673">
        <w:t>,</w:t>
      </w:r>
      <w:hyperlink r:id="rId198" w:tooltip="Jerome" w:history="1">
        <w:r w:rsidRPr="00660673">
          <w:rPr>
            <w:rStyle w:val="Hyperlink"/>
            <w:rFonts w:eastAsiaTheme="majorEastAsia"/>
            <w:color w:val="auto"/>
          </w:rPr>
          <w:t>Saint</w:t>
        </w:r>
        <w:proofErr w:type="spellEnd"/>
        <w:r w:rsidRPr="00660673">
          <w:rPr>
            <w:rStyle w:val="Hyperlink"/>
            <w:rFonts w:eastAsiaTheme="majorEastAsia"/>
            <w:color w:val="auto"/>
          </w:rPr>
          <w:t xml:space="preserve"> Jerome</w:t>
        </w:r>
      </w:hyperlink>
      <w:r w:rsidRPr="00660673">
        <w:t>, dan</w:t>
      </w:r>
      <w:hyperlink r:id="rId199" w:tooltip="Pope Gregory I" w:history="1">
        <w:r w:rsidRPr="00660673">
          <w:rPr>
            <w:rStyle w:val="Hyperlink"/>
            <w:rFonts w:eastAsiaTheme="majorEastAsia"/>
            <w:color w:val="auto"/>
          </w:rPr>
          <w:t>Pope Gregory I</w:t>
        </w:r>
      </w:hyperlink>
      <w:r w:rsidRPr="00660673">
        <w:t>. Telah diperhatikan bahawa teologi Ambrose banyak dipengaruhi oleh teologi</w:t>
      </w:r>
      <w:hyperlink r:id="rId200" w:tooltip="Origen" w:history="1">
        <w:r w:rsidRPr="00660673">
          <w:rPr>
            <w:rStyle w:val="Hyperlink"/>
            <w:rFonts w:eastAsiaTheme="majorEastAsia"/>
            <w:color w:val="auto"/>
          </w:rPr>
          <w:t>Origen</w:t>
        </w:r>
      </w:hyperlink>
      <w:r w:rsidRPr="00660673">
        <w:t>.</w:t>
      </w:r>
    </w:p>
    <w:p w14:paraId="5075D900" w14:textId="77777777" w:rsidR="00C256D5" w:rsidRPr="00660673" w:rsidRDefault="00C256D5" w:rsidP="00C256D5">
      <w:pPr>
        <w:pStyle w:val="NormalWeb"/>
        <w:spacing w:before="0" w:beforeAutospacing="0" w:after="0" w:afterAutospacing="0"/>
        <w:jc w:val="both"/>
      </w:pPr>
    </w:p>
    <w:p w14:paraId="5412A4DF" w14:textId="77777777" w:rsidR="00C256D5" w:rsidRPr="00660673" w:rsidRDefault="00C256D5" w:rsidP="00C256D5">
      <w:pPr>
        <w:pStyle w:val="NormalWeb"/>
        <w:spacing w:before="0" w:beforeAutospacing="0" w:after="0" w:afterAutospacing="0"/>
        <w:jc w:val="both"/>
        <w:rPr>
          <w:b/>
        </w:rPr>
      </w:pPr>
      <w:r w:rsidRPr="00660673">
        <w:t>Dia menggunakan pengetahuan ini sebagai pengkhotbah, menumpukan terutamanya pada penafsiran Perjanjian Lama, dan kebolehan retoriknya mengagumkan.</w:t>
      </w:r>
      <w:hyperlink r:id="rId201" w:tooltip="Augustine of Hippo" w:history="1">
        <w:r w:rsidRPr="00660673">
          <w:rPr>
            <w:rStyle w:val="Hyperlink"/>
            <w:rFonts w:eastAsiaTheme="majorEastAsia"/>
            <w:color w:val="auto"/>
          </w:rPr>
          <w:t>Augustine dari Hippo</w:t>
        </w:r>
      </w:hyperlink>
      <w:r w:rsidRPr="00660673">
        <w:t>, pengganti rohaninya, yang penukarannya dibantu oleh Ambrose</w:t>
      </w:r>
      <w:hyperlink r:id="rId202" w:tooltip="Sermon" w:history="1">
        <w:r w:rsidRPr="00660673">
          <w:rPr>
            <w:rStyle w:val="Hyperlink"/>
            <w:rFonts w:eastAsiaTheme="majorEastAsia"/>
            <w:color w:val="auto"/>
          </w:rPr>
          <w:t>khutbah</w:t>
        </w:r>
      </w:hyperlink>
      <w:r w:rsidRPr="00660673">
        <w:t>.</w:t>
      </w:r>
    </w:p>
    <w:p w14:paraId="6A4BF0FA"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7E688B39"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Augustine</w:t>
      </w:r>
    </w:p>
    <w:p w14:paraId="0BB1F2D6" w14:textId="77777777" w:rsidR="00C256D5" w:rsidRPr="0076254C" w:rsidRDefault="00C256D5" w:rsidP="00C256D5">
      <w:pPr>
        <w:spacing w:after="0" w:line="240" w:lineRule="auto"/>
        <w:jc w:val="both"/>
        <w:rPr>
          <w:rFonts w:ascii="Times New Roman" w:eastAsia="Times New Roman" w:hAnsi="Times New Roman" w:cs="Times New Roman"/>
          <w:bCs/>
          <w:sz w:val="24"/>
          <w:szCs w:val="24"/>
          <w:lang w:val="es-ES_tradnl"/>
        </w:rPr>
      </w:pPr>
      <w:r w:rsidRPr="00660673">
        <w:rPr>
          <w:rFonts w:ascii="Times New Roman" w:eastAsia="Times New Roman" w:hAnsi="Times New Roman" w:cs="Times New Roman"/>
          <w:bCs/>
          <w:sz w:val="24"/>
          <w:szCs w:val="24"/>
        </w:rPr>
        <w:t xml:space="preserve">Augustine (354 - 430) telah dilatih untuk menjadi seorang guru dan ahli falsafah. Pembacaannya dihadkan hampir secara eksklusif kepada pengarang Latin. </w:t>
      </w:r>
      <w:r w:rsidRPr="0076254C">
        <w:rPr>
          <w:rFonts w:ascii="Times New Roman" w:eastAsia="Times New Roman" w:hAnsi="Times New Roman" w:cs="Times New Roman"/>
          <w:bCs/>
          <w:sz w:val="24"/>
          <w:szCs w:val="24"/>
          <w:lang w:val="es-ES_tradnl"/>
        </w:rPr>
        <w:t xml:space="preserve">Dia </w:t>
      </w:r>
      <w:proofErr w:type="spellStart"/>
      <w:r w:rsidRPr="0076254C">
        <w:rPr>
          <w:rFonts w:ascii="Times New Roman" w:eastAsia="Times New Roman" w:hAnsi="Times New Roman" w:cs="Times New Roman"/>
          <w:bCs/>
          <w:sz w:val="24"/>
          <w:szCs w:val="24"/>
          <w:lang w:val="es-ES_tradnl"/>
        </w:rPr>
        <w:t>sangat</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mengagumi</w:t>
      </w:r>
      <w:proofErr w:type="spellEnd"/>
      <w:r w:rsidRPr="0076254C">
        <w:rPr>
          <w:rFonts w:ascii="Times New Roman" w:eastAsia="Times New Roman" w:hAnsi="Times New Roman" w:cs="Times New Roman"/>
          <w:bCs/>
          <w:sz w:val="24"/>
          <w:szCs w:val="24"/>
          <w:lang w:val="es-ES_tradnl"/>
        </w:rPr>
        <w:t xml:space="preserve"> Cicero dan </w:t>
      </w:r>
      <w:proofErr w:type="spellStart"/>
      <w:r w:rsidRPr="0076254C">
        <w:rPr>
          <w:rFonts w:ascii="Times New Roman" w:eastAsia="Times New Roman" w:hAnsi="Times New Roman" w:cs="Times New Roman"/>
          <w:bCs/>
          <w:sz w:val="24"/>
          <w:szCs w:val="24"/>
          <w:lang w:val="es-ES_tradnl"/>
        </w:rPr>
        <w:t>meletakkannya</w:t>
      </w:r>
      <w:proofErr w:type="spellEnd"/>
      <w:r w:rsidRPr="0076254C">
        <w:rPr>
          <w:rFonts w:ascii="Times New Roman" w:eastAsia="Times New Roman" w:hAnsi="Times New Roman" w:cs="Times New Roman"/>
          <w:bCs/>
          <w:sz w:val="24"/>
          <w:szCs w:val="24"/>
          <w:lang w:val="es-ES_tradnl"/>
        </w:rPr>
        <w:t xml:space="preserve"> di atas </w:t>
      </w:r>
      <w:proofErr w:type="spellStart"/>
      <w:r w:rsidRPr="0076254C">
        <w:rPr>
          <w:rFonts w:ascii="Times New Roman" w:eastAsia="Times New Roman" w:hAnsi="Times New Roman" w:cs="Times New Roman"/>
          <w:bCs/>
          <w:sz w:val="24"/>
          <w:szCs w:val="24"/>
          <w:lang w:val="es-ES_tradnl"/>
        </w:rPr>
        <w:t>semua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penulis</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kuno</w:t>
      </w:r>
      <w:proofErr w:type="spellEnd"/>
      <w:r w:rsidRPr="0076254C">
        <w:rPr>
          <w:rFonts w:ascii="Times New Roman" w:eastAsia="Times New Roman" w:hAnsi="Times New Roman" w:cs="Times New Roman"/>
          <w:bCs/>
          <w:sz w:val="24"/>
          <w:szCs w:val="24"/>
          <w:lang w:val="es-ES_tradnl"/>
        </w:rPr>
        <w:t xml:space="preserve"> yang </w:t>
      </w:r>
      <w:proofErr w:type="spellStart"/>
      <w:r w:rsidRPr="0076254C">
        <w:rPr>
          <w:rFonts w:ascii="Times New Roman" w:eastAsia="Times New Roman" w:hAnsi="Times New Roman" w:cs="Times New Roman"/>
          <w:bCs/>
          <w:sz w:val="24"/>
          <w:szCs w:val="24"/>
          <w:lang w:val="es-ES_tradnl"/>
        </w:rPr>
        <w:t>lain</w:t>
      </w:r>
      <w:proofErr w:type="spellEnd"/>
      <w:r w:rsidRPr="0076254C">
        <w:rPr>
          <w:rFonts w:ascii="Times New Roman" w:eastAsia="Times New Roman" w:hAnsi="Times New Roman" w:cs="Times New Roman"/>
          <w:bCs/>
          <w:sz w:val="24"/>
          <w:szCs w:val="24"/>
          <w:lang w:val="es-ES_tradnl"/>
        </w:rPr>
        <w:t>.</w:t>
      </w:r>
    </w:p>
    <w:p w14:paraId="44BDA939" w14:textId="77777777" w:rsidR="00C256D5" w:rsidRPr="0076254C" w:rsidRDefault="00C256D5" w:rsidP="00C256D5">
      <w:pPr>
        <w:spacing w:after="0" w:line="240" w:lineRule="auto"/>
        <w:rPr>
          <w:rFonts w:ascii="Times New Roman" w:eastAsia="Times New Roman" w:hAnsi="Times New Roman" w:cs="Times New Roman"/>
          <w:bCs/>
          <w:sz w:val="24"/>
          <w:szCs w:val="24"/>
          <w:lang w:val="es-ES_tradnl"/>
        </w:rPr>
      </w:pPr>
    </w:p>
    <w:p w14:paraId="3B11D35D" w14:textId="77777777" w:rsidR="00C256D5" w:rsidRPr="0076254C" w:rsidRDefault="00C256D5" w:rsidP="00C256D5">
      <w:pPr>
        <w:spacing w:after="0" w:line="240" w:lineRule="auto"/>
        <w:jc w:val="both"/>
        <w:rPr>
          <w:rFonts w:ascii="Times New Roman" w:eastAsia="Times New Roman" w:hAnsi="Times New Roman" w:cs="Times New Roman"/>
          <w:bCs/>
          <w:sz w:val="24"/>
          <w:szCs w:val="24"/>
          <w:lang w:val="es-ES_tradnl"/>
        </w:rPr>
      </w:pPr>
      <w:r w:rsidRPr="0076254C">
        <w:rPr>
          <w:rFonts w:ascii="Times New Roman" w:eastAsia="Times New Roman" w:hAnsi="Times New Roman" w:cs="Times New Roman"/>
          <w:bCs/>
          <w:sz w:val="24"/>
          <w:szCs w:val="24"/>
          <w:lang w:val="es-ES_tradnl"/>
        </w:rPr>
        <w:t xml:space="preserve">Pada </w:t>
      </w:r>
      <w:proofErr w:type="spellStart"/>
      <w:r w:rsidRPr="0076254C">
        <w:rPr>
          <w:rFonts w:ascii="Times New Roman" w:eastAsia="Times New Roman" w:hAnsi="Times New Roman" w:cs="Times New Roman"/>
          <w:bCs/>
          <w:sz w:val="24"/>
          <w:szCs w:val="24"/>
          <w:lang w:val="es-ES_tradnl"/>
        </w:rPr>
        <w:t>tahun-tahun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awalnya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mendapati</w:t>
      </w:r>
      <w:proofErr w:type="spellEnd"/>
      <w:r w:rsidRPr="0076254C">
        <w:rPr>
          <w:rFonts w:ascii="Times New Roman" w:eastAsia="Times New Roman" w:hAnsi="Times New Roman" w:cs="Times New Roman"/>
          <w:bCs/>
          <w:sz w:val="24"/>
          <w:szCs w:val="24"/>
          <w:lang w:val="es-ES_tradnl"/>
        </w:rPr>
        <w:t xml:space="preserve"> ajaran </w:t>
      </w:r>
      <w:proofErr w:type="spellStart"/>
      <w:r w:rsidRPr="0076254C">
        <w:rPr>
          <w:rFonts w:ascii="Times New Roman" w:eastAsia="Times New Roman" w:hAnsi="Times New Roman" w:cs="Times New Roman"/>
          <w:bCs/>
          <w:sz w:val="24"/>
          <w:szCs w:val="24"/>
          <w:lang w:val="es-ES_tradnl"/>
        </w:rPr>
        <w:t>Manichean</w:t>
      </w:r>
      <w:proofErr w:type="spellEnd"/>
      <w:r w:rsidRPr="0076254C">
        <w:rPr>
          <w:rFonts w:ascii="Times New Roman" w:eastAsia="Times New Roman" w:hAnsi="Times New Roman" w:cs="Times New Roman"/>
          <w:bCs/>
          <w:sz w:val="24"/>
          <w:szCs w:val="24"/>
          <w:lang w:val="es-ES_tradnl"/>
        </w:rPr>
        <w:t>, [</w:t>
      </w:r>
      <w:proofErr w:type="spellStart"/>
      <w:r w:rsidRPr="0076254C">
        <w:rPr>
          <w:rFonts w:ascii="Times New Roman" w:eastAsia="Times New Roman" w:hAnsi="Times New Roman" w:cs="Times New Roman"/>
          <w:bCs/>
          <w:sz w:val="24"/>
          <w:szCs w:val="24"/>
          <w:lang w:val="es-ES_tradnl"/>
        </w:rPr>
        <w:t>dua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kerajaan</w:t>
      </w:r>
      <w:proofErr w:type="spellEnd"/>
      <w:r w:rsidRPr="0076254C">
        <w:rPr>
          <w:rFonts w:ascii="Times New Roman" w:eastAsia="Times New Roman" w:hAnsi="Times New Roman" w:cs="Times New Roman"/>
          <w:bCs/>
          <w:sz w:val="24"/>
          <w:szCs w:val="24"/>
          <w:lang w:val="es-ES_tradnl"/>
        </w:rPr>
        <w:t xml:space="preserve"> yang </w:t>
      </w:r>
      <w:proofErr w:type="spellStart"/>
      <w:r w:rsidRPr="0076254C">
        <w:rPr>
          <w:rFonts w:ascii="Times New Roman" w:eastAsia="Times New Roman" w:hAnsi="Times New Roman" w:cs="Times New Roman"/>
          <w:bCs/>
          <w:sz w:val="24"/>
          <w:szCs w:val="24"/>
          <w:lang w:val="es-ES_tradnl"/>
        </w:rPr>
        <w:t>kekal</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satu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cahaya</w:t>
      </w:r>
      <w:proofErr w:type="spellEnd"/>
      <w:r w:rsidRPr="0076254C">
        <w:rPr>
          <w:rFonts w:ascii="Times New Roman" w:eastAsia="Times New Roman" w:hAnsi="Times New Roman" w:cs="Times New Roman"/>
          <w:bCs/>
          <w:sz w:val="24"/>
          <w:szCs w:val="24"/>
          <w:lang w:val="es-ES_tradnl"/>
        </w:rPr>
        <w:t xml:space="preserve"> di </w:t>
      </w:r>
      <w:proofErr w:type="spellStart"/>
      <w:r w:rsidRPr="0076254C">
        <w:rPr>
          <w:rFonts w:ascii="Times New Roman" w:eastAsia="Times New Roman" w:hAnsi="Times New Roman" w:cs="Times New Roman"/>
          <w:bCs/>
          <w:sz w:val="24"/>
          <w:szCs w:val="24"/>
          <w:lang w:val="es-ES_tradnl"/>
        </w:rPr>
        <w:t>bawah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Tuhan</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satu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lagi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kegelapan</w:t>
      </w:r>
      <w:proofErr w:type="spellEnd"/>
      <w:r w:rsidRPr="0076254C">
        <w:rPr>
          <w:rFonts w:ascii="Times New Roman" w:eastAsia="Times New Roman" w:hAnsi="Times New Roman" w:cs="Times New Roman"/>
          <w:bCs/>
          <w:sz w:val="24"/>
          <w:szCs w:val="24"/>
          <w:lang w:val="es-ES_tradnl"/>
        </w:rPr>
        <w:t xml:space="preserve"> di </w:t>
      </w:r>
      <w:proofErr w:type="spellStart"/>
      <w:r w:rsidRPr="0076254C">
        <w:rPr>
          <w:rFonts w:ascii="Times New Roman" w:eastAsia="Times New Roman" w:hAnsi="Times New Roman" w:cs="Times New Roman"/>
          <w:bCs/>
          <w:sz w:val="24"/>
          <w:szCs w:val="24"/>
          <w:lang w:val="es-ES_tradnl"/>
        </w:rPr>
        <w:t>bawah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syaitan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mempunyai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persamaan</w:t>
      </w:r>
      <w:proofErr w:type="spellEnd"/>
      <w:r w:rsidRPr="0076254C">
        <w:rPr>
          <w:rFonts w:ascii="Times New Roman" w:eastAsia="Times New Roman" w:hAnsi="Times New Roman" w:cs="Times New Roman"/>
          <w:bCs/>
          <w:sz w:val="24"/>
          <w:szCs w:val="24"/>
          <w:lang w:val="es-ES_tradnl"/>
        </w:rPr>
        <w:t xml:space="preserve"> yang besar </w:t>
      </w:r>
      <w:proofErr w:type="spellStart"/>
      <w:r w:rsidRPr="0076254C">
        <w:rPr>
          <w:rFonts w:ascii="Times New Roman" w:eastAsia="Times New Roman" w:hAnsi="Times New Roman" w:cs="Times New Roman"/>
          <w:bCs/>
          <w:sz w:val="24"/>
          <w:szCs w:val="24"/>
          <w:lang w:val="es-ES_tradnl"/>
        </w:rPr>
        <w:t>dengan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Gnostikisme</w:t>
      </w:r>
      <w:proofErr w:type="spellEnd"/>
      <w:r w:rsidRPr="0076254C">
        <w:rPr>
          <w:rFonts w:ascii="Times New Roman" w:eastAsia="Times New Roman" w:hAnsi="Times New Roman" w:cs="Times New Roman"/>
          <w:bCs/>
          <w:sz w:val="24"/>
          <w:szCs w:val="24"/>
          <w:lang w:val="es-ES_tradnl"/>
        </w:rPr>
        <w:t>.</w:t>
      </w:r>
    </w:p>
    <w:p w14:paraId="35E66097"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roofErr w:type="spellStart"/>
      <w:r w:rsidRPr="00660673">
        <w:rPr>
          <w:rFonts w:ascii="Times New Roman" w:eastAsia="Times New Roman" w:hAnsi="Times New Roman" w:cs="Times New Roman"/>
          <w:bCs/>
          <w:sz w:val="24"/>
          <w:szCs w:val="24"/>
        </w:rPr>
        <w:t>Selepas</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kira-kira</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lapan</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tahun</w:t>
      </w:r>
      <w:proofErr w:type="spellEnd"/>
      <w:r w:rsidRPr="00660673">
        <w:rPr>
          <w:rFonts w:ascii="Times New Roman" w:eastAsia="Times New Roman" w:hAnsi="Times New Roman" w:cs="Times New Roman"/>
          <w:bCs/>
          <w:sz w:val="24"/>
          <w:szCs w:val="24"/>
        </w:rPr>
        <w:t xml:space="preserve"> dia berpisah daripada kumpulan yang berpindah ke Neo-platonisme [</w:t>
      </w:r>
      <w:r w:rsidRPr="00660673">
        <w:rPr>
          <w:rFonts w:ascii="Times New Roman" w:hAnsi="Times New Roman" w:cs="Times New Roman"/>
          <w:sz w:val="24"/>
          <w:szCs w:val="24"/>
        </w:rPr>
        <w:t xml:space="preserve">ketiadaan kebaikan menjadi punca </w:t>
      </w:r>
      <w:proofErr w:type="spellStart"/>
      <w:r w:rsidRPr="00660673">
        <w:rPr>
          <w:rFonts w:ascii="Times New Roman" w:hAnsi="Times New Roman" w:cs="Times New Roman"/>
          <w:sz w:val="24"/>
          <w:szCs w:val="24"/>
        </w:rPr>
        <w:t>kejahatan</w:t>
      </w:r>
      <w:proofErr w:type="spellEnd"/>
      <w:r w:rsidRPr="00660673">
        <w:rPr>
          <w:rFonts w:ascii="Times New Roman" w:hAnsi="Times New Roman" w:cs="Times New Roman"/>
          <w:sz w:val="24"/>
          <w:szCs w:val="24"/>
        </w:rPr>
        <w:t xml:space="preserve">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swasta</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dan </w:t>
      </w:r>
      <w:proofErr w:type="spellStart"/>
      <w:r w:rsidRPr="00660673">
        <w:rPr>
          <w:rFonts w:ascii="Times New Roman" w:hAnsi="Times New Roman" w:cs="Times New Roman"/>
          <w:sz w:val="24"/>
          <w:szCs w:val="24"/>
        </w:rPr>
        <w:t>bahawa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ketiadaan</w:t>
      </w:r>
      <w:proofErr w:type="spellEnd"/>
      <w:r w:rsidRPr="00660673">
        <w:rPr>
          <w:rFonts w:ascii="Times New Roman" w:hAnsi="Times New Roman" w:cs="Times New Roman"/>
          <w:sz w:val="24"/>
          <w:szCs w:val="24"/>
        </w:rPr>
        <w:t xml:space="preserve"> kebaikan ini berasal dari dosa manusia].</w:t>
      </w:r>
      <w:r w:rsidRPr="00660673">
        <w:rPr>
          <w:rFonts w:ascii="Times New Roman" w:eastAsia="Times New Roman" w:hAnsi="Times New Roman" w:cs="Times New Roman"/>
          <w:bCs/>
          <w:sz w:val="24"/>
          <w:szCs w:val="24"/>
        </w:rPr>
        <w:t>Pada usia kira-kira 27 tahun dia menjadi seorang "Kristian" tetapi tidak semestinya daripada pembelajaran Bible. Walau bagaimanapun, semakin tua dia semakin dia bergerak ke arah Bible dan menjauhi falsafah. Selalunya, mereka bercampur-campur membawa ketidakkonsistenan.</w:t>
      </w:r>
    </w:p>
    <w:p w14:paraId="62145779"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Calvinisme "Ism", REW</w:t>
      </w:r>
    </w:p>
    <w:p w14:paraId="416C95E6"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7DBF6354"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Beberapa Pemikiran dan Kepercayaan Augustine</w:t>
      </w:r>
    </w:p>
    <w:p w14:paraId="3252985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Definisi kejahatan</w:t>
      </w:r>
    </w:p>
    <w:p w14:paraId="25ABCB3A"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Tuhan itu kekal dan tidak boleh berubah. Dialah yang terbaik. Sebarang pergerakan dari Tuhan adalah jahat. Hanya rahmat Tuhan yang dapat menjauhkan manusia daripada dosa. Pilihan diri dan bukannya Tuhan adalah intipati dosa.</w:t>
      </w:r>
    </w:p>
    <w:p w14:paraId="4AA046B0"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Asal Mula Kejahatan</w:t>
      </w:r>
    </w:p>
    <w:p w14:paraId="01C4A6E2"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“Mengapa harus ada kejahatan di alam semesta yang diciptakan dari ketiadaan oleh Makhluk yang baik dan maha kuasa?” (McGiffert, A History of Christian Thought, 1933, p.89). Kejahatan adalah kecenderungan semua benda yang dicipta untuk kembali ke dalam </w:t>
      </w:r>
      <w:r w:rsidRPr="00660673">
        <w:rPr>
          <w:rFonts w:ascii="Times New Roman" w:eastAsia="Times New Roman" w:hAnsi="Times New Roman" w:cs="Times New Roman"/>
          <w:bCs/>
          <w:sz w:val="24"/>
          <w:szCs w:val="24"/>
        </w:rPr>
        <w:lastRenderedPageBreak/>
        <w:t xml:space="preserve">ketiadaan dari mana ia berasal. Tuhan tidak bertanggungjawab </w:t>
      </w:r>
      <w:proofErr w:type="spellStart"/>
      <w:r w:rsidRPr="00660673">
        <w:rPr>
          <w:rFonts w:ascii="Times New Roman" w:eastAsia="Times New Roman" w:hAnsi="Times New Roman" w:cs="Times New Roman"/>
          <w:bCs/>
          <w:sz w:val="24"/>
          <w:szCs w:val="24"/>
        </w:rPr>
        <w:t>atas</w:t>
      </w:r>
      <w:proofErr w:type="spellEnd"/>
      <w:r w:rsidRPr="00660673">
        <w:rPr>
          <w:rFonts w:ascii="Times New Roman" w:eastAsia="Times New Roman" w:hAnsi="Times New Roman" w:cs="Times New Roman"/>
          <w:bCs/>
          <w:sz w:val="24"/>
          <w:szCs w:val="24"/>
        </w:rPr>
        <w:t xml:space="preserve"> dosa </w:t>
      </w:r>
      <w:proofErr w:type="spellStart"/>
      <w:r w:rsidRPr="00660673">
        <w:rPr>
          <w:rFonts w:ascii="Times New Roman" w:eastAsia="Times New Roman" w:hAnsi="Times New Roman" w:cs="Times New Roman"/>
          <w:bCs/>
          <w:sz w:val="24"/>
          <w:szCs w:val="24"/>
        </w:rPr>
        <w:t>tetapi</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membenarkannya</w:t>
      </w:r>
      <w:proofErr w:type="spellEnd"/>
      <w:r w:rsidRPr="00660673">
        <w:rPr>
          <w:rFonts w:ascii="Times New Roman" w:eastAsia="Times New Roman" w:hAnsi="Times New Roman" w:cs="Times New Roman"/>
          <w:bCs/>
          <w:sz w:val="24"/>
          <w:szCs w:val="24"/>
        </w:rPr>
        <w:t>.</w:t>
      </w:r>
    </w:p>
    <w:p w14:paraId="7042D084" w14:textId="77777777" w:rsidR="00C256D5" w:rsidRPr="0076254C"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lang w:val="es-ES_tradnl"/>
        </w:rPr>
      </w:pPr>
      <w:proofErr w:type="spellStart"/>
      <w:r w:rsidRPr="0076254C">
        <w:rPr>
          <w:rFonts w:ascii="Times New Roman" w:eastAsia="Times New Roman" w:hAnsi="Times New Roman" w:cs="Times New Roman"/>
          <w:bCs/>
          <w:sz w:val="24"/>
          <w:szCs w:val="24"/>
          <w:lang w:val="es-ES_tradnl"/>
        </w:rPr>
        <w:t>Asal</w:t>
      </w:r>
      <w:proofErr w:type="spellEnd"/>
      <w:r w:rsidRPr="0076254C">
        <w:rPr>
          <w:rFonts w:ascii="Times New Roman" w:eastAsia="Times New Roman" w:hAnsi="Times New Roman" w:cs="Times New Roman"/>
          <w:bCs/>
          <w:sz w:val="24"/>
          <w:szCs w:val="24"/>
          <w:lang w:val="es-ES_tradnl"/>
        </w:rPr>
        <w:t xml:space="preserve"> Mula </w:t>
      </w:r>
      <w:proofErr w:type="spellStart"/>
      <w:r w:rsidRPr="0076254C">
        <w:rPr>
          <w:rFonts w:ascii="Times New Roman" w:eastAsia="Times New Roman" w:hAnsi="Times New Roman" w:cs="Times New Roman"/>
          <w:bCs/>
          <w:sz w:val="24"/>
          <w:szCs w:val="24"/>
          <w:lang w:val="es-ES_tradnl"/>
        </w:rPr>
        <w:t>Dosa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Kerosakan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Keturunan</w:t>
      </w:r>
      <w:proofErr w:type="spellEnd"/>
      <w:r w:rsidRPr="0076254C">
        <w:rPr>
          <w:rFonts w:ascii="Times New Roman" w:eastAsia="Times New Roman" w:hAnsi="Times New Roman" w:cs="Times New Roman"/>
          <w:bCs/>
          <w:sz w:val="24"/>
          <w:szCs w:val="24"/>
          <w:lang w:val="es-ES_tradnl"/>
        </w:rPr>
        <w:t xml:space="preserve"> Total)</w:t>
      </w:r>
    </w:p>
    <w:p w14:paraId="4E463C6F" w14:textId="77777777" w:rsidR="00C256D5" w:rsidRPr="0076254C" w:rsidRDefault="00C256D5" w:rsidP="00C256D5">
      <w:pPr>
        <w:pStyle w:val="ListParagraph"/>
        <w:spacing w:line="240" w:lineRule="auto"/>
        <w:ind w:left="360"/>
        <w:rPr>
          <w:rFonts w:ascii="Times New Roman" w:eastAsia="Times New Roman" w:hAnsi="Times New Roman" w:cs="Times New Roman"/>
          <w:bCs/>
          <w:sz w:val="24"/>
          <w:szCs w:val="24"/>
          <w:lang w:val="es-ES_tradnl"/>
        </w:rPr>
      </w:pPr>
      <w:proofErr w:type="spellStart"/>
      <w:r w:rsidRPr="0076254C">
        <w:rPr>
          <w:rFonts w:ascii="Times New Roman" w:eastAsia="Times New Roman" w:hAnsi="Times New Roman" w:cs="Times New Roman"/>
          <w:bCs/>
          <w:sz w:val="24"/>
          <w:szCs w:val="24"/>
          <w:lang w:val="es-ES_tradnl"/>
        </w:rPr>
        <w:t>Walaupun</w:t>
      </w:r>
      <w:proofErr w:type="spellEnd"/>
      <w:r w:rsidRPr="0076254C">
        <w:rPr>
          <w:rFonts w:ascii="Times New Roman" w:eastAsia="Times New Roman" w:hAnsi="Times New Roman" w:cs="Times New Roman"/>
          <w:bCs/>
          <w:sz w:val="24"/>
          <w:szCs w:val="24"/>
          <w:lang w:val="es-ES_tradnl"/>
        </w:rPr>
        <w:t xml:space="preserve"> Augustine </w:t>
      </w:r>
      <w:proofErr w:type="spellStart"/>
      <w:r w:rsidRPr="0076254C">
        <w:rPr>
          <w:rFonts w:ascii="Times New Roman" w:eastAsia="Times New Roman" w:hAnsi="Times New Roman" w:cs="Times New Roman"/>
          <w:bCs/>
          <w:sz w:val="24"/>
          <w:szCs w:val="24"/>
          <w:lang w:val="es-ES_tradnl"/>
        </w:rPr>
        <w:t>tidak</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percaya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Tuhan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bertanggungjawab</w:t>
      </w:r>
      <w:proofErr w:type="spellEnd"/>
      <w:r w:rsidRPr="0076254C">
        <w:rPr>
          <w:rFonts w:ascii="Times New Roman" w:eastAsia="Times New Roman" w:hAnsi="Times New Roman" w:cs="Times New Roman"/>
          <w:bCs/>
          <w:sz w:val="24"/>
          <w:szCs w:val="24"/>
          <w:lang w:val="es-ES_tradnl"/>
        </w:rPr>
        <w:t xml:space="preserve"> atas </w:t>
      </w:r>
      <w:proofErr w:type="spellStart"/>
      <w:r w:rsidRPr="0076254C">
        <w:rPr>
          <w:rFonts w:ascii="Times New Roman" w:eastAsia="Times New Roman" w:hAnsi="Times New Roman" w:cs="Times New Roman"/>
          <w:bCs/>
          <w:sz w:val="24"/>
          <w:szCs w:val="24"/>
          <w:lang w:val="es-ES_tradnl"/>
        </w:rPr>
        <w:t>dosa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menerima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tradisi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Katolik</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doktrin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Dosa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Asal</w:t>
      </w:r>
      <w:proofErr w:type="spellEnd"/>
      <w:r w:rsidRPr="0076254C">
        <w:rPr>
          <w:rFonts w:ascii="Times New Roman" w:eastAsia="Times New Roman" w:hAnsi="Times New Roman" w:cs="Times New Roman"/>
          <w:bCs/>
          <w:sz w:val="24"/>
          <w:szCs w:val="24"/>
          <w:lang w:val="es-ES_tradnl"/>
        </w:rPr>
        <w:t>.</w:t>
      </w:r>
    </w:p>
    <w:p w14:paraId="77894F0E"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proofErr w:type="spellStart"/>
      <w:r w:rsidRPr="00660673">
        <w:rPr>
          <w:rFonts w:ascii="Times New Roman" w:eastAsia="Times New Roman" w:hAnsi="Times New Roman" w:cs="Times New Roman"/>
          <w:bCs/>
          <w:sz w:val="24"/>
          <w:szCs w:val="24"/>
        </w:rPr>
        <w:t>Kehendak</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sendiri</w:t>
      </w:r>
      <w:proofErr w:type="spellEnd"/>
    </w:p>
    <w:p w14:paraId="69AAB908" w14:textId="77777777" w:rsidR="00C256D5" w:rsidRPr="0076254C" w:rsidRDefault="00C256D5" w:rsidP="00C256D5">
      <w:pPr>
        <w:spacing w:after="0" w:line="240" w:lineRule="auto"/>
        <w:ind w:left="360"/>
        <w:rPr>
          <w:rFonts w:ascii="Times New Roman" w:eastAsia="Times New Roman" w:hAnsi="Times New Roman" w:cs="Times New Roman"/>
          <w:bCs/>
          <w:sz w:val="24"/>
          <w:szCs w:val="24"/>
          <w:lang w:val="es-ES_tradnl"/>
        </w:rPr>
      </w:pPr>
      <w:proofErr w:type="spellStart"/>
      <w:r w:rsidRPr="0076254C">
        <w:rPr>
          <w:rFonts w:ascii="Times New Roman" w:eastAsia="Times New Roman" w:hAnsi="Times New Roman" w:cs="Times New Roman"/>
          <w:bCs/>
          <w:sz w:val="24"/>
          <w:szCs w:val="24"/>
          <w:lang w:val="es-ES_tradnl"/>
        </w:rPr>
        <w:t>Manusia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mewarisi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daripada</w:t>
      </w:r>
      <w:proofErr w:type="spellEnd"/>
      <w:r w:rsidRPr="0076254C">
        <w:rPr>
          <w:rFonts w:ascii="Times New Roman" w:eastAsia="Times New Roman" w:hAnsi="Times New Roman" w:cs="Times New Roman"/>
          <w:bCs/>
          <w:sz w:val="24"/>
          <w:szCs w:val="24"/>
          <w:lang w:val="es-ES_tradnl"/>
        </w:rPr>
        <w:t xml:space="preserve"> Adam </w:t>
      </w:r>
      <w:proofErr w:type="spellStart"/>
      <w:r w:rsidRPr="0076254C">
        <w:rPr>
          <w:rFonts w:ascii="Times New Roman" w:eastAsia="Times New Roman" w:hAnsi="Times New Roman" w:cs="Times New Roman"/>
          <w:bCs/>
          <w:sz w:val="24"/>
          <w:szCs w:val="24"/>
          <w:lang w:val="es-ES_tradnl"/>
        </w:rPr>
        <w:t>sifat</w:t>
      </w:r>
      <w:proofErr w:type="spellEnd"/>
      <w:r w:rsidRPr="0076254C">
        <w:rPr>
          <w:rFonts w:ascii="Times New Roman" w:eastAsia="Times New Roman" w:hAnsi="Times New Roman" w:cs="Times New Roman"/>
          <w:bCs/>
          <w:sz w:val="24"/>
          <w:szCs w:val="24"/>
          <w:lang w:val="es-ES_tradnl"/>
        </w:rPr>
        <w:t xml:space="preserve"> yang </w:t>
      </w:r>
      <w:proofErr w:type="spellStart"/>
      <w:r w:rsidRPr="0076254C">
        <w:rPr>
          <w:rFonts w:ascii="Times New Roman" w:eastAsia="Times New Roman" w:hAnsi="Times New Roman" w:cs="Times New Roman"/>
          <w:bCs/>
          <w:sz w:val="24"/>
          <w:szCs w:val="24"/>
          <w:lang w:val="es-ES_tradnl"/>
        </w:rPr>
        <w:t>rosak</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ini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menjadi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pendorong</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kepada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dosa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Manusia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dikurniakan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kehendak</w:t>
      </w:r>
      <w:proofErr w:type="spellEnd"/>
      <w:r w:rsidRPr="0076254C">
        <w:rPr>
          <w:rFonts w:ascii="Times New Roman" w:eastAsia="Times New Roman" w:hAnsi="Times New Roman" w:cs="Times New Roman"/>
          <w:bCs/>
          <w:sz w:val="24"/>
          <w:szCs w:val="24"/>
          <w:lang w:val="es-ES_tradnl"/>
        </w:rPr>
        <w:t xml:space="preserve"> bebas </w:t>
      </w:r>
      <w:proofErr w:type="spellStart"/>
      <w:r w:rsidRPr="0076254C">
        <w:rPr>
          <w:rFonts w:ascii="Times New Roman" w:eastAsia="Times New Roman" w:hAnsi="Times New Roman" w:cs="Times New Roman"/>
          <w:bCs/>
          <w:sz w:val="24"/>
          <w:szCs w:val="24"/>
          <w:lang w:val="es-ES_tradnl"/>
        </w:rPr>
        <w:t>tetapi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tidak</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boleh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memilih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Tuhan</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hidup</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untuknya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tanpa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bantuan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atau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rahmat</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ilahi</w:t>
      </w:r>
      <w:proofErr w:type="spellEnd"/>
      <w:r w:rsidRPr="0076254C">
        <w:rPr>
          <w:rFonts w:ascii="Times New Roman" w:eastAsia="Times New Roman" w:hAnsi="Times New Roman" w:cs="Times New Roman"/>
          <w:bCs/>
          <w:sz w:val="24"/>
          <w:szCs w:val="24"/>
          <w:lang w:val="es-ES_tradnl"/>
        </w:rPr>
        <w:t>.</w:t>
      </w:r>
    </w:p>
    <w:p w14:paraId="558945F1"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proofErr w:type="spellStart"/>
      <w:r w:rsidRPr="00660673">
        <w:rPr>
          <w:rFonts w:ascii="Times New Roman" w:eastAsia="Times New Roman" w:hAnsi="Times New Roman" w:cs="Times New Roman"/>
          <w:bCs/>
          <w:sz w:val="24"/>
          <w:szCs w:val="24"/>
        </w:rPr>
        <w:t>Karya</w:t>
      </w:r>
      <w:proofErr w:type="spellEnd"/>
      <w:r w:rsidRPr="00660673">
        <w:rPr>
          <w:rFonts w:ascii="Times New Roman" w:eastAsia="Times New Roman" w:hAnsi="Times New Roman" w:cs="Times New Roman"/>
          <w:bCs/>
          <w:sz w:val="24"/>
          <w:szCs w:val="24"/>
        </w:rPr>
        <w:t xml:space="preserve"> Rahmat </w:t>
      </w:r>
      <w:proofErr w:type="spellStart"/>
      <w:r w:rsidRPr="00660673">
        <w:rPr>
          <w:rFonts w:ascii="Times New Roman" w:eastAsia="Times New Roman" w:hAnsi="Times New Roman" w:cs="Times New Roman"/>
          <w:bCs/>
          <w:sz w:val="24"/>
          <w:szCs w:val="24"/>
        </w:rPr>
        <w:t>Pertama</w:t>
      </w:r>
      <w:proofErr w:type="spellEnd"/>
    </w:p>
    <w:p w14:paraId="0E4D06D2" w14:textId="77777777" w:rsidR="00C256D5" w:rsidRPr="0076254C" w:rsidRDefault="00C256D5" w:rsidP="00C256D5">
      <w:pPr>
        <w:pStyle w:val="ListParagraph"/>
        <w:spacing w:line="240" w:lineRule="auto"/>
        <w:ind w:left="360"/>
        <w:rPr>
          <w:rFonts w:ascii="Times New Roman" w:eastAsia="Times New Roman" w:hAnsi="Times New Roman" w:cs="Times New Roman"/>
          <w:bCs/>
          <w:sz w:val="24"/>
          <w:szCs w:val="24"/>
          <w:lang w:val="es-ES_tradnl"/>
        </w:rPr>
      </w:pPr>
      <w:r w:rsidRPr="00660673">
        <w:rPr>
          <w:rFonts w:ascii="Times New Roman" w:eastAsia="Times New Roman" w:hAnsi="Times New Roman" w:cs="Times New Roman"/>
          <w:bCs/>
          <w:sz w:val="24"/>
          <w:szCs w:val="24"/>
        </w:rPr>
        <w:t xml:space="preserve">Iman adalah anugerah ilahi dan tiada siapa boleh percaya kepada Tuhan melainkan digerakkan oleh rahmat-Nya. </w:t>
      </w:r>
      <w:proofErr w:type="spellStart"/>
      <w:r w:rsidRPr="0076254C">
        <w:rPr>
          <w:rFonts w:ascii="Times New Roman" w:eastAsia="Times New Roman" w:hAnsi="Times New Roman" w:cs="Times New Roman"/>
          <w:bCs/>
          <w:sz w:val="24"/>
          <w:szCs w:val="24"/>
          <w:lang w:val="es-ES_tradnl"/>
        </w:rPr>
        <w:t>Pemberian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ini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dikurniakan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tanpa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mengira</w:t>
      </w:r>
      <w:proofErr w:type="spellEnd"/>
      <w:r w:rsidRPr="0076254C">
        <w:rPr>
          <w:rFonts w:ascii="Times New Roman" w:eastAsia="Times New Roman" w:hAnsi="Times New Roman" w:cs="Times New Roman"/>
          <w:bCs/>
          <w:sz w:val="24"/>
          <w:szCs w:val="24"/>
          <w:lang w:val="es-ES_tradnl"/>
        </w:rPr>
        <w:t xml:space="preserve"> jasa </w:t>
      </w:r>
      <w:proofErr w:type="spellStart"/>
      <w:r w:rsidRPr="0076254C">
        <w:rPr>
          <w:rFonts w:ascii="Times New Roman" w:eastAsia="Times New Roman" w:hAnsi="Times New Roman" w:cs="Times New Roman"/>
          <w:bCs/>
          <w:sz w:val="24"/>
          <w:szCs w:val="24"/>
          <w:lang w:val="es-ES_tradnl"/>
        </w:rPr>
        <w:t>manusia</w:t>
      </w:r>
      <w:proofErr w:type="spellEnd"/>
      <w:r w:rsidRPr="0076254C">
        <w:rPr>
          <w:rFonts w:ascii="Times New Roman" w:eastAsia="Times New Roman" w:hAnsi="Times New Roman" w:cs="Times New Roman"/>
          <w:bCs/>
          <w:sz w:val="24"/>
          <w:szCs w:val="24"/>
          <w:lang w:val="es-ES_tradnl"/>
        </w:rPr>
        <w:t xml:space="preserve"> sama </w:t>
      </w:r>
      <w:proofErr w:type="spellStart"/>
      <w:r w:rsidRPr="0076254C">
        <w:rPr>
          <w:rFonts w:ascii="Times New Roman" w:eastAsia="Times New Roman" w:hAnsi="Times New Roman" w:cs="Times New Roman"/>
          <w:bCs/>
          <w:sz w:val="24"/>
          <w:szCs w:val="24"/>
          <w:lang w:val="es-ES_tradnl"/>
        </w:rPr>
        <w:t>ada</w:t>
      </w:r>
      <w:proofErr w:type="spellEnd"/>
      <w:r w:rsidRPr="0076254C">
        <w:rPr>
          <w:rFonts w:ascii="Times New Roman" w:eastAsia="Times New Roman" w:hAnsi="Times New Roman" w:cs="Times New Roman"/>
          <w:bCs/>
          <w:sz w:val="24"/>
          <w:szCs w:val="24"/>
          <w:lang w:val="es-ES_tradnl"/>
        </w:rPr>
        <w:t xml:space="preserve"> yang </w:t>
      </w:r>
      <w:proofErr w:type="spellStart"/>
      <w:r w:rsidRPr="0076254C">
        <w:rPr>
          <w:rFonts w:ascii="Times New Roman" w:eastAsia="Times New Roman" w:hAnsi="Times New Roman" w:cs="Times New Roman"/>
          <w:bCs/>
          <w:sz w:val="24"/>
          <w:szCs w:val="24"/>
          <w:lang w:val="es-ES_tradnl"/>
        </w:rPr>
        <w:t>nyata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atau</w:t>
      </w:r>
      <w:proofErr w:type="spellEnd"/>
      <w:r w:rsidRPr="0076254C">
        <w:rPr>
          <w:rFonts w:ascii="Times New Roman" w:eastAsia="Times New Roman" w:hAnsi="Times New Roman" w:cs="Times New Roman"/>
          <w:bCs/>
          <w:sz w:val="24"/>
          <w:szCs w:val="24"/>
          <w:lang w:val="es-ES_tradnl"/>
        </w:rPr>
        <w:t xml:space="preserve"> yang </w:t>
      </w:r>
      <w:proofErr w:type="spellStart"/>
      <w:r w:rsidRPr="0076254C">
        <w:rPr>
          <w:rFonts w:ascii="Times New Roman" w:eastAsia="Times New Roman" w:hAnsi="Times New Roman" w:cs="Times New Roman"/>
          <w:bCs/>
          <w:sz w:val="24"/>
          <w:szCs w:val="24"/>
          <w:lang w:val="es-ES_tradnl"/>
        </w:rPr>
        <w:t>diramalkan</w:t>
      </w:r>
      <w:proofErr w:type="spellEnd"/>
      <w:r w:rsidRPr="0076254C">
        <w:rPr>
          <w:rFonts w:ascii="Times New Roman" w:eastAsia="Times New Roman" w:hAnsi="Times New Roman" w:cs="Times New Roman"/>
          <w:bCs/>
          <w:sz w:val="24"/>
          <w:szCs w:val="24"/>
          <w:lang w:val="es-ES_tradnl"/>
        </w:rPr>
        <w:t>.</w:t>
      </w:r>
    </w:p>
    <w:p w14:paraId="3C0B58B7"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Rahmat yang </w:t>
      </w:r>
      <w:proofErr w:type="spellStart"/>
      <w:r w:rsidRPr="00660673">
        <w:rPr>
          <w:rFonts w:ascii="Times New Roman" w:eastAsia="Times New Roman" w:hAnsi="Times New Roman" w:cs="Times New Roman"/>
          <w:bCs/>
          <w:sz w:val="24"/>
          <w:szCs w:val="24"/>
        </w:rPr>
        <w:t>tak</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tertahan</w:t>
      </w:r>
      <w:proofErr w:type="spellEnd"/>
    </w:p>
    <w:p w14:paraId="1A5747B0"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Mereka yang Tuhan kehendaki selamatkan tidak dapat menghalang-Nya daripada berbuat demikian walaupun Dia mahu.</w:t>
      </w:r>
    </w:p>
    <w:p w14:paraId="2165F14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Kedaulatan Tuhan</w:t>
      </w:r>
    </w:p>
    <w:p w14:paraId="5EE6B997"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Tuhan adalah mutlak tertinggi. Kehendak-Nya adalah satu-satunya kehendak yang hakiki.</w:t>
      </w:r>
    </w:p>
    <w:p w14:paraId="546AAC8C"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takdir</w:t>
      </w:r>
    </w:p>
    <w:p w14:paraId="1B6A56C5"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Beberapa orang telah ditetapkan sebelumnya untuk keselamatan dan beberapa lagi untuk kutukan, yang sepenuhnya disebabkan oleh kehendak rahsia Tuhan yang tidak dapat diduga.</w:t>
      </w:r>
    </w:p>
    <w:p w14:paraId="598F8A39"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Pemeliharaan Orang Suci</w:t>
      </w:r>
    </w:p>
    <w:p w14:paraId="72B6918F" w14:textId="77777777" w:rsidR="00C256D5" w:rsidRPr="0076254C" w:rsidRDefault="00C256D5" w:rsidP="00C256D5">
      <w:pPr>
        <w:pStyle w:val="ListParagraph"/>
        <w:spacing w:line="240" w:lineRule="auto"/>
        <w:ind w:left="360"/>
        <w:rPr>
          <w:rFonts w:ascii="Times New Roman" w:eastAsia="Times New Roman" w:hAnsi="Times New Roman" w:cs="Times New Roman"/>
          <w:bCs/>
          <w:sz w:val="24"/>
          <w:szCs w:val="24"/>
          <w:lang w:val="es-ES_tradnl"/>
        </w:rPr>
      </w:pPr>
      <w:r w:rsidRPr="00660673">
        <w:rPr>
          <w:rFonts w:ascii="Times New Roman" w:eastAsia="Times New Roman" w:hAnsi="Times New Roman" w:cs="Times New Roman"/>
          <w:bCs/>
          <w:sz w:val="24"/>
          <w:szCs w:val="24"/>
        </w:rPr>
        <w:t xml:space="preserve">Tuhan memberikan kepada yang terpilih anugerah pemeliharaan supaya mereka dapat bertahan hingga akhir. </w:t>
      </w:r>
      <w:proofErr w:type="spellStart"/>
      <w:r w:rsidRPr="0076254C">
        <w:rPr>
          <w:rFonts w:ascii="Times New Roman" w:eastAsia="Times New Roman" w:hAnsi="Times New Roman" w:cs="Times New Roman"/>
          <w:bCs/>
          <w:sz w:val="24"/>
          <w:szCs w:val="24"/>
          <w:lang w:val="es-ES_tradnl"/>
        </w:rPr>
        <w:t>Oleh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itu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tiada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seorang</w:t>
      </w:r>
      <w:proofErr w:type="spellEnd"/>
      <w:r w:rsidRPr="0076254C">
        <w:rPr>
          <w:rFonts w:ascii="Times New Roman" w:eastAsia="Times New Roman" w:hAnsi="Times New Roman" w:cs="Times New Roman"/>
          <w:bCs/>
          <w:sz w:val="24"/>
          <w:szCs w:val="24"/>
          <w:lang w:val="es-ES_tradnl"/>
        </w:rPr>
        <w:t xml:space="preserve"> pun </w:t>
      </w:r>
      <w:proofErr w:type="spellStart"/>
      <w:r w:rsidRPr="0076254C">
        <w:rPr>
          <w:rFonts w:ascii="Times New Roman" w:eastAsia="Times New Roman" w:hAnsi="Times New Roman" w:cs="Times New Roman"/>
          <w:bCs/>
          <w:sz w:val="24"/>
          <w:szCs w:val="24"/>
          <w:lang w:val="es-ES_tradnl"/>
        </w:rPr>
        <w:t>daripada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umat</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pilihan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boleh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jatuh</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hilang</w:t>
      </w:r>
      <w:proofErr w:type="spellEnd"/>
      <w:r w:rsidRPr="0076254C">
        <w:rPr>
          <w:rFonts w:ascii="Times New Roman" w:eastAsia="Times New Roman" w:hAnsi="Times New Roman" w:cs="Times New Roman"/>
          <w:bCs/>
          <w:sz w:val="24"/>
          <w:szCs w:val="24"/>
          <w:lang w:val="es-ES_tradnl"/>
        </w:rPr>
        <w:t>.</w:t>
      </w:r>
    </w:p>
    <w:p w14:paraId="60FB0785"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proofErr w:type="spellStart"/>
      <w:r w:rsidRPr="00660673">
        <w:rPr>
          <w:rFonts w:ascii="Times New Roman" w:eastAsia="Times New Roman" w:hAnsi="Times New Roman" w:cs="Times New Roman"/>
          <w:bCs/>
          <w:sz w:val="24"/>
          <w:szCs w:val="24"/>
        </w:rPr>
        <w:t>Bilangan</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umat</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pilihan</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ditetapkan</w:t>
      </w:r>
      <w:proofErr w:type="spellEnd"/>
    </w:p>
    <w:p w14:paraId="195C5ACD"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Bilangan umat pilihan tidak berubah dan adalah sama dengan bilangan malaikat yang jatuh. Kepercayaan ini didasarkan pada Wahyu 3:11 “Pegang teguh apa yang ada padamu, supaya jangan orang lain mengambil mahkotamu.”</w:t>
      </w:r>
    </w:p>
    <w:p w14:paraId="07142A04"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"isme" Calvinisme</w:t>
      </w:r>
      <w:r w:rsidRPr="00D85B4B">
        <w:rPr>
          <w:rFonts w:ascii="Times New Roman" w:eastAsia="Times New Roman" w:hAnsi="Times New Roman" w:cs="Times New Roman"/>
          <w:bCs/>
          <w:sz w:val="20"/>
          <w:szCs w:val="20"/>
        </w:rPr>
        <w:t>, REW, muka surat 4 – 7</w:t>
      </w:r>
    </w:p>
    <w:p w14:paraId="2B9C9021" w14:textId="77777777" w:rsidR="00C256D5" w:rsidRPr="0076254C" w:rsidRDefault="00C256D5" w:rsidP="00C256D5">
      <w:pPr>
        <w:shd w:val="clear" w:color="auto" w:fill="FFFFFF" w:themeFill="background1"/>
        <w:spacing w:after="0" w:line="240" w:lineRule="auto"/>
        <w:jc w:val="center"/>
        <w:rPr>
          <w:rFonts w:ascii="Times New Roman" w:hAnsi="Times New Roman" w:cs="Times New Roman"/>
          <w:b/>
          <w:sz w:val="24"/>
          <w:szCs w:val="24"/>
          <w:lang w:val="es-ES_tradnl"/>
        </w:rPr>
      </w:pPr>
      <w:r w:rsidRPr="0076254C">
        <w:rPr>
          <w:rFonts w:ascii="Times New Roman" w:hAnsi="Times New Roman" w:cs="Times New Roman"/>
          <w:b/>
          <w:sz w:val="24"/>
          <w:szCs w:val="24"/>
          <w:lang w:val="es-ES_tradnl"/>
        </w:rPr>
        <w:t>Garis Masa "</w:t>
      </w:r>
      <w:proofErr w:type="spellStart"/>
      <w:r w:rsidRPr="0076254C">
        <w:rPr>
          <w:rFonts w:ascii="Times New Roman" w:hAnsi="Times New Roman" w:cs="Times New Roman"/>
          <w:b/>
          <w:sz w:val="24"/>
          <w:szCs w:val="24"/>
          <w:lang w:val="es-ES_tradnl"/>
        </w:rPr>
        <w:t>Bapa-Bapa</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Gereja</w:t>
      </w:r>
      <w:proofErr w:type="spellEnd"/>
      <w:r w:rsidRPr="0076254C">
        <w:rPr>
          <w:rFonts w:ascii="Times New Roman" w:hAnsi="Times New Roman" w:cs="Times New Roman"/>
          <w:b/>
          <w:sz w:val="24"/>
          <w:szCs w:val="24"/>
          <w:lang w:val="es-ES_tradnl"/>
        </w:rPr>
        <w:t>".</w:t>
      </w:r>
    </w:p>
    <w:p w14:paraId="30521011"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57216" behindDoc="0" locked="0" layoutInCell="1" allowOverlap="1" wp14:anchorId="1C70CE31" wp14:editId="2EA2F116">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0288" behindDoc="0" locked="0" layoutInCell="1" allowOverlap="1" wp14:anchorId="3C07B72D" wp14:editId="0F0B1F8E">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59264" behindDoc="0" locked="0" layoutInCell="1" allowOverlap="1" wp14:anchorId="38C634C5" wp14:editId="26E34D86">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6192" behindDoc="0" locked="0" layoutInCell="1" allowOverlap="1" wp14:anchorId="7921CCFE" wp14:editId="20C218C6">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58240" behindDoc="0" locked="0" layoutInCell="1" allowOverlap="1" wp14:anchorId="513D1801" wp14:editId="2FCEC16B">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100 200 300 400 476</w:t>
      </w:r>
    </w:p>
    <w:p w14:paraId="573F19FE"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AD4F97F"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Perjanjian Baru yang ditulis oleh 95</w:t>
      </w:r>
    </w:p>
    <w:p w14:paraId="477436E8"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Clement ??-101</w:t>
      </w:r>
    </w:p>
    <w:p w14:paraId="506B3DD8"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1 Korintus diiktiraf</w:t>
      </w:r>
    </w:p>
    <w:p w14:paraId="3D305FF6"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03DE27B4"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Sakramen diperkenalkan</w:t>
      </w:r>
    </w:p>
    <w:p w14:paraId="7CA5D4DE"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Polikarpus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00E4367F"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Dikenali Matthew dan Mark</w:t>
      </w:r>
    </w:p>
    <w:p w14:paraId="4E0B64B4"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Justin 100-165</w:t>
      </w:r>
    </w:p>
    <w:p w14:paraId="26231A9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Hippolytus 170-236</w:t>
      </w:r>
    </w:p>
    <w:p w14:paraId="2BBF156D"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Merujuk kepada pembaptisan bayi</w:t>
      </w:r>
    </w:p>
    <w:p w14:paraId="5CA5CDE3"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Irenaeus Abad ke-2-3</w:t>
      </w:r>
    </w:p>
    <w:p w14:paraId="5FD86EC1"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Kebanyakan buku Bible diiktiraf &amp; dirujuk kepada pembaptisan bayi</w:t>
      </w:r>
    </w:p>
    <w:p w14:paraId="0D1DD488" w14:textId="77777777" w:rsidR="00C256D5" w:rsidRPr="0076254C" w:rsidRDefault="00C256D5" w:rsidP="00C256D5">
      <w:pPr>
        <w:spacing w:after="0" w:line="240" w:lineRule="auto"/>
        <w:ind w:left="531"/>
        <w:jc w:val="both"/>
        <w:rPr>
          <w:rFonts w:ascii="Times New Roman" w:eastAsia="Times New Roman" w:hAnsi="Times New Roman" w:cs="Times New Roman"/>
          <w:sz w:val="23"/>
          <w:szCs w:val="23"/>
          <w:lang w:val="es-ES_tradnl"/>
        </w:rPr>
      </w:pPr>
      <w:r w:rsidRPr="0076254C">
        <w:rPr>
          <w:rFonts w:ascii="Times New Roman" w:eastAsia="Times New Roman" w:hAnsi="Times New Roman" w:cs="Times New Roman"/>
          <w:sz w:val="23"/>
          <w:szCs w:val="23"/>
          <w:lang w:val="es-ES_tradnl"/>
        </w:rPr>
        <w:t>Clement 150-211</w:t>
      </w:r>
    </w:p>
    <w:p w14:paraId="4C6F26E5" w14:textId="77777777" w:rsidR="00C256D5" w:rsidRPr="0076254C" w:rsidRDefault="00C256D5" w:rsidP="00C256D5">
      <w:pPr>
        <w:spacing w:after="0" w:line="240" w:lineRule="auto"/>
        <w:ind w:left="531"/>
        <w:jc w:val="both"/>
        <w:rPr>
          <w:rFonts w:ascii="Times New Roman" w:eastAsia="Times New Roman" w:hAnsi="Times New Roman" w:cs="Times New Roman"/>
          <w:sz w:val="23"/>
          <w:szCs w:val="23"/>
          <w:lang w:val="es-ES_tradnl"/>
        </w:rPr>
      </w:pPr>
      <w:proofErr w:type="spellStart"/>
      <w:r w:rsidRPr="0076254C">
        <w:rPr>
          <w:rFonts w:ascii="Times New Roman" w:eastAsia="Times New Roman" w:hAnsi="Times New Roman" w:cs="Times New Roman"/>
          <w:sz w:val="23"/>
          <w:szCs w:val="23"/>
          <w:lang w:val="es-ES_tradnl"/>
        </w:rPr>
        <w:t>Tertullian</w:t>
      </w:r>
      <w:proofErr w:type="spellEnd"/>
      <w:r w:rsidRPr="0076254C">
        <w:rPr>
          <w:rFonts w:ascii="Times New Roman" w:eastAsia="Times New Roman" w:hAnsi="Times New Roman" w:cs="Times New Roman"/>
          <w:sz w:val="23"/>
          <w:szCs w:val="23"/>
          <w:lang w:val="es-ES_tradnl"/>
        </w:rPr>
        <w:t xml:space="preserve"> 160-225</w:t>
      </w:r>
    </w:p>
    <w:p w14:paraId="5F33EF96" w14:textId="77777777" w:rsidR="00C256D5" w:rsidRPr="0076254C"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lang w:val="es-ES_tradnl"/>
        </w:rPr>
      </w:pPr>
      <w:proofErr w:type="spellStart"/>
      <w:r w:rsidRPr="0076254C">
        <w:rPr>
          <w:rFonts w:ascii="Times New Roman" w:eastAsia="Times New Roman" w:hAnsi="Times New Roman" w:cs="Times New Roman"/>
          <w:sz w:val="23"/>
          <w:szCs w:val="23"/>
          <w:lang w:val="es-ES_tradnl"/>
        </w:rPr>
        <w:lastRenderedPageBreak/>
        <w:t>Asal</w:t>
      </w:r>
      <w:proofErr w:type="spellEnd"/>
      <w:r w:rsidRPr="0076254C">
        <w:rPr>
          <w:rFonts w:ascii="Times New Roman" w:eastAsia="Times New Roman" w:hAnsi="Times New Roman" w:cs="Times New Roman"/>
          <w:sz w:val="23"/>
          <w:szCs w:val="23"/>
          <w:lang w:val="es-ES_tradnl"/>
        </w:rPr>
        <w:t xml:space="preserve"> 185-284</w:t>
      </w:r>
    </w:p>
    <w:p w14:paraId="667B49DF" w14:textId="77777777" w:rsidR="00C256D5" w:rsidRPr="0076254C" w:rsidRDefault="00C256D5" w:rsidP="00C256D5">
      <w:pPr>
        <w:spacing w:after="0" w:line="240" w:lineRule="auto"/>
        <w:jc w:val="both"/>
        <w:rPr>
          <w:rFonts w:ascii="Times New Roman" w:hAnsi="Times New Roman" w:cs="Times New Roman"/>
          <w:sz w:val="23"/>
          <w:szCs w:val="23"/>
          <w:lang w:val="es-ES_tradnl"/>
        </w:rPr>
      </w:pPr>
      <w:r w:rsidRPr="0076254C">
        <w:rPr>
          <w:rFonts w:ascii="Times New Roman" w:eastAsia="Times New Roman" w:hAnsi="Times New Roman" w:cs="Times New Roman"/>
          <w:sz w:val="23"/>
          <w:szCs w:val="23"/>
          <w:lang w:val="es-ES_tradnl"/>
        </w:rPr>
        <w:t xml:space="preserve"> </w:t>
      </w:r>
      <w:proofErr w:type="spellStart"/>
      <w:r w:rsidRPr="0076254C">
        <w:rPr>
          <w:rFonts w:ascii="Times New Roman" w:hAnsi="Times New Roman" w:cs="Times New Roman"/>
          <w:sz w:val="23"/>
          <w:szCs w:val="23"/>
          <w:lang w:val="es-ES_tradnl"/>
        </w:rPr>
        <w:t>Semua</w:t>
      </w:r>
      <w:proofErr w:type="spellEnd"/>
      <w:r w:rsidRPr="0076254C">
        <w:rPr>
          <w:rFonts w:ascii="Times New Roman" w:hAnsi="Times New Roman" w:cs="Times New Roman"/>
          <w:sz w:val="23"/>
          <w:szCs w:val="23"/>
          <w:lang w:val="es-ES_tradnl"/>
        </w:rPr>
        <w:t xml:space="preserve"> </w:t>
      </w:r>
      <w:proofErr w:type="spellStart"/>
      <w:r w:rsidRPr="0076254C">
        <w:rPr>
          <w:rFonts w:ascii="Times New Roman" w:hAnsi="Times New Roman" w:cs="Times New Roman"/>
          <w:sz w:val="23"/>
          <w:szCs w:val="23"/>
          <w:lang w:val="es-ES_tradnl"/>
        </w:rPr>
        <w:t>kecuali</w:t>
      </w:r>
      <w:proofErr w:type="spellEnd"/>
      <w:r w:rsidRPr="0076254C">
        <w:rPr>
          <w:rFonts w:ascii="Times New Roman" w:hAnsi="Times New Roman" w:cs="Times New Roman"/>
          <w:sz w:val="23"/>
          <w:szCs w:val="23"/>
          <w:lang w:val="es-ES_tradnl"/>
        </w:rPr>
        <w:t xml:space="preserve"> 4 </w:t>
      </w:r>
      <w:proofErr w:type="spellStart"/>
      <w:r w:rsidRPr="0076254C">
        <w:rPr>
          <w:rFonts w:ascii="Times New Roman" w:hAnsi="Times New Roman" w:cs="Times New Roman"/>
          <w:sz w:val="23"/>
          <w:szCs w:val="23"/>
          <w:lang w:val="es-ES_tradnl"/>
        </w:rPr>
        <w:t>buku</w:t>
      </w:r>
      <w:proofErr w:type="spellEnd"/>
      <w:r w:rsidRPr="0076254C">
        <w:rPr>
          <w:rFonts w:ascii="Times New Roman" w:hAnsi="Times New Roman" w:cs="Times New Roman"/>
          <w:sz w:val="23"/>
          <w:szCs w:val="23"/>
          <w:lang w:val="es-ES_tradnl"/>
        </w:rPr>
        <w:t xml:space="preserve"> </w:t>
      </w:r>
      <w:proofErr w:type="spellStart"/>
      <w:r w:rsidRPr="0076254C">
        <w:rPr>
          <w:rFonts w:ascii="Times New Roman" w:hAnsi="Times New Roman" w:cs="Times New Roman"/>
          <w:sz w:val="23"/>
          <w:szCs w:val="23"/>
          <w:lang w:val="es-ES_tradnl"/>
        </w:rPr>
        <w:t>diterima</w:t>
      </w:r>
      <w:proofErr w:type="spellEnd"/>
      <w:r w:rsidRPr="0076254C">
        <w:rPr>
          <w:rFonts w:ascii="Times New Roman" w:hAnsi="Times New Roman" w:cs="Times New Roman"/>
          <w:sz w:val="23"/>
          <w:szCs w:val="23"/>
          <w:lang w:val="es-ES_tradnl"/>
        </w:rPr>
        <w:t xml:space="preserve"> [</w:t>
      </w:r>
      <w:hyperlink r:id="rId203" w:tooltip="Epistle of James" w:history="1">
        <w:r w:rsidRPr="0076254C">
          <w:rPr>
            <w:rStyle w:val="Hyperlink"/>
            <w:rFonts w:ascii="Times New Roman" w:hAnsi="Times New Roman" w:cs="Times New Roman"/>
            <w:color w:val="auto"/>
            <w:sz w:val="23"/>
            <w:szCs w:val="23"/>
            <w:lang w:val="es-ES_tradnl"/>
          </w:rPr>
          <w:t>James</w:t>
        </w:r>
      </w:hyperlink>
      <w:r w:rsidRPr="0076254C">
        <w:rPr>
          <w:rFonts w:ascii="Times New Roman" w:hAnsi="Times New Roman" w:cs="Times New Roman"/>
          <w:sz w:val="23"/>
          <w:szCs w:val="23"/>
          <w:lang w:val="es-ES_tradnl"/>
        </w:rPr>
        <w:t>,</w:t>
      </w:r>
      <w:hyperlink r:id="rId204" w:tooltip="Second Epistle of Peter" w:history="1">
        <w:r w:rsidRPr="0076254C">
          <w:rPr>
            <w:rStyle w:val="Hyperlink"/>
            <w:rFonts w:ascii="Times New Roman" w:hAnsi="Times New Roman" w:cs="Times New Roman"/>
            <w:color w:val="auto"/>
            <w:sz w:val="23"/>
            <w:szCs w:val="23"/>
            <w:lang w:val="es-ES_tradnl"/>
          </w:rPr>
          <w:t>2 Petrus</w:t>
        </w:r>
      </w:hyperlink>
      <w:r w:rsidRPr="0076254C">
        <w:rPr>
          <w:rFonts w:ascii="Times New Roman" w:hAnsi="Times New Roman" w:cs="Times New Roman"/>
          <w:sz w:val="23"/>
          <w:szCs w:val="23"/>
          <w:lang w:val="es-ES_tradnl"/>
        </w:rPr>
        <w:t>dan</w:t>
      </w:r>
      <w:hyperlink r:id="rId205" w:tooltip="Second Epistle of John" w:history="1">
        <w:r w:rsidRPr="0076254C">
          <w:rPr>
            <w:rStyle w:val="Hyperlink"/>
            <w:rFonts w:ascii="Times New Roman" w:hAnsi="Times New Roman" w:cs="Times New Roman"/>
            <w:color w:val="auto"/>
            <w:sz w:val="23"/>
            <w:szCs w:val="23"/>
            <w:lang w:val="es-ES_tradnl"/>
          </w:rPr>
          <w:t>2</w:t>
        </w:r>
      </w:hyperlink>
      <w:r w:rsidRPr="0076254C">
        <w:rPr>
          <w:rFonts w:ascii="Times New Roman" w:hAnsi="Times New Roman" w:cs="Times New Roman"/>
          <w:sz w:val="23"/>
          <w:szCs w:val="23"/>
          <w:lang w:val="es-ES_tradnl"/>
        </w:rPr>
        <w:t>&amp;</w:t>
      </w:r>
      <w:hyperlink r:id="rId206" w:tooltip="Third Epistle of John" w:history="1">
        <w:r w:rsidRPr="0076254C">
          <w:rPr>
            <w:rStyle w:val="Hyperlink"/>
            <w:rFonts w:ascii="Times New Roman" w:hAnsi="Times New Roman" w:cs="Times New Roman"/>
            <w:color w:val="auto"/>
            <w:sz w:val="23"/>
            <w:szCs w:val="23"/>
            <w:lang w:val="es-ES_tradnl"/>
          </w:rPr>
          <w:t xml:space="preserve">3 </w:t>
        </w:r>
        <w:proofErr w:type="spellStart"/>
        <w:r w:rsidRPr="0076254C">
          <w:rPr>
            <w:rStyle w:val="Hyperlink"/>
            <w:rFonts w:ascii="Times New Roman" w:hAnsi="Times New Roman" w:cs="Times New Roman"/>
            <w:color w:val="auto"/>
            <w:sz w:val="23"/>
            <w:szCs w:val="23"/>
            <w:lang w:val="es-ES_tradnl"/>
          </w:rPr>
          <w:t>Yohanes</w:t>
        </w:r>
        <w:proofErr w:type="spellEnd"/>
        <w:r w:rsidRPr="0076254C">
          <w:rPr>
            <w:rStyle w:val="Hyperlink"/>
            <w:rFonts w:ascii="Times New Roman" w:hAnsi="Times New Roman" w:cs="Times New Roman"/>
            <w:color w:val="auto"/>
            <w:sz w:val="23"/>
            <w:szCs w:val="23"/>
            <w:lang w:val="es-ES_tradnl"/>
          </w:rPr>
          <w:t>]</w:t>
        </w:r>
      </w:hyperlink>
    </w:p>
    <w:p w14:paraId="22CDDDEF"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Anthony </w:t>
      </w:r>
      <w:proofErr w:type="spellStart"/>
      <w:r w:rsidRPr="00AD477B">
        <w:rPr>
          <w:rFonts w:ascii="Times New Roman" w:eastAsia="Times New Roman" w:hAnsi="Times New Roman" w:cs="Times New Roman"/>
          <w:sz w:val="23"/>
          <w:szCs w:val="23"/>
        </w:rPr>
        <w:t>dari</w:t>
      </w:r>
      <w:proofErr w:type="spellEnd"/>
      <w:r w:rsidRPr="00AD477B">
        <w:rPr>
          <w:rFonts w:ascii="Times New Roman" w:eastAsia="Times New Roman" w:hAnsi="Times New Roman" w:cs="Times New Roman"/>
          <w:sz w:val="23"/>
          <w:szCs w:val="23"/>
        </w:rPr>
        <w:t xml:space="preserve"> Mesir 251-356</w:t>
      </w:r>
    </w:p>
    <w:p w14:paraId="4EC7DF35"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Cyprian???-258</w:t>
      </w:r>
    </w:p>
    <w:p w14:paraId="64CAD5BC"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D9D9D9" w:themeFill="background1" w:themeFillShade="D9"/>
        </w:rPr>
        <w:t xml:space="preserve">Majlis </w:t>
      </w: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p>
    <w:p w14:paraId="54767333"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Gereja Negeri Rom ditubuhkan</w:t>
      </w:r>
    </w:p>
    <w:p w14:paraId="5F2E4690"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0D55F6C1"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Augustine 345-430</w:t>
      </w:r>
    </w:p>
    <w:p w14:paraId="35E807EE"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--------------------------------------Kejatuhan Empayar Rom Barat---476</w:t>
      </w:r>
    </w:p>
    <w:p w14:paraId="218509AF"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Bab 3</w:t>
      </w:r>
    </w:p>
    <w:p w14:paraId="07D13859" w14:textId="77777777" w:rsidR="00C256D5" w:rsidRPr="0076254C" w:rsidRDefault="00C256D5" w:rsidP="00C256D5">
      <w:pPr>
        <w:pStyle w:val="NormalWeb"/>
        <w:tabs>
          <w:tab w:val="left" w:pos="810"/>
        </w:tabs>
        <w:spacing w:before="0" w:beforeAutospacing="0" w:after="0" w:afterAutospacing="0"/>
        <w:jc w:val="center"/>
        <w:rPr>
          <w:rFonts w:asciiTheme="minorHAnsi" w:hAnsiTheme="minorHAnsi"/>
          <w:b/>
          <w:sz w:val="28"/>
          <w:szCs w:val="28"/>
          <w:lang w:val="es-ES_tradnl"/>
        </w:rPr>
      </w:pPr>
      <w:proofErr w:type="spellStart"/>
      <w:r w:rsidRPr="0076254C">
        <w:rPr>
          <w:rFonts w:asciiTheme="minorHAnsi" w:hAnsiTheme="minorHAnsi"/>
          <w:b/>
          <w:sz w:val="28"/>
          <w:szCs w:val="28"/>
          <w:lang w:val="es-ES_tradnl"/>
        </w:rPr>
        <w:t>Gnostikisme</w:t>
      </w:r>
      <w:proofErr w:type="spellEnd"/>
    </w:p>
    <w:p w14:paraId="006B6389" w14:textId="77777777" w:rsidR="00C256D5" w:rsidRPr="0076254C" w:rsidRDefault="00C256D5" w:rsidP="00C256D5">
      <w:pPr>
        <w:spacing w:after="0" w:line="240" w:lineRule="auto"/>
        <w:jc w:val="both"/>
        <w:rPr>
          <w:rFonts w:cs="Times New Roman"/>
          <w:sz w:val="16"/>
          <w:szCs w:val="16"/>
          <w:lang w:val="es-ES_tradnl"/>
        </w:rPr>
      </w:pPr>
    </w:p>
    <w:p w14:paraId="32D630E6" w14:textId="77777777" w:rsidR="00C256D5" w:rsidRPr="0076254C" w:rsidRDefault="00C256D5" w:rsidP="00C256D5">
      <w:pPr>
        <w:spacing w:after="0" w:line="240" w:lineRule="auto"/>
        <w:rPr>
          <w:rFonts w:cs="Times New Roman"/>
          <w:lang w:val="es-ES_tradnl"/>
        </w:rPr>
      </w:pPr>
      <w:proofErr w:type="spellStart"/>
      <w:r w:rsidRPr="0076254C">
        <w:rPr>
          <w:rFonts w:cs="Times New Roman"/>
          <w:lang w:val="es-ES_tradnl"/>
        </w:rPr>
        <w:t>Permulaan</w:t>
      </w:r>
      <w:proofErr w:type="spellEnd"/>
      <w:r w:rsidRPr="0076254C">
        <w:rPr>
          <w:rFonts w:cs="Times New Roman"/>
          <w:lang w:val="es-ES_tradnl"/>
        </w:rPr>
        <w:t xml:space="preserve"> </w:t>
      </w:r>
      <w:proofErr w:type="spellStart"/>
      <w:r w:rsidRPr="0076254C">
        <w:rPr>
          <w:rFonts w:cs="Times New Roman"/>
          <w:lang w:val="es-ES_tradnl"/>
        </w:rPr>
        <w:t>Gnostikisme</w:t>
      </w:r>
      <w:proofErr w:type="spellEnd"/>
      <w:r w:rsidRPr="0076254C">
        <w:rPr>
          <w:rFonts w:cs="Times New Roman"/>
          <w:lang w:val="es-ES_tradnl"/>
        </w:rPr>
        <w:t xml:space="preserve"> </w:t>
      </w:r>
      <w:proofErr w:type="spellStart"/>
      <w:r w:rsidRPr="0076254C">
        <w:rPr>
          <w:rFonts w:cs="Times New Roman"/>
          <w:lang w:val="es-ES_tradnl"/>
        </w:rPr>
        <w:t>telah</w:t>
      </w:r>
      <w:proofErr w:type="spellEnd"/>
      <w:r w:rsidRPr="0076254C">
        <w:rPr>
          <w:rFonts w:cs="Times New Roman"/>
          <w:lang w:val="es-ES_tradnl"/>
        </w:rPr>
        <w:t xml:space="preserve"> lama </w:t>
      </w:r>
      <w:proofErr w:type="spellStart"/>
      <w:r w:rsidRPr="0076254C">
        <w:rPr>
          <w:rFonts w:cs="Times New Roman"/>
          <w:lang w:val="es-ES_tradnl"/>
        </w:rPr>
        <w:t>menjadi</w:t>
      </w:r>
      <w:proofErr w:type="spellEnd"/>
      <w:r w:rsidRPr="0076254C">
        <w:rPr>
          <w:rFonts w:cs="Times New Roman"/>
          <w:lang w:val="es-ES_tradnl"/>
        </w:rPr>
        <w:t xml:space="preserve"> </w:t>
      </w:r>
      <w:proofErr w:type="spellStart"/>
      <w:r w:rsidRPr="0076254C">
        <w:rPr>
          <w:rFonts w:cs="Times New Roman"/>
          <w:lang w:val="es-ES_tradnl"/>
        </w:rPr>
        <w:t>kontroversi</w:t>
      </w:r>
      <w:proofErr w:type="spellEnd"/>
      <w:r w:rsidRPr="0076254C">
        <w:rPr>
          <w:rFonts w:cs="Times New Roman"/>
          <w:lang w:val="es-ES_tradnl"/>
        </w:rPr>
        <w:t xml:space="preserve"> dan </w:t>
      </w:r>
      <w:proofErr w:type="spellStart"/>
      <w:r w:rsidRPr="0076254C">
        <w:rPr>
          <w:rFonts w:cs="Times New Roman"/>
          <w:lang w:val="es-ES_tradnl"/>
        </w:rPr>
        <w:t>sebahagian</w:t>
      </w:r>
      <w:proofErr w:type="spellEnd"/>
      <w:r w:rsidRPr="0076254C">
        <w:rPr>
          <w:rFonts w:cs="Times New Roman"/>
          <w:lang w:val="es-ES_tradnl"/>
        </w:rPr>
        <w:t xml:space="preserve"> </w:t>
      </w:r>
      <w:proofErr w:type="spellStart"/>
      <w:r w:rsidRPr="0076254C">
        <w:rPr>
          <w:rFonts w:cs="Times New Roman"/>
          <w:lang w:val="es-ES_tradnl"/>
        </w:rPr>
        <w:t>besarnya</w:t>
      </w:r>
      <w:proofErr w:type="spellEnd"/>
      <w:r w:rsidRPr="0076254C">
        <w:rPr>
          <w:rFonts w:cs="Times New Roman"/>
          <w:lang w:val="es-ES_tradnl"/>
        </w:rPr>
        <w:t xml:space="preserve"> </w:t>
      </w:r>
      <w:proofErr w:type="spellStart"/>
      <w:r w:rsidRPr="0076254C">
        <w:rPr>
          <w:rFonts w:cs="Times New Roman"/>
          <w:lang w:val="es-ES_tradnl"/>
        </w:rPr>
        <w:t>masih</w:t>
      </w:r>
      <w:proofErr w:type="spellEnd"/>
      <w:r w:rsidRPr="0076254C">
        <w:rPr>
          <w:rFonts w:cs="Times New Roman"/>
          <w:lang w:val="es-ES_tradnl"/>
        </w:rPr>
        <w:t xml:space="preserve"> </w:t>
      </w:r>
      <w:proofErr w:type="spellStart"/>
      <w:r w:rsidRPr="0076254C">
        <w:rPr>
          <w:rFonts w:cs="Times New Roman"/>
          <w:lang w:val="es-ES_tradnl"/>
        </w:rPr>
        <w:t>menjadi</w:t>
      </w:r>
      <w:proofErr w:type="spellEnd"/>
      <w:r w:rsidRPr="0076254C">
        <w:rPr>
          <w:rFonts w:cs="Times New Roman"/>
          <w:lang w:val="es-ES_tradnl"/>
        </w:rPr>
        <w:t xml:space="preserve"> </w:t>
      </w:r>
      <w:proofErr w:type="spellStart"/>
      <w:r w:rsidRPr="0076254C">
        <w:rPr>
          <w:rFonts w:cs="Times New Roman"/>
          <w:lang w:val="es-ES_tradnl"/>
        </w:rPr>
        <w:t>subjek</w:t>
      </w:r>
      <w:proofErr w:type="spellEnd"/>
      <w:r w:rsidRPr="0076254C">
        <w:rPr>
          <w:rFonts w:cs="Times New Roman"/>
          <w:lang w:val="es-ES_tradnl"/>
        </w:rPr>
        <w:t xml:space="preserve"> </w:t>
      </w:r>
      <w:proofErr w:type="spellStart"/>
      <w:r w:rsidRPr="0076254C">
        <w:rPr>
          <w:rFonts w:cs="Times New Roman"/>
          <w:lang w:val="es-ES_tradnl"/>
        </w:rPr>
        <w:t>penyelidikan</w:t>
      </w:r>
      <w:proofErr w:type="spellEnd"/>
      <w:r w:rsidRPr="0076254C">
        <w:rPr>
          <w:rFonts w:cs="Times New Roman"/>
          <w:lang w:val="es-ES_tradnl"/>
        </w:rPr>
        <w:t xml:space="preserve">. </w:t>
      </w:r>
      <w:proofErr w:type="spellStart"/>
      <w:r w:rsidRPr="0076254C">
        <w:rPr>
          <w:rFonts w:cs="Times New Roman"/>
          <w:lang w:val="es-ES_tradnl"/>
        </w:rPr>
        <w:t>Walaupun</w:t>
      </w:r>
      <w:proofErr w:type="spellEnd"/>
      <w:r w:rsidRPr="0076254C">
        <w:rPr>
          <w:rFonts w:cs="Times New Roman"/>
          <w:lang w:val="es-ES_tradnl"/>
        </w:rPr>
        <w:t xml:space="preserve"> </w:t>
      </w:r>
      <w:proofErr w:type="spellStart"/>
      <w:r w:rsidRPr="0076254C">
        <w:rPr>
          <w:rFonts w:cs="Times New Roman"/>
          <w:lang w:val="es-ES_tradnl"/>
        </w:rPr>
        <w:t>dahulunya</w:t>
      </w:r>
      <w:proofErr w:type="spellEnd"/>
      <w:r w:rsidRPr="0076254C">
        <w:rPr>
          <w:rFonts w:cs="Times New Roman"/>
          <w:lang w:val="es-ES_tradnl"/>
        </w:rPr>
        <w:t xml:space="preserve"> </w:t>
      </w:r>
      <w:proofErr w:type="spellStart"/>
      <w:r w:rsidRPr="0076254C">
        <w:rPr>
          <w:rFonts w:cs="Times New Roman"/>
          <w:lang w:val="es-ES_tradnl"/>
        </w:rPr>
        <w:t>Gnostikisme</w:t>
      </w:r>
      <w:proofErr w:type="spellEnd"/>
      <w:r w:rsidRPr="0076254C">
        <w:rPr>
          <w:rFonts w:cs="Times New Roman"/>
          <w:lang w:val="es-ES_tradnl"/>
        </w:rPr>
        <w:t xml:space="preserve"> </w:t>
      </w:r>
      <w:proofErr w:type="spellStart"/>
      <w:r w:rsidRPr="0076254C">
        <w:rPr>
          <w:rFonts w:cs="Times New Roman"/>
          <w:lang w:val="es-ES_tradnl"/>
        </w:rPr>
        <w:t>dianggap</w:t>
      </w:r>
      <w:proofErr w:type="spellEnd"/>
      <w:r w:rsidRPr="0076254C">
        <w:rPr>
          <w:rFonts w:cs="Times New Roman"/>
          <w:lang w:val="es-ES_tradnl"/>
        </w:rPr>
        <w:t xml:space="preserve"> </w:t>
      </w:r>
      <w:proofErr w:type="spellStart"/>
      <w:r w:rsidRPr="0076254C">
        <w:rPr>
          <w:rFonts w:cs="Times New Roman"/>
          <w:lang w:val="es-ES_tradnl"/>
        </w:rPr>
        <w:t>kebanyakannya</w:t>
      </w:r>
      <w:proofErr w:type="spellEnd"/>
      <w:r w:rsidRPr="0076254C">
        <w:rPr>
          <w:rFonts w:cs="Times New Roman"/>
          <w:lang w:val="es-ES_tradnl"/>
        </w:rPr>
        <w:t xml:space="preserve"> </w:t>
      </w:r>
      <w:proofErr w:type="spellStart"/>
      <w:r w:rsidRPr="0076254C">
        <w:rPr>
          <w:rFonts w:cs="Times New Roman"/>
          <w:lang w:val="es-ES_tradnl"/>
        </w:rPr>
        <w:t>sebagai</w:t>
      </w:r>
      <w:proofErr w:type="spellEnd"/>
      <w:r w:rsidRPr="0076254C">
        <w:rPr>
          <w:rFonts w:cs="Times New Roman"/>
          <w:lang w:val="es-ES_tradnl"/>
        </w:rPr>
        <w:t xml:space="preserve"> </w:t>
      </w:r>
      <w:proofErr w:type="spellStart"/>
      <w:r w:rsidRPr="0076254C">
        <w:rPr>
          <w:rFonts w:cs="Times New Roman"/>
          <w:lang w:val="es-ES_tradnl"/>
        </w:rPr>
        <w:t>rasuah</w:t>
      </w:r>
      <w:proofErr w:type="spellEnd"/>
      <w:r w:rsidRPr="0076254C">
        <w:rPr>
          <w:rFonts w:cs="Times New Roman"/>
          <w:lang w:val="es-ES_tradnl"/>
        </w:rPr>
        <w:t xml:space="preserve"> agama </w:t>
      </w:r>
      <w:proofErr w:type="spellStart"/>
      <w:r w:rsidRPr="0076254C">
        <w:rPr>
          <w:rFonts w:cs="Times New Roman"/>
          <w:lang w:val="es-ES_tradnl"/>
        </w:rPr>
        <w:t>Kristian</w:t>
      </w:r>
      <w:proofErr w:type="spellEnd"/>
      <w:r w:rsidRPr="0076254C">
        <w:rPr>
          <w:rFonts w:cs="Times New Roman"/>
          <w:lang w:val="es-ES_tradnl"/>
        </w:rPr>
        <w:t xml:space="preserve">, </w:t>
      </w:r>
      <w:proofErr w:type="spellStart"/>
      <w:r w:rsidRPr="0076254C">
        <w:rPr>
          <w:rFonts w:cs="Times New Roman"/>
          <w:lang w:val="es-ES_tradnl"/>
        </w:rPr>
        <w:t>kini</w:t>
      </w:r>
      <w:proofErr w:type="spellEnd"/>
      <w:r w:rsidRPr="0076254C">
        <w:rPr>
          <w:rFonts w:cs="Times New Roman"/>
          <w:lang w:val="es-ES_tradnl"/>
        </w:rPr>
        <w:t xml:space="preserve"> </w:t>
      </w:r>
      <w:proofErr w:type="spellStart"/>
      <w:r w:rsidRPr="0076254C">
        <w:rPr>
          <w:rFonts w:cs="Times New Roman"/>
          <w:lang w:val="es-ES_tradnl"/>
        </w:rPr>
        <w:t>nampak</w:t>
      </w:r>
      <w:proofErr w:type="spellEnd"/>
      <w:r w:rsidRPr="0076254C">
        <w:rPr>
          <w:rFonts w:cs="Times New Roman"/>
          <w:lang w:val="es-ES_tradnl"/>
        </w:rPr>
        <w:t xml:space="preserve"> </w:t>
      </w:r>
      <w:proofErr w:type="spellStart"/>
      <w:r w:rsidRPr="0076254C">
        <w:rPr>
          <w:rFonts w:cs="Times New Roman"/>
          <w:lang w:val="es-ES_tradnl"/>
        </w:rPr>
        <w:t>jelas</w:t>
      </w:r>
      <w:proofErr w:type="spellEnd"/>
      <w:r w:rsidRPr="0076254C">
        <w:rPr>
          <w:rFonts w:cs="Times New Roman"/>
          <w:lang w:val="es-ES_tradnl"/>
        </w:rPr>
        <w:t xml:space="preserve"> </w:t>
      </w:r>
      <w:proofErr w:type="spellStart"/>
      <w:r w:rsidRPr="0076254C">
        <w:rPr>
          <w:rFonts w:cs="Times New Roman"/>
          <w:lang w:val="es-ES_tradnl"/>
        </w:rPr>
        <w:t>bahawa</w:t>
      </w:r>
      <w:proofErr w:type="spellEnd"/>
      <w:r w:rsidRPr="0076254C">
        <w:rPr>
          <w:rFonts w:cs="Times New Roman"/>
          <w:lang w:val="es-ES_tradnl"/>
        </w:rPr>
        <w:t xml:space="preserve"> </w:t>
      </w:r>
      <w:proofErr w:type="spellStart"/>
      <w:r w:rsidRPr="0076254C">
        <w:rPr>
          <w:rFonts w:cs="Times New Roman"/>
          <w:lang w:val="es-ES_tradnl"/>
        </w:rPr>
        <w:t>kesan</w:t>
      </w:r>
      <w:proofErr w:type="spellEnd"/>
      <w:r w:rsidRPr="0076254C">
        <w:rPr>
          <w:rFonts w:cs="Times New Roman"/>
          <w:lang w:val="es-ES_tradnl"/>
        </w:rPr>
        <w:t xml:space="preserve"> </w:t>
      </w:r>
      <w:proofErr w:type="spellStart"/>
      <w:r w:rsidRPr="0076254C">
        <w:rPr>
          <w:rFonts w:cs="Times New Roman"/>
          <w:lang w:val="es-ES_tradnl"/>
        </w:rPr>
        <w:t>pertama</w:t>
      </w:r>
      <w:proofErr w:type="spellEnd"/>
      <w:r w:rsidRPr="0076254C">
        <w:rPr>
          <w:rFonts w:cs="Times New Roman"/>
          <w:lang w:val="es-ES_tradnl"/>
        </w:rPr>
        <w:t xml:space="preserve"> </w:t>
      </w:r>
      <w:proofErr w:type="spellStart"/>
      <w:r w:rsidRPr="0076254C">
        <w:rPr>
          <w:rFonts w:cs="Times New Roman"/>
          <w:lang w:val="es-ES_tradnl"/>
        </w:rPr>
        <w:t>sistem</w:t>
      </w:r>
      <w:proofErr w:type="spellEnd"/>
      <w:r w:rsidRPr="0076254C">
        <w:rPr>
          <w:rFonts w:cs="Times New Roman"/>
          <w:lang w:val="es-ES_tradnl"/>
        </w:rPr>
        <w:t xml:space="preserve"> </w:t>
      </w:r>
      <w:proofErr w:type="spellStart"/>
      <w:r w:rsidRPr="0076254C">
        <w:rPr>
          <w:rFonts w:cs="Times New Roman"/>
          <w:lang w:val="es-ES_tradnl"/>
        </w:rPr>
        <w:t>Gnostik</w:t>
      </w:r>
      <w:proofErr w:type="spellEnd"/>
      <w:r w:rsidRPr="0076254C">
        <w:rPr>
          <w:rFonts w:cs="Times New Roman"/>
          <w:lang w:val="es-ES_tradnl"/>
        </w:rPr>
        <w:t xml:space="preserve"> </w:t>
      </w:r>
      <w:proofErr w:type="spellStart"/>
      <w:r w:rsidRPr="0076254C">
        <w:rPr>
          <w:rFonts w:cs="Times New Roman"/>
          <w:lang w:val="es-ES_tradnl"/>
        </w:rPr>
        <w:t>boleh</w:t>
      </w:r>
      <w:proofErr w:type="spellEnd"/>
      <w:r w:rsidRPr="0076254C">
        <w:rPr>
          <w:rFonts w:cs="Times New Roman"/>
          <w:lang w:val="es-ES_tradnl"/>
        </w:rPr>
        <w:t xml:space="preserve"> </w:t>
      </w:r>
      <w:proofErr w:type="spellStart"/>
      <w:r w:rsidRPr="0076254C">
        <w:rPr>
          <w:rFonts w:cs="Times New Roman"/>
          <w:lang w:val="es-ES_tradnl"/>
        </w:rPr>
        <w:t>dilihat</w:t>
      </w:r>
      <w:proofErr w:type="spellEnd"/>
      <w:r w:rsidRPr="0076254C">
        <w:rPr>
          <w:rFonts w:cs="Times New Roman"/>
          <w:lang w:val="es-ES_tradnl"/>
        </w:rPr>
        <w:t xml:space="preserve"> </w:t>
      </w:r>
      <w:proofErr w:type="spellStart"/>
      <w:r w:rsidRPr="0076254C">
        <w:rPr>
          <w:rFonts w:cs="Times New Roman"/>
          <w:lang w:val="es-ES_tradnl"/>
        </w:rPr>
        <w:t>beberapa</w:t>
      </w:r>
      <w:proofErr w:type="spellEnd"/>
      <w:r w:rsidRPr="0076254C">
        <w:rPr>
          <w:rFonts w:cs="Times New Roman"/>
          <w:lang w:val="es-ES_tradnl"/>
        </w:rPr>
        <w:t xml:space="preserve"> abad </w:t>
      </w:r>
      <w:proofErr w:type="spellStart"/>
      <w:r w:rsidRPr="0076254C">
        <w:rPr>
          <w:rFonts w:cs="Times New Roman"/>
          <w:lang w:val="es-ES_tradnl"/>
        </w:rPr>
        <w:t>sebelum</w:t>
      </w:r>
      <w:proofErr w:type="spellEnd"/>
      <w:r w:rsidRPr="0076254C">
        <w:rPr>
          <w:rFonts w:cs="Times New Roman"/>
          <w:lang w:val="es-ES_tradnl"/>
        </w:rPr>
        <w:t xml:space="preserve"> Era </w:t>
      </w:r>
      <w:proofErr w:type="spellStart"/>
      <w:r w:rsidRPr="0076254C">
        <w:rPr>
          <w:rFonts w:cs="Times New Roman"/>
          <w:lang w:val="es-ES_tradnl"/>
        </w:rPr>
        <w:t>Kristian</w:t>
      </w:r>
      <w:proofErr w:type="spellEnd"/>
      <w:r w:rsidRPr="0076254C">
        <w:rPr>
          <w:rFonts w:cs="Times New Roman"/>
          <w:lang w:val="es-ES_tradnl"/>
        </w:rPr>
        <w:t>. catholic.org/</w:t>
      </w:r>
      <w:proofErr w:type="spellStart"/>
      <w:r w:rsidRPr="0076254C">
        <w:rPr>
          <w:rFonts w:cs="Times New Roman"/>
          <w:lang w:val="es-ES_tradnl"/>
        </w:rPr>
        <w:t>encyclopedia</w:t>
      </w:r>
      <w:proofErr w:type="spellEnd"/>
      <w:r w:rsidRPr="0076254C">
        <w:rPr>
          <w:rFonts w:cs="Times New Roman"/>
          <w:lang w:val="es-ES_tradnl"/>
        </w:rPr>
        <w:t>/</w:t>
      </w:r>
      <w:proofErr w:type="spellStart"/>
      <w:r w:rsidRPr="0076254C">
        <w:rPr>
          <w:rFonts w:cs="Times New Roman"/>
          <w:lang w:val="es-ES_tradnl"/>
        </w:rPr>
        <w:t>view.php?id</w:t>
      </w:r>
      <w:proofErr w:type="spellEnd"/>
      <w:r w:rsidRPr="0076254C">
        <w:rPr>
          <w:rFonts w:cs="Times New Roman"/>
          <w:lang w:val="es-ES_tradnl"/>
        </w:rPr>
        <w:t>=5209</w:t>
      </w:r>
    </w:p>
    <w:p w14:paraId="5E1EAEE3" w14:textId="77777777" w:rsidR="00C256D5" w:rsidRPr="0076254C" w:rsidRDefault="00C256D5" w:rsidP="00C256D5">
      <w:pPr>
        <w:spacing w:after="0" w:line="240" w:lineRule="auto"/>
        <w:jc w:val="both"/>
        <w:rPr>
          <w:rFonts w:cs="Times New Roman"/>
          <w:lang w:val="es-ES_tradnl"/>
        </w:rPr>
      </w:pPr>
    </w:p>
    <w:p w14:paraId="5A281CCF" w14:textId="77777777" w:rsidR="00C256D5" w:rsidRPr="001A6752" w:rsidRDefault="00C256D5" w:rsidP="00C256D5">
      <w:pPr>
        <w:spacing w:after="0" w:line="240" w:lineRule="auto"/>
        <w:jc w:val="both"/>
        <w:rPr>
          <w:rFonts w:cs="Times New Roman"/>
        </w:rPr>
      </w:pPr>
      <w:proofErr w:type="spellStart"/>
      <w:r w:rsidRPr="0076254C">
        <w:rPr>
          <w:rFonts w:cs="Times New Roman"/>
          <w:lang w:val="es-ES_tradnl"/>
        </w:rPr>
        <w:t>Beberapa</w:t>
      </w:r>
      <w:proofErr w:type="spellEnd"/>
      <w:r w:rsidRPr="0076254C">
        <w:rPr>
          <w:rFonts w:cs="Times New Roman"/>
          <w:lang w:val="es-ES_tradnl"/>
        </w:rPr>
        <w:t xml:space="preserve"> </w:t>
      </w:r>
      <w:proofErr w:type="spellStart"/>
      <w:r w:rsidRPr="0076254C">
        <w:rPr>
          <w:rFonts w:cs="Times New Roman"/>
          <w:lang w:val="es-ES_tradnl"/>
        </w:rPr>
        <w:t>kepercayaan</w:t>
      </w:r>
      <w:proofErr w:type="spellEnd"/>
      <w:r w:rsidRPr="0076254C">
        <w:rPr>
          <w:rFonts w:cs="Times New Roman"/>
          <w:lang w:val="es-ES_tradnl"/>
        </w:rPr>
        <w:t xml:space="preserve"> yang </w:t>
      </w:r>
      <w:proofErr w:type="spellStart"/>
      <w:r w:rsidRPr="0076254C">
        <w:rPr>
          <w:rFonts w:cs="Times New Roman"/>
          <w:lang w:val="es-ES_tradnl"/>
        </w:rPr>
        <w:t>dikaitkan</w:t>
      </w:r>
      <w:proofErr w:type="spellEnd"/>
      <w:r w:rsidRPr="0076254C">
        <w:rPr>
          <w:rFonts w:cs="Times New Roman"/>
          <w:lang w:val="es-ES_tradnl"/>
        </w:rPr>
        <w:t xml:space="preserve"> </w:t>
      </w:r>
      <w:proofErr w:type="spellStart"/>
      <w:r w:rsidRPr="0076254C">
        <w:rPr>
          <w:rFonts w:cs="Times New Roman"/>
          <w:lang w:val="es-ES_tradnl"/>
        </w:rPr>
        <w:t>dengan</w:t>
      </w:r>
      <w:proofErr w:type="spellEnd"/>
      <w:r w:rsidRPr="0076254C">
        <w:rPr>
          <w:rFonts w:cs="Times New Roman"/>
          <w:lang w:val="es-ES_tradnl"/>
        </w:rPr>
        <w:t xml:space="preserve"> </w:t>
      </w:r>
      <w:proofErr w:type="spellStart"/>
      <w:r w:rsidRPr="0076254C">
        <w:rPr>
          <w:rFonts w:cs="Times New Roman"/>
          <w:lang w:val="es-ES_tradnl"/>
        </w:rPr>
        <w:t>Gnostikisme</w:t>
      </w:r>
      <w:proofErr w:type="spellEnd"/>
      <w:r w:rsidRPr="0076254C">
        <w:rPr>
          <w:rFonts w:cs="Times New Roman"/>
          <w:lang w:val="es-ES_tradnl"/>
        </w:rPr>
        <w:t xml:space="preserve"> </w:t>
      </w:r>
      <w:proofErr w:type="spellStart"/>
      <w:r w:rsidRPr="0076254C">
        <w:rPr>
          <w:rFonts w:cs="Times New Roman"/>
          <w:lang w:val="es-ES_tradnl"/>
        </w:rPr>
        <w:t>nampaknya</w:t>
      </w:r>
      <w:proofErr w:type="spellEnd"/>
      <w:r w:rsidRPr="0076254C">
        <w:rPr>
          <w:rFonts w:cs="Times New Roman"/>
          <w:lang w:val="es-ES_tradnl"/>
        </w:rPr>
        <w:t xml:space="preserve"> </w:t>
      </w:r>
      <w:proofErr w:type="spellStart"/>
      <w:r w:rsidRPr="0076254C">
        <w:rPr>
          <w:rFonts w:cs="Times New Roman"/>
          <w:lang w:val="es-ES_tradnl"/>
        </w:rPr>
        <w:t>berasal</w:t>
      </w:r>
      <w:proofErr w:type="spellEnd"/>
      <w:r w:rsidRPr="0076254C">
        <w:rPr>
          <w:rFonts w:cs="Times New Roman"/>
          <w:lang w:val="es-ES_tradnl"/>
        </w:rPr>
        <w:t xml:space="preserve"> </w:t>
      </w:r>
      <w:proofErr w:type="spellStart"/>
      <w:r w:rsidRPr="0076254C">
        <w:rPr>
          <w:rFonts w:cs="Times New Roman"/>
          <w:lang w:val="es-ES_tradnl"/>
        </w:rPr>
        <w:t>dari</w:t>
      </w:r>
      <w:proofErr w:type="spellEnd"/>
      <w:r w:rsidRPr="0076254C">
        <w:rPr>
          <w:rFonts w:cs="Times New Roman"/>
          <w:lang w:val="es-ES_tradnl"/>
        </w:rPr>
        <w:t xml:space="preserve"> </w:t>
      </w:r>
      <w:proofErr w:type="spellStart"/>
      <w:r w:rsidRPr="0076254C">
        <w:rPr>
          <w:rFonts w:cs="Times New Roman"/>
          <w:lang w:val="es-ES_tradnl"/>
        </w:rPr>
        <w:t>Zoroastrianisme</w:t>
      </w:r>
      <w:proofErr w:type="spellEnd"/>
      <w:r w:rsidRPr="0076254C">
        <w:rPr>
          <w:rFonts w:cs="Times New Roman"/>
          <w:lang w:val="es-ES_tradnl"/>
        </w:rPr>
        <w:t xml:space="preserve"> yang </w:t>
      </w:r>
      <w:proofErr w:type="spellStart"/>
      <w:r w:rsidRPr="0076254C">
        <w:rPr>
          <w:rFonts w:cs="Times New Roman"/>
          <w:lang w:val="es-ES_tradnl"/>
        </w:rPr>
        <w:t>telah</w:t>
      </w:r>
      <w:proofErr w:type="spellEnd"/>
      <w:r w:rsidRPr="0076254C">
        <w:rPr>
          <w:rFonts w:cs="Times New Roman"/>
          <w:lang w:val="es-ES_tradnl"/>
        </w:rPr>
        <w:t xml:space="preserve"> </w:t>
      </w:r>
      <w:proofErr w:type="spellStart"/>
      <w:r w:rsidRPr="0076254C">
        <w:rPr>
          <w:rFonts w:cs="Times New Roman"/>
          <w:lang w:val="es-ES_tradnl"/>
        </w:rPr>
        <w:t>bertarikh</w:t>
      </w:r>
      <w:proofErr w:type="spellEnd"/>
      <w:r w:rsidRPr="0076254C">
        <w:rPr>
          <w:rFonts w:cs="Times New Roman"/>
          <w:lang w:val="es-ES_tradnl"/>
        </w:rPr>
        <w:t xml:space="preserve"> "antara abad ke-18 dan ke-10 SM." </w:t>
      </w:r>
      <w:proofErr w:type="spellStart"/>
      <w:r w:rsidRPr="0076254C">
        <w:rPr>
          <w:rFonts w:cs="Times New Roman"/>
          <w:lang w:val="es-ES_tradnl"/>
        </w:rPr>
        <w:t>Tetapi</w:t>
      </w:r>
      <w:proofErr w:type="spellEnd"/>
      <w:r w:rsidRPr="0076254C">
        <w:rPr>
          <w:rFonts w:cs="Times New Roman"/>
          <w:lang w:val="es-ES_tradnl"/>
        </w:rPr>
        <w:t xml:space="preserve"> "</w:t>
      </w:r>
      <w:proofErr w:type="spellStart"/>
      <w:r w:rsidRPr="0076254C">
        <w:rPr>
          <w:rFonts w:cs="Times New Roman"/>
          <w:lang w:val="es-ES_tradnl"/>
        </w:rPr>
        <w:t>Sesetengah</w:t>
      </w:r>
      <w:proofErr w:type="spellEnd"/>
      <w:r w:rsidRPr="0076254C">
        <w:rPr>
          <w:rFonts w:cs="Times New Roman"/>
          <w:lang w:val="es-ES_tradnl"/>
        </w:rPr>
        <w:t xml:space="preserve"> </w:t>
      </w:r>
      <w:proofErr w:type="spellStart"/>
      <w:r w:rsidRPr="0076254C">
        <w:rPr>
          <w:rFonts w:cs="Times New Roman"/>
          <w:lang w:val="es-ES_tradnl"/>
        </w:rPr>
        <w:t>pengarang</w:t>
      </w:r>
      <w:proofErr w:type="spellEnd"/>
      <w:r w:rsidRPr="0076254C">
        <w:rPr>
          <w:rFonts w:cs="Times New Roman"/>
          <w:lang w:val="es-ES_tradnl"/>
        </w:rPr>
        <w:t xml:space="preserve"> </w:t>
      </w:r>
      <w:proofErr w:type="spellStart"/>
      <w:r w:rsidRPr="0076254C">
        <w:rPr>
          <w:rFonts w:cs="Times New Roman"/>
          <w:lang w:val="es-ES_tradnl"/>
        </w:rPr>
        <w:t>purba</w:t>
      </w:r>
      <w:proofErr w:type="spellEnd"/>
      <w:r w:rsidRPr="0076254C">
        <w:rPr>
          <w:rFonts w:cs="Times New Roman"/>
          <w:lang w:val="es-ES_tradnl"/>
        </w:rPr>
        <w:t xml:space="preserve"> juga </w:t>
      </w:r>
      <w:proofErr w:type="spellStart"/>
      <w:r w:rsidRPr="0076254C">
        <w:rPr>
          <w:rFonts w:cs="Times New Roman"/>
          <w:lang w:val="es-ES_tradnl"/>
        </w:rPr>
        <w:t>memberikan</w:t>
      </w:r>
      <w:proofErr w:type="spellEnd"/>
      <w:r w:rsidRPr="0076254C">
        <w:rPr>
          <w:rFonts w:cs="Times New Roman"/>
          <w:lang w:val="es-ES_tradnl"/>
        </w:rPr>
        <w:t xml:space="preserve"> "</w:t>
      </w:r>
      <w:proofErr w:type="spellStart"/>
      <w:r w:rsidRPr="0076254C">
        <w:rPr>
          <w:rFonts w:cs="Times New Roman"/>
          <w:lang w:val="es-ES_tradnl"/>
        </w:rPr>
        <w:t>tarikh</w:t>
      </w:r>
      <w:proofErr w:type="spellEnd"/>
      <w:r w:rsidRPr="0076254C">
        <w:rPr>
          <w:rFonts w:cs="Times New Roman"/>
          <w:lang w:val="es-ES_tradnl"/>
        </w:rPr>
        <w:t xml:space="preserve">" </w:t>
      </w:r>
      <w:proofErr w:type="spellStart"/>
      <w:r w:rsidRPr="0076254C">
        <w:rPr>
          <w:rFonts w:cs="Times New Roman"/>
          <w:lang w:val="es-ES_tradnl"/>
        </w:rPr>
        <w:t>mitologi</w:t>
      </w:r>
      <w:proofErr w:type="spellEnd"/>
      <w:r w:rsidRPr="0076254C">
        <w:rPr>
          <w:rFonts w:cs="Times New Roman"/>
          <w:lang w:val="es-ES_tradnl"/>
        </w:rPr>
        <w:t xml:space="preserve"> yang </w:t>
      </w:r>
      <w:proofErr w:type="spellStart"/>
      <w:r w:rsidRPr="0076254C">
        <w:rPr>
          <w:rFonts w:cs="Times New Roman"/>
          <w:lang w:val="es-ES_tradnl"/>
        </w:rPr>
        <w:t>sepadan</w:t>
      </w:r>
      <w:proofErr w:type="spellEnd"/>
      <w:r w:rsidRPr="0076254C">
        <w:rPr>
          <w:rFonts w:cs="Times New Roman"/>
          <w:lang w:val="es-ES_tradnl"/>
        </w:rPr>
        <w:t xml:space="preserve"> </w:t>
      </w:r>
      <w:proofErr w:type="spellStart"/>
      <w:r w:rsidRPr="0076254C">
        <w:rPr>
          <w:rFonts w:cs="Times New Roman"/>
          <w:lang w:val="es-ES_tradnl"/>
        </w:rPr>
        <w:t>dengan</w:t>
      </w:r>
      <w:proofErr w:type="spellEnd"/>
      <w:r w:rsidRPr="0076254C">
        <w:rPr>
          <w:rFonts w:cs="Times New Roman"/>
          <w:lang w:val="es-ES_tradnl"/>
        </w:rPr>
        <w:t xml:space="preserve"> </w:t>
      </w:r>
      <w:proofErr w:type="spellStart"/>
      <w:r w:rsidRPr="0076254C">
        <w:rPr>
          <w:rFonts w:cs="Times New Roman"/>
          <w:lang w:val="es-ES_tradnl"/>
        </w:rPr>
        <w:t>kira-kira</w:t>
      </w:r>
      <w:proofErr w:type="spellEnd"/>
      <w:r w:rsidRPr="0076254C">
        <w:rPr>
          <w:rFonts w:cs="Times New Roman"/>
          <w:lang w:val="es-ES_tradnl"/>
        </w:rPr>
        <w:t xml:space="preserve"> 6000 SM.</w:t>
      </w:r>
      <w:hyperlink r:id="rId207" w:anchor="endnote_6000BCEnone" w:history="1">
        <w:r w:rsidRPr="001A6752">
          <w:rPr>
            <w:rStyle w:val="Hyperlink"/>
            <w:rFonts w:cs="Times New Roman"/>
            <w:vertAlign w:val="superscript"/>
          </w:rPr>
          <w:t>[e]</w:t>
        </w:r>
      </w:hyperlink>
      <w:r w:rsidRPr="001A6752">
        <w:rPr>
          <w:rFonts w:cs="Times New Roman"/>
        </w:rPr>
        <w:t>” wikipedia.org/wiki/Zoroaster</w:t>
      </w:r>
    </w:p>
    <w:p w14:paraId="4FE6075E" w14:textId="77777777" w:rsidR="00C256D5" w:rsidRDefault="00C256D5" w:rsidP="00C256D5">
      <w:pPr>
        <w:spacing w:after="0" w:line="240" w:lineRule="auto"/>
        <w:jc w:val="both"/>
        <w:rPr>
          <w:rFonts w:cs="Times New Roman"/>
        </w:rPr>
      </w:pPr>
    </w:p>
    <w:p w14:paraId="46B576A4" w14:textId="77777777" w:rsidR="00C256D5" w:rsidRPr="0076254C" w:rsidRDefault="00C256D5" w:rsidP="00C256D5">
      <w:pPr>
        <w:spacing w:after="0" w:line="240" w:lineRule="auto"/>
        <w:jc w:val="both"/>
        <w:rPr>
          <w:rFonts w:cs="Times New Roman"/>
          <w:lang w:val="es-ES_tradnl"/>
        </w:rPr>
      </w:pPr>
      <w:r w:rsidRPr="001A6752">
        <w:rPr>
          <w:rFonts w:cs="Times New Roman"/>
        </w:rPr>
        <w:t xml:space="preserve">Plato hidup dari 428-348 SM. Kebanyakan buku sejarah dan ensiklopedia memuji Socrates, Plato, dan Aristotle sebagai orang yang paling berpengaruh dalam sejarah Barat. Pandangan falsafah mereka tercetus daripada wira mitos hebat Homer. Ini membawa kepada matlamat falsafah utama kecemerlangan yang membawa kepada pelbagai struktur sosial kehidupan Yunani. Plato, sudah tentu, adalah ahli elit sosial. Ini adalah sebahagian daripada latar belakang sumbangannya yang paling berkuasa kepada pemikiran agama, dualisme manusia. </w:t>
      </w:r>
      <w:r w:rsidRPr="0076254C">
        <w:rPr>
          <w:rFonts w:cs="Times New Roman"/>
          <w:lang w:val="es-ES_tradnl"/>
        </w:rPr>
        <w:t xml:space="preserve">Plato </w:t>
      </w:r>
      <w:proofErr w:type="spellStart"/>
      <w:r w:rsidRPr="0076254C">
        <w:rPr>
          <w:rFonts w:cs="Times New Roman"/>
          <w:lang w:val="es-ES_tradnl"/>
        </w:rPr>
        <w:t>mengajar</w:t>
      </w:r>
      <w:proofErr w:type="spellEnd"/>
      <w:r w:rsidRPr="0076254C">
        <w:rPr>
          <w:rFonts w:cs="Times New Roman"/>
          <w:lang w:val="es-ES_tradnl"/>
        </w:rPr>
        <w:t xml:space="preserve"> </w:t>
      </w:r>
      <w:proofErr w:type="spellStart"/>
      <w:r w:rsidRPr="0076254C">
        <w:rPr>
          <w:rFonts w:cs="Times New Roman"/>
          <w:lang w:val="es-ES_tradnl"/>
        </w:rPr>
        <w:t>bahawa</w:t>
      </w:r>
      <w:proofErr w:type="spellEnd"/>
      <w:r w:rsidRPr="0076254C">
        <w:rPr>
          <w:rFonts w:cs="Times New Roman"/>
          <w:lang w:val="es-ES_tradnl"/>
        </w:rPr>
        <w:t xml:space="preserve"> </w:t>
      </w:r>
      <w:proofErr w:type="spellStart"/>
      <w:r w:rsidRPr="0076254C">
        <w:rPr>
          <w:rFonts w:cs="Times New Roman"/>
          <w:lang w:val="es-ES_tradnl"/>
        </w:rPr>
        <w:t>manusia</w:t>
      </w:r>
      <w:proofErr w:type="spellEnd"/>
      <w:r w:rsidRPr="0076254C">
        <w:rPr>
          <w:rFonts w:cs="Times New Roman"/>
          <w:lang w:val="es-ES_tradnl"/>
        </w:rPr>
        <w:t xml:space="preserve"> </w:t>
      </w:r>
      <w:proofErr w:type="spellStart"/>
      <w:r w:rsidRPr="0076254C">
        <w:rPr>
          <w:rFonts w:cs="Times New Roman"/>
          <w:lang w:val="es-ES_tradnl"/>
        </w:rPr>
        <w:t>terdiri</w:t>
      </w:r>
      <w:proofErr w:type="spellEnd"/>
      <w:r w:rsidRPr="0076254C">
        <w:rPr>
          <w:rFonts w:cs="Times New Roman"/>
          <w:lang w:val="es-ES_tradnl"/>
        </w:rPr>
        <w:t xml:space="preserve"> </w:t>
      </w:r>
      <w:proofErr w:type="spellStart"/>
      <w:r w:rsidRPr="0076254C">
        <w:rPr>
          <w:rFonts w:cs="Times New Roman"/>
          <w:lang w:val="es-ES_tradnl"/>
        </w:rPr>
        <w:t>daripada</w:t>
      </w:r>
      <w:proofErr w:type="spellEnd"/>
      <w:r w:rsidRPr="0076254C">
        <w:rPr>
          <w:rFonts w:cs="Times New Roman"/>
          <w:lang w:val="es-ES_tradnl"/>
        </w:rPr>
        <w:t xml:space="preserve"> </w:t>
      </w:r>
      <w:proofErr w:type="spellStart"/>
      <w:r w:rsidRPr="0076254C">
        <w:rPr>
          <w:rFonts w:cs="Times New Roman"/>
          <w:lang w:val="es-ES_tradnl"/>
        </w:rPr>
        <w:t>dua</w:t>
      </w:r>
      <w:proofErr w:type="spellEnd"/>
      <w:r w:rsidRPr="0076254C">
        <w:rPr>
          <w:rFonts w:cs="Times New Roman"/>
          <w:lang w:val="es-ES_tradnl"/>
        </w:rPr>
        <w:t xml:space="preserve"> </w:t>
      </w:r>
      <w:proofErr w:type="spellStart"/>
      <w:r w:rsidRPr="0076254C">
        <w:rPr>
          <w:rFonts w:cs="Times New Roman"/>
          <w:lang w:val="es-ES_tradnl"/>
        </w:rPr>
        <w:t>bahagian</w:t>
      </w:r>
      <w:proofErr w:type="spellEnd"/>
      <w:r w:rsidRPr="0076254C">
        <w:rPr>
          <w:rFonts w:cs="Times New Roman"/>
          <w:lang w:val="es-ES_tradnl"/>
        </w:rPr>
        <w:t>, "</w:t>
      </w:r>
      <w:proofErr w:type="spellStart"/>
      <w:r w:rsidRPr="0076254C">
        <w:rPr>
          <w:rFonts w:cs="Times New Roman"/>
          <w:lang w:val="es-ES_tradnl"/>
        </w:rPr>
        <w:t>jiwa</w:t>
      </w:r>
      <w:proofErr w:type="spellEnd"/>
      <w:r w:rsidRPr="0076254C">
        <w:rPr>
          <w:rFonts w:cs="Times New Roman"/>
          <w:lang w:val="es-ES_tradnl"/>
        </w:rPr>
        <w:t>" dan "</w:t>
      </w:r>
      <w:proofErr w:type="spellStart"/>
      <w:r w:rsidRPr="0076254C">
        <w:rPr>
          <w:rFonts w:cs="Times New Roman"/>
          <w:lang w:val="es-ES_tradnl"/>
        </w:rPr>
        <w:t>daging</w:t>
      </w:r>
      <w:proofErr w:type="spellEnd"/>
      <w:r w:rsidRPr="0076254C">
        <w:rPr>
          <w:rFonts w:cs="Times New Roman"/>
          <w:lang w:val="es-ES_tradnl"/>
        </w:rPr>
        <w:t xml:space="preserve">". Dia </w:t>
      </w:r>
      <w:proofErr w:type="spellStart"/>
      <w:r w:rsidRPr="0076254C">
        <w:rPr>
          <w:rFonts w:cs="Times New Roman"/>
          <w:lang w:val="es-ES_tradnl"/>
        </w:rPr>
        <w:t>mengajar</w:t>
      </w:r>
      <w:proofErr w:type="spellEnd"/>
      <w:r w:rsidRPr="0076254C">
        <w:rPr>
          <w:rFonts w:cs="Times New Roman"/>
          <w:lang w:val="es-ES_tradnl"/>
        </w:rPr>
        <w:t xml:space="preserve"> </w:t>
      </w:r>
      <w:proofErr w:type="spellStart"/>
      <w:r w:rsidRPr="0076254C">
        <w:rPr>
          <w:rFonts w:cs="Times New Roman"/>
          <w:lang w:val="es-ES_tradnl"/>
        </w:rPr>
        <w:t>bahawa</w:t>
      </w:r>
      <w:proofErr w:type="spellEnd"/>
      <w:r w:rsidRPr="0076254C">
        <w:rPr>
          <w:rFonts w:cs="Times New Roman"/>
          <w:lang w:val="es-ES_tradnl"/>
        </w:rPr>
        <w:t xml:space="preserve"> </w:t>
      </w:r>
      <w:proofErr w:type="spellStart"/>
      <w:r w:rsidRPr="0076254C">
        <w:rPr>
          <w:rFonts w:cs="Times New Roman"/>
          <w:lang w:val="es-ES_tradnl"/>
        </w:rPr>
        <w:t>hanya</w:t>
      </w:r>
      <w:proofErr w:type="spellEnd"/>
      <w:r w:rsidRPr="0076254C">
        <w:rPr>
          <w:rFonts w:cs="Times New Roman"/>
          <w:lang w:val="es-ES_tradnl"/>
        </w:rPr>
        <w:t xml:space="preserve"> </w:t>
      </w:r>
      <w:proofErr w:type="spellStart"/>
      <w:r w:rsidRPr="0076254C">
        <w:rPr>
          <w:rFonts w:cs="Times New Roman"/>
          <w:lang w:val="es-ES_tradnl"/>
        </w:rPr>
        <w:t>jiwa</w:t>
      </w:r>
      <w:proofErr w:type="spellEnd"/>
      <w:r w:rsidRPr="0076254C">
        <w:rPr>
          <w:rFonts w:cs="Times New Roman"/>
          <w:lang w:val="es-ES_tradnl"/>
        </w:rPr>
        <w:t xml:space="preserve"> yang </w:t>
      </w:r>
      <w:proofErr w:type="spellStart"/>
      <w:r w:rsidRPr="0076254C">
        <w:rPr>
          <w:rFonts w:cs="Times New Roman"/>
          <w:lang w:val="es-ES_tradnl"/>
        </w:rPr>
        <w:t>baik</w:t>
      </w:r>
      <w:proofErr w:type="spellEnd"/>
      <w:r w:rsidRPr="0076254C">
        <w:rPr>
          <w:rFonts w:cs="Times New Roman"/>
          <w:lang w:val="es-ES_tradnl"/>
        </w:rPr>
        <w:t xml:space="preserve"> dan </w:t>
      </w:r>
      <w:proofErr w:type="spellStart"/>
      <w:r w:rsidRPr="0076254C">
        <w:rPr>
          <w:rFonts w:cs="Times New Roman"/>
          <w:lang w:val="es-ES_tradnl"/>
        </w:rPr>
        <w:t>baik</w:t>
      </w:r>
      <w:proofErr w:type="spellEnd"/>
      <w:r w:rsidRPr="0076254C">
        <w:rPr>
          <w:rFonts w:cs="Times New Roman"/>
          <w:lang w:val="es-ES_tradnl"/>
        </w:rPr>
        <w:t xml:space="preserve"> </w:t>
      </w:r>
      <w:proofErr w:type="spellStart"/>
      <w:r w:rsidRPr="0076254C">
        <w:rPr>
          <w:rFonts w:cs="Times New Roman"/>
          <w:lang w:val="es-ES_tradnl"/>
        </w:rPr>
        <w:t>adalah</w:t>
      </w:r>
      <w:proofErr w:type="spellEnd"/>
      <w:r w:rsidRPr="0076254C">
        <w:rPr>
          <w:rFonts w:cs="Times New Roman"/>
          <w:lang w:val="es-ES_tradnl"/>
        </w:rPr>
        <w:t xml:space="preserve"> yang </w:t>
      </w:r>
      <w:proofErr w:type="spellStart"/>
      <w:r w:rsidRPr="0076254C">
        <w:rPr>
          <w:rFonts w:cs="Times New Roman"/>
          <w:lang w:val="es-ES_tradnl"/>
        </w:rPr>
        <w:t>dicari</w:t>
      </w:r>
      <w:proofErr w:type="spellEnd"/>
      <w:r w:rsidRPr="0076254C">
        <w:rPr>
          <w:rFonts w:cs="Times New Roman"/>
          <w:lang w:val="es-ES_tradnl"/>
        </w:rPr>
        <w:t xml:space="preserve"> </w:t>
      </w:r>
      <w:proofErr w:type="spellStart"/>
      <w:r w:rsidRPr="0076254C">
        <w:rPr>
          <w:rFonts w:cs="Times New Roman"/>
          <w:lang w:val="es-ES_tradnl"/>
        </w:rPr>
        <w:t>oleh</w:t>
      </w:r>
      <w:proofErr w:type="spellEnd"/>
      <w:r w:rsidRPr="0076254C">
        <w:rPr>
          <w:rFonts w:cs="Times New Roman"/>
          <w:lang w:val="es-ES_tradnl"/>
        </w:rPr>
        <w:t xml:space="preserve"> </w:t>
      </w:r>
      <w:proofErr w:type="spellStart"/>
      <w:r w:rsidRPr="0076254C">
        <w:rPr>
          <w:rFonts w:cs="Times New Roman"/>
          <w:lang w:val="es-ES_tradnl"/>
        </w:rPr>
        <w:t>semua</w:t>
      </w:r>
      <w:proofErr w:type="spellEnd"/>
      <w:r w:rsidRPr="0076254C">
        <w:rPr>
          <w:rFonts w:cs="Times New Roman"/>
          <w:lang w:val="es-ES_tradnl"/>
        </w:rPr>
        <w:t xml:space="preserve"> </w:t>
      </w:r>
      <w:proofErr w:type="spellStart"/>
      <w:r w:rsidRPr="0076254C">
        <w:rPr>
          <w:rFonts w:cs="Times New Roman"/>
          <w:lang w:val="es-ES_tradnl"/>
        </w:rPr>
        <w:t>manusia</w:t>
      </w:r>
      <w:proofErr w:type="spellEnd"/>
      <w:r w:rsidRPr="0076254C">
        <w:rPr>
          <w:rFonts w:cs="Times New Roman"/>
          <w:lang w:val="es-ES_tradnl"/>
        </w:rPr>
        <w:t xml:space="preserve">. </w:t>
      </w:r>
      <w:proofErr w:type="spellStart"/>
      <w:r w:rsidRPr="0076254C">
        <w:rPr>
          <w:rFonts w:cs="Times New Roman"/>
          <w:lang w:val="es-ES_tradnl"/>
        </w:rPr>
        <w:t>Daging</w:t>
      </w:r>
      <w:proofErr w:type="spellEnd"/>
      <w:r w:rsidRPr="0076254C">
        <w:rPr>
          <w:rFonts w:cs="Times New Roman"/>
          <w:lang w:val="es-ES_tradnl"/>
        </w:rPr>
        <w:t xml:space="preserve"> </w:t>
      </w:r>
      <w:proofErr w:type="spellStart"/>
      <w:r w:rsidRPr="0076254C">
        <w:rPr>
          <w:rFonts w:cs="Times New Roman"/>
          <w:lang w:val="es-ES_tradnl"/>
        </w:rPr>
        <w:t>itu</w:t>
      </w:r>
      <w:proofErr w:type="spellEnd"/>
      <w:r w:rsidRPr="0076254C">
        <w:rPr>
          <w:rFonts w:cs="Times New Roman"/>
          <w:lang w:val="es-ES_tradnl"/>
        </w:rPr>
        <w:t xml:space="preserve"> </w:t>
      </w:r>
      <w:proofErr w:type="spellStart"/>
      <w:r w:rsidRPr="0076254C">
        <w:rPr>
          <w:rFonts w:cs="Times New Roman"/>
          <w:lang w:val="es-ES_tradnl"/>
        </w:rPr>
        <w:t>jahat</w:t>
      </w:r>
      <w:proofErr w:type="spellEnd"/>
      <w:r w:rsidRPr="0076254C">
        <w:rPr>
          <w:rFonts w:cs="Times New Roman"/>
          <w:lang w:val="es-ES_tradnl"/>
        </w:rPr>
        <w:t xml:space="preserve"> dan </w:t>
      </w:r>
      <w:proofErr w:type="spellStart"/>
      <w:r w:rsidRPr="0076254C">
        <w:rPr>
          <w:rFonts w:cs="Times New Roman"/>
          <w:lang w:val="es-ES_tradnl"/>
        </w:rPr>
        <w:t>tidak</w:t>
      </w:r>
      <w:proofErr w:type="spellEnd"/>
      <w:r w:rsidRPr="0076254C">
        <w:rPr>
          <w:rFonts w:cs="Times New Roman"/>
          <w:lang w:val="es-ES_tradnl"/>
        </w:rPr>
        <w:t xml:space="preserve"> </w:t>
      </w:r>
      <w:proofErr w:type="spellStart"/>
      <w:r w:rsidRPr="0076254C">
        <w:rPr>
          <w:rFonts w:cs="Times New Roman"/>
          <w:lang w:val="es-ES_tradnl"/>
        </w:rPr>
        <w:t>dapat</w:t>
      </w:r>
      <w:proofErr w:type="spellEnd"/>
      <w:r w:rsidRPr="0076254C">
        <w:rPr>
          <w:rFonts w:cs="Times New Roman"/>
          <w:lang w:val="es-ES_tradnl"/>
        </w:rPr>
        <w:t xml:space="preserve"> </w:t>
      </w:r>
      <w:proofErr w:type="spellStart"/>
      <w:r w:rsidRPr="0076254C">
        <w:rPr>
          <w:rFonts w:cs="Times New Roman"/>
          <w:lang w:val="es-ES_tradnl"/>
        </w:rPr>
        <w:t>berbuat</w:t>
      </w:r>
      <w:proofErr w:type="spellEnd"/>
      <w:r w:rsidRPr="0076254C">
        <w:rPr>
          <w:rFonts w:cs="Times New Roman"/>
          <w:lang w:val="es-ES_tradnl"/>
        </w:rPr>
        <w:t xml:space="preserve"> </w:t>
      </w:r>
      <w:proofErr w:type="spellStart"/>
      <w:r w:rsidRPr="0076254C">
        <w:rPr>
          <w:rFonts w:cs="Times New Roman"/>
          <w:lang w:val="es-ES_tradnl"/>
        </w:rPr>
        <w:t>baik</w:t>
      </w:r>
      <w:proofErr w:type="spellEnd"/>
      <w:r w:rsidRPr="0076254C">
        <w:rPr>
          <w:rFonts w:cs="Times New Roman"/>
          <w:lang w:val="es-ES_tradnl"/>
        </w:rPr>
        <w:t>. [</w:t>
      </w:r>
      <w:proofErr w:type="spellStart"/>
      <w:r w:rsidRPr="0076254C">
        <w:rPr>
          <w:rFonts w:cs="Times New Roman"/>
          <w:lang w:val="es-ES_tradnl"/>
        </w:rPr>
        <w:t>Dalisme</w:t>
      </w:r>
      <w:proofErr w:type="spellEnd"/>
      <w:r w:rsidRPr="0076254C">
        <w:rPr>
          <w:rFonts w:cs="Times New Roman"/>
          <w:lang w:val="es-ES_tradnl"/>
        </w:rPr>
        <w:t xml:space="preserve"> </w:t>
      </w:r>
      <w:proofErr w:type="spellStart"/>
      <w:r w:rsidRPr="0076254C">
        <w:rPr>
          <w:rFonts w:cs="Times New Roman"/>
          <w:lang w:val="es-ES_tradnl"/>
        </w:rPr>
        <w:t>manusia</w:t>
      </w:r>
      <w:proofErr w:type="spellEnd"/>
      <w:r w:rsidRPr="0076254C">
        <w:rPr>
          <w:rFonts w:cs="Times New Roman"/>
          <w:lang w:val="es-ES_tradnl"/>
        </w:rPr>
        <w:t xml:space="preserve"> </w:t>
      </w:r>
      <w:proofErr w:type="spellStart"/>
      <w:r w:rsidRPr="0076254C">
        <w:rPr>
          <w:rFonts w:cs="Times New Roman"/>
          <w:lang w:val="es-ES_tradnl"/>
        </w:rPr>
        <w:t>ini</w:t>
      </w:r>
      <w:proofErr w:type="spellEnd"/>
      <w:r w:rsidRPr="0076254C">
        <w:rPr>
          <w:rFonts w:cs="Times New Roman"/>
          <w:lang w:val="es-ES_tradnl"/>
        </w:rPr>
        <w:t xml:space="preserve"> (</w:t>
      </w:r>
      <w:proofErr w:type="spellStart"/>
      <w:r w:rsidRPr="0076254C">
        <w:rPr>
          <w:rFonts w:cs="Times New Roman"/>
          <w:lang w:val="es-ES_tradnl"/>
        </w:rPr>
        <w:t>iaitu</w:t>
      </w:r>
      <w:proofErr w:type="spellEnd"/>
      <w:r w:rsidRPr="0076254C">
        <w:rPr>
          <w:rFonts w:cs="Times New Roman"/>
          <w:lang w:val="es-ES_tradnl"/>
        </w:rPr>
        <w:t xml:space="preserve">, </w:t>
      </w:r>
      <w:proofErr w:type="spellStart"/>
      <w:r w:rsidRPr="0076254C">
        <w:rPr>
          <w:rFonts w:cs="Times New Roman"/>
          <w:lang w:val="es-ES_tradnl"/>
        </w:rPr>
        <w:t>jiwa</w:t>
      </w:r>
      <w:proofErr w:type="spellEnd"/>
      <w:r w:rsidRPr="0076254C">
        <w:rPr>
          <w:rFonts w:cs="Times New Roman"/>
          <w:lang w:val="es-ES_tradnl"/>
        </w:rPr>
        <w:t xml:space="preserve"> dan </w:t>
      </w:r>
      <w:proofErr w:type="spellStart"/>
      <w:r w:rsidRPr="0076254C">
        <w:rPr>
          <w:rFonts w:cs="Times New Roman"/>
          <w:lang w:val="es-ES_tradnl"/>
        </w:rPr>
        <w:t>badan</w:t>
      </w:r>
      <w:proofErr w:type="spellEnd"/>
      <w:r w:rsidRPr="0076254C">
        <w:rPr>
          <w:rFonts w:cs="Times New Roman"/>
          <w:lang w:val="es-ES_tradnl"/>
        </w:rPr>
        <w:t xml:space="preserve"> </w:t>
      </w:r>
      <w:proofErr w:type="spellStart"/>
      <w:r w:rsidRPr="0076254C">
        <w:rPr>
          <w:rFonts w:cs="Times New Roman"/>
          <w:lang w:val="es-ES_tradnl"/>
        </w:rPr>
        <w:t>adalah</w:t>
      </w:r>
      <w:proofErr w:type="spellEnd"/>
      <w:r w:rsidRPr="0076254C">
        <w:rPr>
          <w:rFonts w:cs="Times New Roman"/>
          <w:lang w:val="es-ES_tradnl"/>
        </w:rPr>
        <w:t xml:space="preserve"> </w:t>
      </w:r>
      <w:proofErr w:type="spellStart"/>
      <w:r w:rsidRPr="0076254C">
        <w:rPr>
          <w:rFonts w:cs="Times New Roman"/>
          <w:lang w:val="es-ES_tradnl"/>
        </w:rPr>
        <w:t>berasingan</w:t>
      </w:r>
      <w:proofErr w:type="spellEnd"/>
      <w:r w:rsidRPr="0076254C">
        <w:rPr>
          <w:rFonts w:cs="Times New Roman"/>
          <w:lang w:val="es-ES_tradnl"/>
        </w:rPr>
        <w:t xml:space="preserve">) </w:t>
      </w:r>
      <w:proofErr w:type="spellStart"/>
      <w:r w:rsidRPr="0076254C">
        <w:rPr>
          <w:rFonts w:cs="Times New Roman"/>
          <w:lang w:val="es-ES_tradnl"/>
        </w:rPr>
        <w:t>adalah</w:t>
      </w:r>
      <w:proofErr w:type="spellEnd"/>
      <w:r w:rsidRPr="0076254C">
        <w:rPr>
          <w:rFonts w:cs="Times New Roman"/>
          <w:lang w:val="es-ES_tradnl"/>
        </w:rPr>
        <w:t xml:space="preserve"> </w:t>
      </w:r>
      <w:proofErr w:type="spellStart"/>
      <w:r w:rsidRPr="0076254C">
        <w:rPr>
          <w:rFonts w:cs="Times New Roman"/>
          <w:lang w:val="es-ES_tradnl"/>
        </w:rPr>
        <w:t>sebahagian</w:t>
      </w:r>
      <w:proofErr w:type="spellEnd"/>
      <w:r w:rsidRPr="0076254C">
        <w:rPr>
          <w:rFonts w:cs="Times New Roman"/>
          <w:lang w:val="es-ES_tradnl"/>
        </w:rPr>
        <w:t xml:space="preserve"> </w:t>
      </w:r>
      <w:proofErr w:type="spellStart"/>
      <w:r w:rsidRPr="0076254C">
        <w:rPr>
          <w:rFonts w:cs="Times New Roman"/>
          <w:lang w:val="es-ES_tradnl"/>
        </w:rPr>
        <w:t>daripada</w:t>
      </w:r>
      <w:proofErr w:type="spellEnd"/>
      <w:r w:rsidRPr="0076254C">
        <w:rPr>
          <w:rFonts w:cs="Times New Roman"/>
          <w:lang w:val="es-ES_tradnl"/>
        </w:rPr>
        <w:t xml:space="preserve"> </w:t>
      </w:r>
      <w:proofErr w:type="spellStart"/>
      <w:r w:rsidRPr="0076254C">
        <w:rPr>
          <w:rFonts w:cs="Times New Roman"/>
          <w:lang w:val="es-ES_tradnl"/>
        </w:rPr>
        <w:t>kepercayaan</w:t>
      </w:r>
      <w:proofErr w:type="spellEnd"/>
      <w:r w:rsidRPr="0076254C">
        <w:rPr>
          <w:rFonts w:cs="Times New Roman"/>
          <w:lang w:val="es-ES_tradnl"/>
        </w:rPr>
        <w:t xml:space="preserve"> </w:t>
      </w:r>
      <w:proofErr w:type="spellStart"/>
      <w:r w:rsidRPr="0076254C">
        <w:rPr>
          <w:rFonts w:cs="Times New Roman"/>
          <w:lang w:val="es-ES_tradnl"/>
        </w:rPr>
        <w:t>Gnostik</w:t>
      </w:r>
      <w:proofErr w:type="spellEnd"/>
      <w:r w:rsidRPr="0076254C">
        <w:rPr>
          <w:rFonts w:cs="Times New Roman"/>
          <w:lang w:val="es-ES_tradnl"/>
        </w:rPr>
        <w:t xml:space="preserve"> </w:t>
      </w:r>
      <w:proofErr w:type="spellStart"/>
      <w:r w:rsidRPr="0076254C">
        <w:rPr>
          <w:rFonts w:cs="Times New Roman"/>
          <w:lang w:val="es-ES_tradnl"/>
        </w:rPr>
        <w:t>seperti</w:t>
      </w:r>
      <w:proofErr w:type="spellEnd"/>
      <w:r w:rsidRPr="0076254C">
        <w:rPr>
          <w:rFonts w:cs="Times New Roman"/>
          <w:lang w:val="es-ES_tradnl"/>
        </w:rPr>
        <w:t xml:space="preserve"> yang </w:t>
      </w:r>
      <w:proofErr w:type="spellStart"/>
      <w:r w:rsidRPr="0076254C">
        <w:rPr>
          <w:rFonts w:cs="Times New Roman"/>
          <w:lang w:val="es-ES_tradnl"/>
        </w:rPr>
        <w:t>akan</w:t>
      </w:r>
      <w:proofErr w:type="spellEnd"/>
      <w:r w:rsidRPr="0076254C">
        <w:rPr>
          <w:rFonts w:cs="Times New Roman"/>
          <w:lang w:val="es-ES_tradnl"/>
        </w:rPr>
        <w:t xml:space="preserve"> </w:t>
      </w:r>
      <w:proofErr w:type="spellStart"/>
      <w:r w:rsidRPr="0076254C">
        <w:rPr>
          <w:rFonts w:cs="Times New Roman"/>
          <w:lang w:val="es-ES_tradnl"/>
        </w:rPr>
        <w:t>dinyatakan</w:t>
      </w:r>
      <w:proofErr w:type="spellEnd"/>
      <w:r w:rsidRPr="0076254C">
        <w:rPr>
          <w:rFonts w:cs="Times New Roman"/>
          <w:lang w:val="es-ES_tradnl"/>
        </w:rPr>
        <w:t xml:space="preserve"> di </w:t>
      </w:r>
      <w:proofErr w:type="spellStart"/>
      <w:r w:rsidRPr="0076254C">
        <w:rPr>
          <w:rFonts w:cs="Times New Roman"/>
          <w:lang w:val="es-ES_tradnl"/>
        </w:rPr>
        <w:t>bawah</w:t>
      </w:r>
      <w:proofErr w:type="spellEnd"/>
      <w:r w:rsidRPr="0076254C">
        <w:rPr>
          <w:rFonts w:cs="Times New Roman"/>
          <w:lang w:val="es-ES_tradnl"/>
        </w:rPr>
        <w:t xml:space="preserve">]. </w:t>
      </w:r>
      <w:proofErr w:type="spellStart"/>
      <w:r w:rsidRPr="0076254C">
        <w:rPr>
          <w:rFonts w:cs="Times New Roman"/>
          <w:lang w:val="es-ES_tradnl"/>
        </w:rPr>
        <w:t>bercabang</w:t>
      </w:r>
      <w:proofErr w:type="spellEnd"/>
      <w:r w:rsidRPr="0076254C">
        <w:rPr>
          <w:rFonts w:cs="Times New Roman"/>
          <w:lang w:val="es-ES_tradnl"/>
        </w:rPr>
        <w:t xml:space="preserve"> liar.</w:t>
      </w:r>
    </w:p>
    <w:p w14:paraId="3A955515" w14:textId="77777777" w:rsidR="00C256D5" w:rsidRPr="0076254C" w:rsidRDefault="00C256D5" w:rsidP="00C256D5">
      <w:pPr>
        <w:spacing w:after="0" w:line="240" w:lineRule="auto"/>
        <w:jc w:val="both"/>
        <w:rPr>
          <w:rFonts w:cs="Times New Roman"/>
          <w:sz w:val="16"/>
          <w:szCs w:val="16"/>
          <w:lang w:val="es-ES_tradnl"/>
        </w:rPr>
      </w:pPr>
      <w:r w:rsidRPr="0076254C">
        <w:rPr>
          <w:rFonts w:cs="Times New Roman"/>
          <w:lang w:val="es-ES_tradnl"/>
        </w:rPr>
        <w:t xml:space="preserve"> </w:t>
      </w:r>
    </w:p>
    <w:p w14:paraId="0DEDE8DD"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w:t>
      </w:r>
      <w:proofErr w:type="spellStart"/>
      <w:r w:rsidRPr="001A6752">
        <w:rPr>
          <w:rFonts w:asciiTheme="minorHAnsi" w:hAnsiTheme="minorHAnsi"/>
          <w:sz w:val="22"/>
          <w:szCs w:val="22"/>
        </w:rPr>
        <w:t>dalam</w:t>
      </w:r>
      <w:proofErr w:type="spellEnd"/>
      <w:r w:rsidRPr="001A6752">
        <w:rPr>
          <w:rFonts w:asciiTheme="minorHAnsi" w:hAnsiTheme="minorHAnsi"/>
          <w:sz w:val="22"/>
          <w:szCs w:val="22"/>
        </w:rPr>
        <w:t xml:space="preserve"> The Greek Mind verses the Hebrew Mind menulis “Pada zaman Yesus dan Paul terdapat banyak kumpulan berfikir yang akan jatuh di bawah panji Gnostikisme. </w:t>
      </w:r>
      <w:proofErr w:type="spellStart"/>
      <w:r w:rsidRPr="0076254C">
        <w:rPr>
          <w:rFonts w:asciiTheme="minorHAnsi" w:hAnsiTheme="minorHAnsi"/>
          <w:sz w:val="22"/>
          <w:szCs w:val="22"/>
          <w:lang w:val="es-ES_tradnl"/>
        </w:rPr>
        <w:t>Nihilis</w:t>
      </w:r>
      <w:proofErr w:type="spellEnd"/>
      <w:r w:rsidRPr="0076254C">
        <w:rPr>
          <w:rFonts w:asciiTheme="minorHAnsi" w:hAnsiTheme="minorHAnsi"/>
          <w:sz w:val="22"/>
          <w:szCs w:val="22"/>
          <w:lang w:val="es-ES_tradnl"/>
        </w:rPr>
        <w:t xml:space="preserve"> dan libertine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Kedua-dua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kumpulan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diklasifikasikan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antinomian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menentang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undang-undang</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bertentangan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legalisme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menjadi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definisi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seperti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biasa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dikenali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bahasa </w:t>
      </w:r>
      <w:proofErr w:type="spellStart"/>
      <w:r w:rsidRPr="0076254C">
        <w:rPr>
          <w:rFonts w:asciiTheme="minorHAnsi" w:hAnsiTheme="minorHAnsi"/>
          <w:sz w:val="22"/>
          <w:szCs w:val="22"/>
          <w:lang w:val="es-ES_tradnl"/>
        </w:rPr>
        <w:t>Inggeris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Walau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bagaimanapun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bahasa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perkataan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'anti' </w:t>
      </w:r>
      <w:proofErr w:type="spellStart"/>
      <w:r w:rsidRPr="0076254C">
        <w:rPr>
          <w:rFonts w:asciiTheme="minorHAnsi" w:hAnsiTheme="minorHAnsi"/>
          <w:sz w:val="22"/>
          <w:szCs w:val="22"/>
          <w:lang w:val="es-ES_tradnl"/>
        </w:rPr>
        <w:t>ialah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tachat</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bermaksud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ganti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ganti</w:t>
      </w:r>
      <w:proofErr w:type="spellEnd"/>
      <w:r w:rsidRPr="0076254C">
        <w:rPr>
          <w:rFonts w:asciiTheme="minorHAnsi" w:hAnsiTheme="minorHAnsi"/>
          <w:sz w:val="22"/>
          <w:szCs w:val="22"/>
          <w:lang w:val="es-ES_tradnl"/>
        </w:rPr>
        <w:t xml:space="preserve">'. </w:t>
      </w:r>
      <w:r w:rsidRPr="001A6752">
        <w:rPr>
          <w:rFonts w:asciiTheme="minorHAnsi" w:hAnsiTheme="minorHAnsi"/>
          <w:sz w:val="22"/>
          <w:szCs w:val="22"/>
        </w:rPr>
        <w:t xml:space="preserve">Anda </w:t>
      </w:r>
      <w:proofErr w:type="spellStart"/>
      <w:r w:rsidRPr="001A6752">
        <w:rPr>
          <w:rFonts w:asciiTheme="minorHAnsi" w:hAnsiTheme="minorHAnsi"/>
          <w:sz w:val="22"/>
          <w:szCs w:val="22"/>
        </w:rPr>
        <w:t>lihat</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tiada</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siapa</w:t>
      </w:r>
      <w:proofErr w:type="spellEnd"/>
      <w:r w:rsidRPr="001A6752">
        <w:rPr>
          <w:rFonts w:asciiTheme="minorHAnsi" w:hAnsiTheme="minorHAnsi"/>
          <w:sz w:val="22"/>
          <w:szCs w:val="22"/>
        </w:rPr>
        <w:t xml:space="preserve"> yang benar-benar menentang undang-undang, mereka hanya menafikan undang-undang ALLAH dan menggantikannya dengan undang-undang lain. Setiap masyarakat, besar atau kecil, mempunyai peraturan. Seseorang mungkin berfikir bahawa dia bebas apabila tidak dihalang oleh undang-undang tetapi dia tidak lama lagi </w:t>
      </w:r>
      <w:proofErr w:type="spellStart"/>
      <w:r w:rsidRPr="001A6752">
        <w:rPr>
          <w:rFonts w:asciiTheme="minorHAnsi" w:hAnsiTheme="minorHAnsi"/>
          <w:sz w:val="22"/>
          <w:szCs w:val="22"/>
        </w:rPr>
        <w:t>muncul</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dengan</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undang-undang</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sendiri</w:t>
      </w:r>
      <w:proofErr w:type="spellEnd"/>
      <w:r w:rsidRPr="001A6752">
        <w:rPr>
          <w:rFonts w:asciiTheme="minorHAnsi" w:hAnsiTheme="minorHAnsi"/>
          <w:sz w:val="22"/>
          <w:szCs w:val="22"/>
        </w:rPr>
        <w:t>.</w:t>
      </w:r>
    </w:p>
    <w:p w14:paraId="7B0B1EC7"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Sejak kebangkitan Gnostikisme, saya percaya 'gereja' telah ditipu secara teologi untuk mempercayai bahawa kebebasan adalah kebebasan daripada undang-undang. Satu-satunya cara seseorang boleh mengaku sebagai seorang 'Kristian' dan memegang teologi ini ialah dengan mengibaratkan atau merohanikan teks. Kiasan</w:t>
      </w:r>
      <w:r w:rsidRPr="001A6752">
        <w:rPr>
          <w:rFonts w:asciiTheme="minorHAnsi" w:hAnsiTheme="minorHAnsi"/>
          <w:sz w:val="20"/>
          <w:szCs w:val="20"/>
        </w:rPr>
        <w:t>[bukan sebenar cuma simbolik]</w:t>
      </w:r>
      <w:r w:rsidRPr="001A6752">
        <w:rPr>
          <w:rFonts w:asciiTheme="minorHAnsi" w:hAnsiTheme="minorHAnsi"/>
          <w:sz w:val="22"/>
          <w:szCs w:val="22"/>
        </w:rPr>
        <w:t xml:space="preserve">muncul dari gnostik awal, dan gnostikisme adalah </w:t>
      </w:r>
      <w:proofErr w:type="spellStart"/>
      <w:r w:rsidRPr="001A6752">
        <w:rPr>
          <w:rFonts w:asciiTheme="minorHAnsi" w:hAnsiTheme="minorHAnsi"/>
          <w:sz w:val="22"/>
          <w:szCs w:val="22"/>
        </w:rPr>
        <w:t>pemikiran</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Helenistik</w:t>
      </w:r>
      <w:proofErr w:type="spellEnd"/>
      <w:r w:rsidRPr="001A6752">
        <w:rPr>
          <w:rFonts w:asciiTheme="minorHAnsi" w:hAnsiTheme="minorHAnsi"/>
          <w:sz w:val="22"/>
          <w:szCs w:val="22"/>
        </w:rPr>
        <w:t xml:space="preserve"> yang </w:t>
      </w:r>
      <w:proofErr w:type="spellStart"/>
      <w:r w:rsidRPr="001A6752">
        <w:rPr>
          <w:rFonts w:asciiTheme="minorHAnsi" w:hAnsiTheme="minorHAnsi"/>
          <w:sz w:val="22"/>
          <w:szCs w:val="22"/>
        </w:rPr>
        <w:t>terbaik</w:t>
      </w:r>
      <w:proofErr w:type="spellEnd"/>
      <w:r w:rsidRPr="001A6752">
        <w:rPr>
          <w:rFonts w:asciiTheme="minorHAnsi" w:hAnsiTheme="minorHAnsi"/>
          <w:sz w:val="22"/>
          <w:szCs w:val="22"/>
        </w:rPr>
        <w:t>.</w:t>
      </w:r>
    </w:p>
    <w:p w14:paraId="74A8B6D8"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077B74BC"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r w:rsidRPr="001A6752">
        <w:rPr>
          <w:rFonts w:asciiTheme="minorHAnsi" w:hAnsiTheme="minorHAnsi"/>
          <w:sz w:val="22"/>
          <w:szCs w:val="22"/>
        </w:rPr>
        <w:t xml:space="preserve">Jadi, apakah itu Gnostik? Secara harfiah perkataan gnosis, perkataan Yunani, bermaksud 'pengetahuan'. </w:t>
      </w:r>
      <w:r w:rsidRPr="0076254C">
        <w:rPr>
          <w:rFonts w:asciiTheme="minorHAnsi" w:hAnsiTheme="minorHAnsi"/>
          <w:sz w:val="22"/>
          <w:szCs w:val="22"/>
          <w:lang w:val="es-ES_tradnl"/>
        </w:rPr>
        <w:t xml:space="preserve">Cara </w:t>
      </w:r>
      <w:proofErr w:type="spellStart"/>
      <w:r w:rsidRPr="0076254C">
        <w:rPr>
          <w:rFonts w:asciiTheme="minorHAnsi" w:hAnsiTheme="minorHAnsi"/>
          <w:sz w:val="22"/>
          <w:szCs w:val="22"/>
          <w:lang w:val="es-ES_tradnl"/>
        </w:rPr>
        <w:t>berfikir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merupakan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mazhab</w:t>
      </w:r>
      <w:proofErr w:type="spellEnd"/>
      <w:r w:rsidRPr="0076254C">
        <w:rPr>
          <w:rFonts w:asciiTheme="minorHAnsi" w:hAnsiTheme="minorHAnsi"/>
          <w:sz w:val="22"/>
          <w:szCs w:val="22"/>
          <w:lang w:val="es-ES_tradnl"/>
        </w:rPr>
        <w:t xml:space="preserve"> agama pada </w:t>
      </w:r>
      <w:proofErr w:type="spellStart"/>
      <w:r w:rsidRPr="0076254C">
        <w:rPr>
          <w:rFonts w:asciiTheme="minorHAnsi" w:hAnsiTheme="minorHAnsi"/>
          <w:sz w:val="22"/>
          <w:szCs w:val="22"/>
          <w:lang w:val="es-ES_tradnl"/>
        </w:rPr>
        <w:t>zaman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Yesus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Namun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sesuai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cara </w:t>
      </w:r>
      <w:proofErr w:type="spellStart"/>
      <w:r w:rsidRPr="0076254C">
        <w:rPr>
          <w:rFonts w:asciiTheme="minorHAnsi" w:hAnsiTheme="minorHAnsi"/>
          <w:sz w:val="22"/>
          <w:szCs w:val="22"/>
          <w:lang w:val="es-ES_tradnl"/>
        </w:rPr>
        <w:t>berfikir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Perhatikan</w:t>
      </w:r>
      <w:proofErr w:type="spellEnd"/>
      <w:r w:rsidRPr="0076254C">
        <w:rPr>
          <w:rFonts w:asciiTheme="minorHAnsi" w:hAnsiTheme="minorHAnsi"/>
          <w:sz w:val="22"/>
          <w:szCs w:val="22"/>
          <w:lang w:val="es-ES_tradnl"/>
        </w:rPr>
        <w:t xml:space="preserve"> saya </w:t>
      </w:r>
      <w:proofErr w:type="spellStart"/>
      <w:r w:rsidRPr="0076254C">
        <w:rPr>
          <w:rFonts w:asciiTheme="minorHAnsi" w:hAnsiTheme="minorHAnsi"/>
          <w:sz w:val="22"/>
          <w:szCs w:val="22"/>
          <w:lang w:val="es-ES_tradnl"/>
        </w:rPr>
        <w:t>berkata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cara </w:t>
      </w:r>
      <w:proofErr w:type="spellStart"/>
      <w:r w:rsidRPr="0076254C">
        <w:rPr>
          <w:rFonts w:asciiTheme="minorHAnsi" w:hAnsiTheme="minorHAnsi"/>
          <w:sz w:val="22"/>
          <w:szCs w:val="22"/>
          <w:lang w:val="es-ES_tradnl"/>
        </w:rPr>
        <w:t>berfikir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cara </w:t>
      </w:r>
      <w:proofErr w:type="spellStart"/>
      <w:r w:rsidRPr="0076254C">
        <w:rPr>
          <w:rFonts w:asciiTheme="minorHAnsi" w:hAnsiTheme="minorHAnsi"/>
          <w:sz w:val="22"/>
          <w:szCs w:val="22"/>
          <w:lang w:val="es-ES_tradnl"/>
        </w:rPr>
        <w:t>berfikir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Tiada</w:t>
      </w:r>
      <w:proofErr w:type="spellEnd"/>
      <w:r w:rsidRPr="0076254C">
        <w:rPr>
          <w:rFonts w:asciiTheme="minorHAnsi" w:hAnsiTheme="minorHAnsi"/>
          <w:sz w:val="22"/>
          <w:szCs w:val="22"/>
          <w:lang w:val="es-ES_tradnl"/>
        </w:rPr>
        <w:t xml:space="preserve"> cara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mentakrifkan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perkataan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beberapa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ayat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kami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mentakrifkannya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semasa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kami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Keseluruhan</w:t>
      </w:r>
      <w:proofErr w:type="spellEnd"/>
      <w:r w:rsidRPr="0076254C">
        <w:rPr>
          <w:rFonts w:asciiTheme="minorHAnsi" w:hAnsiTheme="minorHAnsi"/>
          <w:sz w:val="22"/>
          <w:szCs w:val="22"/>
          <w:lang w:val="es-ES_tradnl"/>
        </w:rPr>
        <w:t xml:space="preserve"> idea </w:t>
      </w:r>
      <w:proofErr w:type="spellStart"/>
      <w:r w:rsidRPr="0076254C">
        <w:rPr>
          <w:rFonts w:asciiTheme="minorHAnsi" w:hAnsiTheme="minorHAnsi"/>
          <w:sz w:val="22"/>
          <w:szCs w:val="22"/>
          <w:lang w:val="es-ES_tradnl"/>
        </w:rPr>
        <w:t>gnostikisme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bersesuaian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seluruh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falsafah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suci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jahat</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fizikal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Terdapat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darjah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jika</w:t>
      </w:r>
      <w:proofErr w:type="spellEnd"/>
      <w:r w:rsidRPr="0076254C">
        <w:rPr>
          <w:rFonts w:asciiTheme="minorHAnsi" w:hAnsiTheme="minorHAnsi"/>
          <w:sz w:val="22"/>
          <w:szCs w:val="22"/>
          <w:lang w:val="es-ES_tradnl"/>
        </w:rPr>
        <w:t xml:space="preserve"> anda </w:t>
      </w:r>
      <w:proofErr w:type="spellStart"/>
      <w:r w:rsidRPr="0076254C">
        <w:rPr>
          <w:rFonts w:asciiTheme="minorHAnsi" w:hAnsiTheme="minorHAnsi"/>
          <w:sz w:val="22"/>
          <w:szCs w:val="22"/>
          <w:lang w:val="es-ES_tradnl"/>
        </w:rPr>
        <w:t>mahu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falsafah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Kebanyakan</w:t>
      </w:r>
      <w:proofErr w:type="spellEnd"/>
      <w:r w:rsidRPr="0076254C">
        <w:rPr>
          <w:rFonts w:asciiTheme="minorHAnsi" w:hAnsiTheme="minorHAnsi"/>
          <w:sz w:val="22"/>
          <w:szCs w:val="22"/>
          <w:lang w:val="es-ES_tradnl"/>
        </w:rPr>
        <w:t xml:space="preserve"> apa yang </w:t>
      </w:r>
      <w:proofErr w:type="spellStart"/>
      <w:r w:rsidRPr="0076254C">
        <w:rPr>
          <w:rFonts w:asciiTheme="minorHAnsi" w:hAnsiTheme="minorHAnsi"/>
          <w:sz w:val="22"/>
          <w:szCs w:val="22"/>
          <w:lang w:val="es-ES_tradnl"/>
        </w:rPr>
        <w:t>diajar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agama </w:t>
      </w:r>
      <w:proofErr w:type="spellStart"/>
      <w:r w:rsidRPr="0076254C">
        <w:rPr>
          <w:rFonts w:asciiTheme="minorHAnsi" w:hAnsiTheme="minorHAnsi"/>
          <w:sz w:val="22"/>
          <w:szCs w:val="22"/>
          <w:lang w:val="es-ES_tradnl"/>
        </w:rPr>
        <w:t>Kristian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moden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sangat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pucat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berbanding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beberapa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melampau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seperti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Simon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Saturninus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Cerinthus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Valentinus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Marcion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Jika</w:t>
      </w:r>
      <w:proofErr w:type="spellEnd"/>
      <w:r w:rsidRPr="0076254C">
        <w:rPr>
          <w:rFonts w:asciiTheme="minorHAnsi" w:hAnsiTheme="minorHAnsi"/>
          <w:sz w:val="22"/>
          <w:szCs w:val="22"/>
          <w:lang w:val="es-ES_tradnl"/>
        </w:rPr>
        <w:t xml:space="preserve"> anda </w:t>
      </w:r>
      <w:proofErr w:type="spellStart"/>
      <w:r w:rsidRPr="0076254C">
        <w:rPr>
          <w:rFonts w:asciiTheme="minorHAnsi" w:hAnsiTheme="minorHAnsi"/>
          <w:sz w:val="22"/>
          <w:szCs w:val="22"/>
          <w:lang w:val="es-ES_tradnl"/>
        </w:rPr>
        <w:t>bermula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doktrin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agak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kecil</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berdasarkan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Alkitab</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lama </w:t>
      </w:r>
      <w:proofErr w:type="spellStart"/>
      <w:r w:rsidRPr="0076254C">
        <w:rPr>
          <w:rFonts w:asciiTheme="minorHAnsi" w:hAnsiTheme="minorHAnsi"/>
          <w:sz w:val="22"/>
          <w:szCs w:val="22"/>
          <w:lang w:val="es-ES_tradnl"/>
        </w:rPr>
        <w:t>lagi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yang besar. </w:t>
      </w:r>
      <w:proofErr w:type="spellStart"/>
      <w:r w:rsidRPr="0076254C">
        <w:rPr>
          <w:rFonts w:asciiTheme="minorHAnsi" w:hAnsiTheme="minorHAnsi"/>
          <w:sz w:val="22"/>
          <w:szCs w:val="22"/>
          <w:lang w:val="es-ES_tradnl"/>
        </w:rPr>
        <w:t>Ramai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lelaki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sekitar</w:t>
      </w:r>
      <w:proofErr w:type="spellEnd"/>
      <w:r w:rsidRPr="0076254C">
        <w:rPr>
          <w:rFonts w:asciiTheme="minorHAnsi" w:hAnsiTheme="minorHAnsi"/>
          <w:sz w:val="22"/>
          <w:szCs w:val="22"/>
          <w:lang w:val="es-ES_tradnl"/>
        </w:rPr>
        <w:t xml:space="preserve"> abad ke-1-2 M) </w:t>
      </w:r>
      <w:proofErr w:type="spellStart"/>
      <w:r w:rsidRPr="0076254C">
        <w:rPr>
          <w:rFonts w:asciiTheme="minorHAnsi" w:hAnsiTheme="minorHAnsi"/>
          <w:sz w:val="22"/>
          <w:szCs w:val="22"/>
          <w:lang w:val="es-ES_tradnl"/>
        </w:rPr>
        <w:t>membuat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kesimpulan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bahawa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Yesus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lelaki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tetapi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Mesias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kenapa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mempunyai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tubuh</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jahat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daging</w:t>
      </w:r>
      <w:proofErr w:type="spellEnd"/>
      <w:r w:rsidRPr="0076254C">
        <w:rPr>
          <w:rFonts w:asciiTheme="minorHAnsi" w:hAnsiTheme="minorHAnsi"/>
          <w:sz w:val="22"/>
          <w:szCs w:val="22"/>
          <w:lang w:val="es-ES_tradnl"/>
        </w:rPr>
        <w:t xml:space="preserve"> secara </w:t>
      </w:r>
      <w:proofErr w:type="spellStart"/>
      <w:r w:rsidRPr="0076254C">
        <w:rPr>
          <w:rFonts w:asciiTheme="minorHAnsi" w:hAnsiTheme="minorHAnsi"/>
          <w:sz w:val="22"/>
          <w:szCs w:val="22"/>
          <w:lang w:val="es-ES_tradnl"/>
        </w:rPr>
        <w:t>semula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Marcion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mengajar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bahawa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tubuh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Yesus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Ramai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mula-mula </w:t>
      </w:r>
      <w:proofErr w:type="spellStart"/>
      <w:r w:rsidRPr="0076254C">
        <w:rPr>
          <w:rFonts w:asciiTheme="minorHAnsi" w:hAnsiTheme="minorHAnsi"/>
          <w:sz w:val="22"/>
          <w:szCs w:val="22"/>
          <w:lang w:val="es-ES_tradnl"/>
        </w:rPr>
        <w:t>menentang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doktrin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seketika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kecuali</w:t>
      </w:r>
      <w:proofErr w:type="spellEnd"/>
      <w:r w:rsidRPr="0076254C">
        <w:rPr>
          <w:rFonts w:asciiTheme="minorHAnsi" w:hAnsiTheme="minorHAnsi"/>
          <w:sz w:val="22"/>
          <w:szCs w:val="22"/>
          <w:lang w:val="es-ES_tradnl"/>
        </w:rPr>
        <w:t xml:space="preserve"> Clement dan Origen, yang </w:t>
      </w:r>
      <w:proofErr w:type="spellStart"/>
      <w:r w:rsidRPr="0076254C">
        <w:rPr>
          <w:rFonts w:asciiTheme="minorHAnsi" w:hAnsiTheme="minorHAnsi"/>
          <w:sz w:val="22"/>
          <w:szCs w:val="22"/>
          <w:lang w:val="es-ES_tradnl"/>
        </w:rPr>
        <w:t>bersimpati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doktrin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Asas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sistem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jelas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dualisme</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menentang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yang </w:t>
      </w:r>
      <w:proofErr w:type="spellStart"/>
      <w:proofErr w:type="gramStart"/>
      <w:r w:rsidRPr="0076254C">
        <w:rPr>
          <w:rFonts w:asciiTheme="minorHAnsi" w:hAnsiTheme="minorHAnsi"/>
          <w:sz w:val="22"/>
          <w:szCs w:val="22"/>
          <w:lang w:val="es-ES_tradnl"/>
        </w:rPr>
        <w:t>transenden</w:t>
      </w:r>
      <w:proofErr w:type="spellEnd"/>
      <w:r w:rsidRPr="0076254C">
        <w:rPr>
          <w:rFonts w:asciiTheme="minorHAnsi" w:hAnsiTheme="minorHAnsi"/>
          <w:sz w:val="20"/>
          <w:szCs w:val="20"/>
          <w:lang w:val="es-ES_tradnl"/>
        </w:rPr>
        <w:t>[</w:t>
      </w:r>
      <w:proofErr w:type="spellStart"/>
      <w:proofErr w:type="gramEnd"/>
      <w:r w:rsidRPr="0076254C">
        <w:rPr>
          <w:rFonts w:asciiTheme="minorHAnsi" w:hAnsiTheme="minorHAnsi"/>
          <w:sz w:val="20"/>
          <w:szCs w:val="20"/>
          <w:lang w:val="es-ES_tradnl"/>
        </w:rPr>
        <w:t>tuhan</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tanpa</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batasan</w:t>
      </w:r>
      <w:proofErr w:type="spellEnd"/>
      <w:r w:rsidRPr="0076254C">
        <w:rPr>
          <w:rFonts w:asciiTheme="minorHAnsi" w:hAnsiTheme="minorHAnsi"/>
          <w:sz w:val="20"/>
          <w:szCs w:val="20"/>
          <w:lang w:val="es-ES_tradnl"/>
        </w:rPr>
        <w:t>]</w:t>
      </w:r>
      <w:r w:rsidRPr="0076254C">
        <w:rPr>
          <w:rFonts w:asciiTheme="minorHAnsi" w:hAnsiTheme="minorHAnsi"/>
          <w:sz w:val="22"/>
          <w:szCs w:val="22"/>
          <w:lang w:val="es-ES_tradnl"/>
        </w:rPr>
        <w:t xml:space="preserve">dan </w:t>
      </w:r>
      <w:proofErr w:type="spellStart"/>
      <w:r w:rsidRPr="0076254C">
        <w:rPr>
          <w:rFonts w:asciiTheme="minorHAnsi" w:hAnsiTheme="minorHAnsi"/>
          <w:sz w:val="22"/>
          <w:szCs w:val="22"/>
          <w:lang w:val="es-ES_tradnl"/>
        </w:rPr>
        <w:t>demiurge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jahiliah</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karikatur</w:t>
      </w:r>
      <w:proofErr w:type="spellEnd"/>
      <w:r w:rsidRPr="0076254C">
        <w:rPr>
          <w:rFonts w:asciiTheme="minorHAnsi" w:hAnsiTheme="minorHAnsi"/>
          <w:sz w:val="22"/>
          <w:szCs w:val="22"/>
          <w:lang w:val="es-ES_tradnl"/>
        </w:rPr>
        <w:t xml:space="preserve"> ALLAH).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beberapa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sistem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penciptaan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terhasil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anggapan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kebijaksanaan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Sophia</w:t>
      </w:r>
      <w:proofErr w:type="spellEnd"/>
      <w:r w:rsidRPr="0076254C">
        <w:rPr>
          <w:rFonts w:asciiTheme="minorHAnsi" w:hAnsiTheme="minorHAnsi"/>
          <w:sz w:val="22"/>
          <w:szCs w:val="22"/>
          <w:lang w:val="es-ES_tradnl"/>
        </w:rPr>
        <w:t>).</w:t>
      </w:r>
    </w:p>
    <w:p w14:paraId="2639F1F1" w14:textId="77777777" w:rsidR="00C256D5" w:rsidRPr="0076254C" w:rsidRDefault="00C256D5" w:rsidP="00C256D5">
      <w:pPr>
        <w:pStyle w:val="NormalWeb"/>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Penciptaan</w:t>
      </w:r>
      <w:proofErr w:type="spellEnd"/>
      <w:r w:rsidRPr="0076254C">
        <w:rPr>
          <w:rFonts w:asciiTheme="minorHAnsi" w:hAnsiTheme="minorHAnsi"/>
          <w:sz w:val="22"/>
          <w:szCs w:val="22"/>
          <w:lang w:val="es-ES_tradnl"/>
        </w:rPr>
        <w:t xml:space="preserve"> material, </w:t>
      </w:r>
      <w:proofErr w:type="spellStart"/>
      <w:r w:rsidRPr="0076254C">
        <w:rPr>
          <w:rFonts w:asciiTheme="minorHAnsi" w:hAnsiTheme="minorHAnsi"/>
          <w:sz w:val="22"/>
          <w:szCs w:val="22"/>
          <w:lang w:val="es-ES_tradnl"/>
        </w:rPr>
        <w:t>termasuk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dianggap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Percikan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ketuhanan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bagaimanapun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terkandung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tubuh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individu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pneumatik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mengetahui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asal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usul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cakerawala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transenden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demiurge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menurunkan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penebus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Kristus</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keselamatan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bentuk</w:t>
      </w:r>
      <w:proofErr w:type="spellEnd"/>
      <w:r w:rsidRPr="0076254C">
        <w:rPr>
          <w:rFonts w:asciiTheme="minorHAnsi" w:hAnsiTheme="minorHAnsi"/>
          <w:sz w:val="22"/>
          <w:szCs w:val="22"/>
          <w:lang w:val="es-ES_tradnl"/>
        </w:rPr>
        <w:t xml:space="preserve"> gnosis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rahsia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golongan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keselamatan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bergantung</w:t>
      </w:r>
      <w:proofErr w:type="spellEnd"/>
      <w:r w:rsidRPr="0076254C">
        <w:rPr>
          <w:rFonts w:asciiTheme="minorHAnsi" w:hAnsiTheme="minorHAnsi"/>
          <w:sz w:val="22"/>
          <w:szCs w:val="22"/>
          <w:lang w:val="es-ES_tradnl"/>
        </w:rPr>
        <w:t xml:space="preserve"> pada </w:t>
      </w:r>
      <w:proofErr w:type="spellStart"/>
      <w:r w:rsidRPr="0076254C">
        <w:rPr>
          <w:rFonts w:asciiTheme="minorHAnsi" w:hAnsiTheme="minorHAnsi"/>
          <w:sz w:val="22"/>
          <w:szCs w:val="22"/>
          <w:lang w:val="es-ES_tradnl"/>
        </w:rPr>
        <w:t>iman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perbuatan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tetapi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sifat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terdapat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banyak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kesenangan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tingkah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laku</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senonoh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peraturan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muktamad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berminat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benda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fizikal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material.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bermakna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bahawa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perkahwinan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dianggap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penghinaan</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prokreasi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melibatkan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Makhluk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uniseks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diadakan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harapan</w:t>
      </w:r>
      <w:proofErr w:type="spellEnd"/>
      <w:r w:rsidRPr="0076254C">
        <w:rPr>
          <w:rFonts w:asciiTheme="minorHAnsi" w:hAnsiTheme="minorHAnsi"/>
          <w:sz w:val="22"/>
          <w:szCs w:val="22"/>
          <w:lang w:val="es-ES_tradnl"/>
        </w:rPr>
        <w:t xml:space="preserve">. Inti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Gnostikisme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kewujudan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Banyak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doktrin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Perjanjian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Baru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digunakan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menyokong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kita </w:t>
      </w:r>
      <w:proofErr w:type="spellStart"/>
      <w:r w:rsidRPr="0076254C">
        <w:rPr>
          <w:rFonts w:asciiTheme="minorHAnsi" w:hAnsiTheme="minorHAnsi"/>
          <w:sz w:val="22"/>
          <w:szCs w:val="22"/>
          <w:lang w:val="es-ES_tradnl"/>
        </w:rPr>
        <w:t>masukkan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semula</w:t>
      </w:r>
      <w:proofErr w:type="spellEnd"/>
      <w:r w:rsidRPr="0076254C">
        <w:rPr>
          <w:rFonts w:asciiTheme="minorHAnsi" w:hAnsiTheme="minorHAnsi"/>
          <w:sz w:val="22"/>
          <w:szCs w:val="22"/>
          <w:lang w:val="es-ES_tradnl"/>
        </w:rPr>
        <w:t xml:space="preserve"> ke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konteks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kemudian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Gnostisisme</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sejarah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hanyalah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perkembangan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logik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Helenistik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Falsafah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beberapa</w:t>
      </w:r>
      <w:proofErr w:type="spellEnd"/>
      <w:r w:rsidRPr="0076254C">
        <w:rPr>
          <w:rFonts w:asciiTheme="minorHAnsi" w:hAnsiTheme="minorHAnsi"/>
          <w:sz w:val="22"/>
          <w:szCs w:val="22"/>
          <w:lang w:val="es-ES_tradnl"/>
        </w:rPr>
        <w:t xml:space="preserve"> abad </w:t>
      </w:r>
      <w:proofErr w:type="spellStart"/>
      <w:r w:rsidRPr="0076254C">
        <w:rPr>
          <w:rFonts w:asciiTheme="minorHAnsi" w:hAnsiTheme="minorHAnsi"/>
          <w:sz w:val="22"/>
          <w:szCs w:val="22"/>
          <w:lang w:val="es-ES_tradnl"/>
        </w:rPr>
        <w:t>kemudian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sistem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monastik</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akhirnya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sistem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Paus</w:t>
      </w:r>
      <w:proofErr w:type="spellEnd"/>
      <w:r w:rsidRPr="0076254C">
        <w:rPr>
          <w:rFonts w:asciiTheme="minorHAnsi" w:hAnsiTheme="minorHAnsi"/>
          <w:sz w:val="22"/>
          <w:szCs w:val="22"/>
          <w:lang w:val="es-ES_tradnl"/>
        </w:rPr>
        <w:t xml:space="preserve"> juga.</w:t>
      </w:r>
    </w:p>
    <w:p w14:paraId="18037362" w14:textId="77777777" w:rsidR="00C256D5" w:rsidRPr="001A6752" w:rsidRDefault="00C256D5" w:rsidP="00C256D5">
      <w:pPr>
        <w:pStyle w:val="NormalWeb"/>
        <w:spacing w:after="0" w:afterAutospacing="0"/>
        <w:jc w:val="both"/>
        <w:rPr>
          <w:rFonts w:asciiTheme="minorHAnsi" w:hAnsiTheme="minorHAnsi"/>
          <w:sz w:val="22"/>
          <w:szCs w:val="22"/>
        </w:rPr>
      </w:pP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kedalaman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kedengaran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suci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baik</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kitab</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suci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Masalahnya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Fikiran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kita </w:t>
      </w:r>
      <w:proofErr w:type="spellStart"/>
      <w:r w:rsidRPr="0076254C">
        <w:rPr>
          <w:rFonts w:asciiTheme="minorHAnsi" w:hAnsiTheme="minorHAnsi"/>
          <w:sz w:val="22"/>
          <w:szCs w:val="22"/>
          <w:lang w:val="es-ES_tradnl"/>
        </w:rPr>
        <w:t>dicipta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ALLAH dan </w:t>
      </w:r>
      <w:proofErr w:type="spellStart"/>
      <w:r w:rsidRPr="0076254C">
        <w:rPr>
          <w:rFonts w:asciiTheme="minorHAnsi" w:hAnsiTheme="minorHAnsi"/>
          <w:sz w:val="22"/>
          <w:szCs w:val="22"/>
          <w:lang w:val="es-ES_tradnl"/>
        </w:rPr>
        <w:t>mempunyai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keperluan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keinginan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Keperluan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keinginan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dijangka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Pencipta</w:t>
      </w:r>
      <w:proofErr w:type="spellEnd"/>
      <w:r w:rsidRPr="0076254C">
        <w:rPr>
          <w:rFonts w:asciiTheme="minorHAnsi" w:hAnsiTheme="minorHAnsi"/>
          <w:sz w:val="22"/>
          <w:szCs w:val="22"/>
          <w:lang w:val="es-ES_tradnl"/>
        </w:rPr>
        <w:t xml:space="preserve"> kita, </w:t>
      </w:r>
      <w:proofErr w:type="spellStart"/>
      <w:r w:rsidRPr="0076254C">
        <w:rPr>
          <w:rFonts w:asciiTheme="minorHAnsi" w:hAnsiTheme="minorHAnsi"/>
          <w:sz w:val="22"/>
          <w:szCs w:val="22"/>
          <w:lang w:val="es-ES_tradnl"/>
        </w:rPr>
        <w:t>jadi</w:t>
      </w:r>
      <w:proofErr w:type="spellEnd"/>
      <w:r w:rsidRPr="0076254C">
        <w:rPr>
          <w:rFonts w:asciiTheme="minorHAnsi" w:hAnsiTheme="minorHAnsi"/>
          <w:sz w:val="22"/>
          <w:szCs w:val="22"/>
          <w:lang w:val="es-ES_tradnl"/>
        </w:rPr>
        <w:t xml:space="preserve"> Dia </w:t>
      </w:r>
      <w:proofErr w:type="spellStart"/>
      <w:r w:rsidRPr="0076254C">
        <w:rPr>
          <w:rFonts w:asciiTheme="minorHAnsi" w:hAnsiTheme="minorHAnsi"/>
          <w:sz w:val="22"/>
          <w:szCs w:val="22"/>
          <w:lang w:val="es-ES_tradnl"/>
        </w:rPr>
        <w:t>mempunyai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peraturan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minda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Jika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teologi</w:t>
      </w:r>
      <w:proofErr w:type="spellEnd"/>
      <w:r w:rsidRPr="0076254C">
        <w:rPr>
          <w:rFonts w:asciiTheme="minorHAnsi" w:hAnsiTheme="minorHAnsi"/>
          <w:sz w:val="22"/>
          <w:szCs w:val="22"/>
          <w:lang w:val="es-ES_tradnl"/>
        </w:rPr>
        <w:t xml:space="preserve"> kita </w:t>
      </w:r>
      <w:proofErr w:type="spellStart"/>
      <w:r w:rsidRPr="0076254C">
        <w:rPr>
          <w:rFonts w:asciiTheme="minorHAnsi" w:hAnsiTheme="minorHAnsi"/>
          <w:sz w:val="22"/>
          <w:szCs w:val="22"/>
          <w:lang w:val="es-ES_tradnl"/>
        </w:rPr>
        <w:t>menafikan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peraturan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alasannya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relevan), </w:t>
      </w:r>
      <w:proofErr w:type="spellStart"/>
      <w:r w:rsidRPr="0076254C">
        <w:rPr>
          <w:rFonts w:asciiTheme="minorHAnsi" w:hAnsiTheme="minorHAnsi"/>
          <w:sz w:val="22"/>
          <w:szCs w:val="22"/>
          <w:lang w:val="es-ES_tradnl"/>
        </w:rPr>
        <w:t>minda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kita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memuaskannya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cara </w:t>
      </w:r>
      <w:proofErr w:type="spellStart"/>
      <w:r w:rsidRPr="0076254C">
        <w:rPr>
          <w:rFonts w:asciiTheme="minorHAnsi" w:hAnsiTheme="minorHAnsi"/>
          <w:sz w:val="22"/>
          <w:szCs w:val="22"/>
          <w:lang w:val="es-ES_tradnl"/>
        </w:rPr>
        <w:t>lain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sebabnya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kebanyakan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teologi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Kristian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hukum-hukum</w:t>
      </w:r>
      <w:proofErr w:type="spellEnd"/>
      <w:r w:rsidRPr="0076254C">
        <w:rPr>
          <w:rFonts w:asciiTheme="minorHAnsi" w:hAnsiTheme="minorHAnsi"/>
          <w:sz w:val="22"/>
          <w:szCs w:val="22"/>
          <w:lang w:val="es-ES_tradnl"/>
        </w:rPr>
        <w:t xml:space="preserve"> YHVH </w:t>
      </w:r>
      <w:proofErr w:type="spellStart"/>
      <w:r w:rsidRPr="0076254C">
        <w:rPr>
          <w:rFonts w:asciiTheme="minorHAnsi" w:hAnsiTheme="minorHAnsi"/>
          <w:sz w:val="22"/>
          <w:szCs w:val="22"/>
          <w:lang w:val="es-ES_tradnl"/>
        </w:rPr>
        <w:t>digantikan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hukum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Kristus</w:t>
      </w:r>
      <w:proofErr w:type="spellEnd"/>
      <w:r w:rsidRPr="0076254C">
        <w:rPr>
          <w:rFonts w:asciiTheme="minorHAnsi" w:hAnsiTheme="minorHAnsi"/>
          <w:sz w:val="22"/>
          <w:szCs w:val="22"/>
          <w:lang w:val="es-ES_tradnl"/>
        </w:rPr>
        <w:t xml:space="preserve">' di mana </w:t>
      </w:r>
      <w:proofErr w:type="spellStart"/>
      <w:r w:rsidRPr="0076254C">
        <w:rPr>
          <w:rFonts w:asciiTheme="minorHAnsi" w:hAnsiTheme="minorHAnsi"/>
          <w:sz w:val="22"/>
          <w:szCs w:val="22"/>
          <w:lang w:val="es-ES_tradnl"/>
        </w:rPr>
        <w:t>terdapat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w:t>
      </w:r>
      <w:proofErr w:type="spellEnd"/>
      <w:r w:rsidRPr="0076254C">
        <w:rPr>
          <w:rFonts w:asciiTheme="minorHAnsi" w:hAnsiTheme="minorHAnsi"/>
          <w:sz w:val="22"/>
          <w:szCs w:val="22"/>
          <w:lang w:val="es-ES_tradnl"/>
        </w:rPr>
        <w:t xml:space="preserve">. </w:t>
      </w:r>
      <w:r w:rsidRPr="001A6752">
        <w:rPr>
          <w:rFonts w:asciiTheme="minorHAnsi" w:hAnsiTheme="minorHAnsi"/>
          <w:sz w:val="22"/>
          <w:szCs w:val="22"/>
        </w:rPr>
        <w:t xml:space="preserve">Tuhan, yang </w:t>
      </w:r>
      <w:proofErr w:type="spellStart"/>
      <w:r w:rsidRPr="001A6752">
        <w:rPr>
          <w:rFonts w:asciiTheme="minorHAnsi" w:hAnsiTheme="minorHAnsi"/>
          <w:sz w:val="22"/>
          <w:szCs w:val="22"/>
        </w:rPr>
        <w:t>hidup</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dalam</w:t>
      </w:r>
      <w:proofErr w:type="spellEnd"/>
      <w:r w:rsidRPr="001A6752">
        <w:rPr>
          <w:rFonts w:asciiTheme="minorHAnsi" w:hAnsiTheme="minorHAnsi"/>
          <w:sz w:val="22"/>
          <w:szCs w:val="22"/>
        </w:rPr>
        <w:t xml:space="preserve"> alam semesta, hanya mementingkan kerohanian dan tidak berminat dengan keprihatinan duniawi.</w:t>
      </w:r>
    </w:p>
    <w:p w14:paraId="576E3F5B"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3B816E3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Bagi fikiran orang Yunani terdapat begitu banyak kepelbagaian yang dapat dilihat bahawa tidak mungkin ada satu Tuhan sahaja. Inilah sebabnya mengapa mungkin terdapat banyak perubahan dan kepelbagaian dalam etika dan moral juga. Tiada garis panduan asas untuk tingkah laku moral. Tingkah laku berubah seiring dengan perubahan zaman</w:t>
      </w:r>
      <w:r w:rsidRPr="001A6752">
        <w:rPr>
          <w:rFonts w:asciiTheme="minorHAnsi" w:hAnsiTheme="minorHAnsi"/>
          <w:sz w:val="20"/>
          <w:szCs w:val="20"/>
        </w:rPr>
        <w:t>[etika situasi hari ini]</w:t>
      </w:r>
      <w:r w:rsidRPr="001A6752">
        <w:rPr>
          <w:rFonts w:asciiTheme="minorHAnsi" w:hAnsiTheme="minorHAnsi"/>
          <w:sz w:val="22"/>
          <w:szCs w:val="22"/>
        </w:rPr>
        <w:t>, dan setiap ahli falsafah tidak lebih atau kurang betul daripada yang terakhir. Ajaran Kristian dari abad pertama telah mengajar bahawa terdapat hanya satu Elohiym (Tuhan), namun, banyak teologi Kristian mengkhianati cadangan intelektual ini tentang Elohiym (Tuhan). Murid-murid awal, semuanya Yahudi, tetap setia dalam segala hal kepada Sh'ma</w:t>
      </w:r>
      <w:r w:rsidRPr="001A6752">
        <w:rPr>
          <w:rFonts w:asciiTheme="minorHAnsi" w:hAnsiTheme="minorHAnsi"/>
          <w:iCs/>
          <w:sz w:val="20"/>
          <w:szCs w:val="20"/>
        </w:rPr>
        <w:t>[</w:t>
      </w:r>
      <w:r w:rsidRPr="001A6752">
        <w:rPr>
          <w:rFonts w:asciiTheme="minorHAnsi" w:hAnsiTheme="minorHAnsi"/>
          <w:sz w:val="20"/>
          <w:szCs w:val="20"/>
        </w:rPr>
        <w:t>prinsip utama Yudaisme “Dengarlah, hai Israel: Tuhan Allah kita, Tuhan itu esa” Ulangan 6:4].</w:t>
      </w:r>
      <w:r w:rsidRPr="001A6752">
        <w:rPr>
          <w:rFonts w:asciiTheme="minorHAnsi" w:hAnsiTheme="minorHAnsi"/>
          <w:sz w:val="22"/>
          <w:szCs w:val="22"/>
        </w:rPr>
        <w:t xml:space="preserve">Semua doktrin dalam kitab Kisah </w:t>
      </w:r>
      <w:r w:rsidRPr="001A6752">
        <w:rPr>
          <w:rFonts w:asciiTheme="minorHAnsi" w:hAnsiTheme="minorHAnsi"/>
          <w:sz w:val="22"/>
          <w:szCs w:val="22"/>
        </w:rPr>
        <w:lastRenderedPageBreak/>
        <w:t>telah membuktikan fakta ini. Pada pertengahan abad kedua gereja dikuasai oleh orang bukan Yahudi, dan pemikiran bukan Yahudi mula mengalir secara semula jadi ke dalam pemikiran Yunani.</w:t>
      </w:r>
    </w:p>
    <w:p w14:paraId="6F6DD386" w14:textId="77777777" w:rsidR="00C256D5" w:rsidRDefault="00C256D5" w:rsidP="00C256D5">
      <w:pPr>
        <w:spacing w:after="0" w:line="240" w:lineRule="auto"/>
        <w:jc w:val="both"/>
        <w:rPr>
          <w:rFonts w:cs="Times New Roman"/>
        </w:rPr>
      </w:pPr>
    </w:p>
    <w:p w14:paraId="6358A793" w14:textId="77777777" w:rsidR="00C256D5" w:rsidRPr="0076254C" w:rsidRDefault="00C256D5" w:rsidP="00C256D5">
      <w:pPr>
        <w:spacing w:after="0" w:line="240" w:lineRule="auto"/>
        <w:jc w:val="both"/>
        <w:rPr>
          <w:rFonts w:cs="Times New Roman"/>
          <w:b/>
          <w:lang w:val="es-ES_tradnl"/>
        </w:rPr>
      </w:pPr>
      <w:r w:rsidRPr="001A6752">
        <w:rPr>
          <w:rFonts w:cs="Times New Roman"/>
        </w:rPr>
        <w:t xml:space="preserve">Terdapat banyak aspek sifat Elohiym (Tuhan) yang berbeza dalam dua pandangan budaya yang berbeza ini. Dua yang paling penting berkenaan dengan doktrin kitab suci terdapat dalam keesaan-Nya dan ketidakberubahannya. Dalam pemikiran Ibrani, sifat-Nya berkait rapat dengan perintah dan arahan-Nya. Banyak agama mungkin 'mengaku' bahawa Dia adalah satu dan tidak berubah, tetapi mereka mengkhianati pengakuan itu secara doktrin. </w:t>
      </w:r>
      <w:proofErr w:type="spellStart"/>
      <w:r w:rsidRPr="0076254C">
        <w:rPr>
          <w:rFonts w:cs="Times New Roman"/>
          <w:lang w:val="es-ES_tradnl"/>
        </w:rPr>
        <w:t>Ini</w:t>
      </w:r>
      <w:proofErr w:type="spellEnd"/>
      <w:r w:rsidRPr="0076254C">
        <w:rPr>
          <w:rFonts w:cs="Times New Roman"/>
          <w:lang w:val="es-ES_tradnl"/>
        </w:rPr>
        <w:t xml:space="preserve"> </w:t>
      </w:r>
      <w:proofErr w:type="spellStart"/>
      <w:r w:rsidRPr="0076254C">
        <w:rPr>
          <w:rFonts w:cs="Times New Roman"/>
          <w:lang w:val="es-ES_tradnl"/>
        </w:rPr>
        <w:t>kerana</w:t>
      </w:r>
      <w:proofErr w:type="spellEnd"/>
      <w:r w:rsidRPr="0076254C">
        <w:rPr>
          <w:rFonts w:cs="Times New Roman"/>
          <w:lang w:val="es-ES_tradnl"/>
        </w:rPr>
        <w:t xml:space="preserve"> </w:t>
      </w:r>
      <w:proofErr w:type="spellStart"/>
      <w:r w:rsidRPr="0076254C">
        <w:rPr>
          <w:rFonts w:cs="Times New Roman"/>
          <w:lang w:val="es-ES_tradnl"/>
        </w:rPr>
        <w:t>pemikiran</w:t>
      </w:r>
      <w:proofErr w:type="spellEnd"/>
      <w:r w:rsidRPr="0076254C">
        <w:rPr>
          <w:rFonts w:cs="Times New Roman"/>
          <w:lang w:val="es-ES_tradnl"/>
        </w:rPr>
        <w:t xml:space="preserve"> </w:t>
      </w:r>
      <w:proofErr w:type="spellStart"/>
      <w:r w:rsidRPr="0076254C">
        <w:rPr>
          <w:rFonts w:cs="Times New Roman"/>
          <w:lang w:val="es-ES_tradnl"/>
        </w:rPr>
        <w:t>Yunani</w:t>
      </w:r>
      <w:proofErr w:type="spellEnd"/>
      <w:r w:rsidRPr="0076254C">
        <w:rPr>
          <w:rFonts w:cs="Times New Roman"/>
          <w:lang w:val="es-ES_tradnl"/>
        </w:rPr>
        <w:t xml:space="preserve"> </w:t>
      </w:r>
      <w:proofErr w:type="spellStart"/>
      <w:r w:rsidRPr="0076254C">
        <w:rPr>
          <w:rFonts w:cs="Times New Roman"/>
          <w:lang w:val="es-ES_tradnl"/>
        </w:rPr>
        <w:t>tertanam</w:t>
      </w:r>
      <w:proofErr w:type="spellEnd"/>
      <w:r w:rsidRPr="0076254C">
        <w:rPr>
          <w:rFonts w:cs="Times New Roman"/>
          <w:lang w:val="es-ES_tradnl"/>
        </w:rPr>
        <w:t xml:space="preserve"> </w:t>
      </w:r>
      <w:proofErr w:type="spellStart"/>
      <w:r w:rsidRPr="0076254C">
        <w:rPr>
          <w:rFonts w:cs="Times New Roman"/>
          <w:lang w:val="es-ES_tradnl"/>
        </w:rPr>
        <w:t>dalam</w:t>
      </w:r>
      <w:proofErr w:type="spellEnd"/>
      <w:r w:rsidRPr="0076254C">
        <w:rPr>
          <w:rFonts w:cs="Times New Roman"/>
          <w:lang w:val="es-ES_tradnl"/>
        </w:rPr>
        <w:t xml:space="preserve"> </w:t>
      </w:r>
      <w:proofErr w:type="spellStart"/>
      <w:r w:rsidRPr="0076254C">
        <w:rPr>
          <w:rFonts w:cs="Times New Roman"/>
          <w:lang w:val="es-ES_tradnl"/>
        </w:rPr>
        <w:t>proses</w:t>
      </w:r>
      <w:proofErr w:type="spellEnd"/>
      <w:r w:rsidRPr="0076254C">
        <w:rPr>
          <w:rFonts w:cs="Times New Roman"/>
          <w:lang w:val="es-ES_tradnl"/>
        </w:rPr>
        <w:t xml:space="preserve"> </w:t>
      </w:r>
      <w:proofErr w:type="spellStart"/>
      <w:r w:rsidRPr="0076254C">
        <w:rPr>
          <w:rFonts w:cs="Times New Roman"/>
          <w:lang w:val="es-ES_tradnl"/>
        </w:rPr>
        <w:t>pemikiran</w:t>
      </w:r>
      <w:proofErr w:type="spellEnd"/>
      <w:r w:rsidRPr="0076254C">
        <w:rPr>
          <w:rFonts w:cs="Times New Roman"/>
          <w:lang w:val="es-ES_tradnl"/>
        </w:rPr>
        <w:t xml:space="preserve"> kita </w:t>
      </w:r>
      <w:proofErr w:type="spellStart"/>
      <w:r w:rsidRPr="0076254C">
        <w:rPr>
          <w:rFonts w:cs="Times New Roman"/>
          <w:lang w:val="es-ES_tradnl"/>
        </w:rPr>
        <w:t>sendiri</w:t>
      </w:r>
      <w:proofErr w:type="spellEnd"/>
      <w:r w:rsidRPr="0076254C">
        <w:rPr>
          <w:rFonts w:cs="Times New Roman"/>
          <w:lang w:val="es-ES_tradnl"/>
        </w:rPr>
        <w:t xml:space="preserve">, dan </w:t>
      </w:r>
      <w:proofErr w:type="spellStart"/>
      <w:r w:rsidRPr="0076254C">
        <w:rPr>
          <w:rFonts w:cs="Times New Roman"/>
          <w:lang w:val="es-ES_tradnl"/>
        </w:rPr>
        <w:t>pengakuan</w:t>
      </w:r>
      <w:proofErr w:type="spellEnd"/>
      <w:r w:rsidRPr="0076254C">
        <w:rPr>
          <w:rFonts w:cs="Times New Roman"/>
          <w:lang w:val="es-ES_tradnl"/>
        </w:rPr>
        <w:t xml:space="preserve"> </w:t>
      </w:r>
      <w:proofErr w:type="spellStart"/>
      <w:r w:rsidRPr="0076254C">
        <w:rPr>
          <w:rFonts w:cs="Times New Roman"/>
          <w:lang w:val="es-ES_tradnl"/>
        </w:rPr>
        <w:t>kepercayaan</w:t>
      </w:r>
      <w:proofErr w:type="spellEnd"/>
      <w:r w:rsidRPr="0076254C">
        <w:rPr>
          <w:rFonts w:cs="Times New Roman"/>
          <w:lang w:val="es-ES_tradnl"/>
        </w:rPr>
        <w:t xml:space="preserve"> </w:t>
      </w:r>
      <w:proofErr w:type="spellStart"/>
      <w:r w:rsidRPr="0076254C">
        <w:rPr>
          <w:rFonts w:cs="Times New Roman"/>
          <w:lang w:val="es-ES_tradnl"/>
        </w:rPr>
        <w:t>semata</w:t>
      </w:r>
      <w:proofErr w:type="spellEnd"/>
      <w:r w:rsidRPr="0076254C">
        <w:rPr>
          <w:rFonts w:cs="Times New Roman"/>
          <w:lang w:val="es-ES_tradnl"/>
        </w:rPr>
        <w:t xml:space="preserve">-mata </w:t>
      </w:r>
      <w:proofErr w:type="spellStart"/>
      <w:r w:rsidRPr="0076254C">
        <w:rPr>
          <w:rFonts w:cs="Times New Roman"/>
          <w:lang w:val="es-ES_tradnl"/>
        </w:rPr>
        <w:t>tentang</w:t>
      </w:r>
      <w:proofErr w:type="spellEnd"/>
      <w:r w:rsidRPr="0076254C">
        <w:rPr>
          <w:rFonts w:cs="Times New Roman"/>
          <w:lang w:val="es-ES_tradnl"/>
        </w:rPr>
        <w:t xml:space="preserve"> </w:t>
      </w:r>
      <w:proofErr w:type="spellStart"/>
      <w:r w:rsidRPr="0076254C">
        <w:rPr>
          <w:rFonts w:cs="Times New Roman"/>
          <w:lang w:val="es-ES_tradnl"/>
        </w:rPr>
        <w:t>Elohiym</w:t>
      </w:r>
      <w:proofErr w:type="spellEnd"/>
      <w:r w:rsidRPr="0076254C">
        <w:rPr>
          <w:rFonts w:cs="Times New Roman"/>
          <w:lang w:val="es-ES_tradnl"/>
        </w:rPr>
        <w:t xml:space="preserve"> (</w:t>
      </w:r>
      <w:proofErr w:type="spellStart"/>
      <w:r w:rsidRPr="0076254C">
        <w:rPr>
          <w:rFonts w:cs="Times New Roman"/>
          <w:lang w:val="es-ES_tradnl"/>
        </w:rPr>
        <w:t>Tuhan</w:t>
      </w:r>
      <w:proofErr w:type="spellEnd"/>
      <w:r w:rsidRPr="0076254C">
        <w:rPr>
          <w:rFonts w:cs="Times New Roman"/>
          <w:lang w:val="es-ES_tradnl"/>
        </w:rPr>
        <w:t xml:space="preserve">) </w:t>
      </w:r>
      <w:proofErr w:type="spellStart"/>
      <w:r w:rsidRPr="0076254C">
        <w:rPr>
          <w:rFonts w:cs="Times New Roman"/>
          <w:lang w:val="es-ES_tradnl"/>
        </w:rPr>
        <w:t>benar-benar</w:t>
      </w:r>
      <w:proofErr w:type="spellEnd"/>
      <w:r w:rsidRPr="0076254C">
        <w:rPr>
          <w:rFonts w:cs="Times New Roman"/>
          <w:lang w:val="es-ES_tradnl"/>
        </w:rPr>
        <w:t xml:space="preserve"> </w:t>
      </w:r>
      <w:proofErr w:type="spellStart"/>
      <w:r w:rsidRPr="0076254C">
        <w:rPr>
          <w:rFonts w:cs="Times New Roman"/>
          <w:lang w:val="es-ES_tradnl"/>
        </w:rPr>
        <w:t>hilang</w:t>
      </w:r>
      <w:proofErr w:type="spellEnd"/>
      <w:r w:rsidRPr="0076254C">
        <w:rPr>
          <w:rFonts w:cs="Times New Roman"/>
          <w:lang w:val="es-ES_tradnl"/>
        </w:rPr>
        <w:t xml:space="preserve"> tanda. </w:t>
      </w:r>
      <w:proofErr w:type="spellStart"/>
      <w:r w:rsidRPr="0076254C">
        <w:rPr>
          <w:rFonts w:cs="Times New Roman"/>
          <w:lang w:val="es-ES_tradnl"/>
        </w:rPr>
        <w:t>Mempercayai</w:t>
      </w:r>
      <w:proofErr w:type="spellEnd"/>
      <w:r w:rsidRPr="0076254C">
        <w:rPr>
          <w:rFonts w:cs="Times New Roman"/>
          <w:lang w:val="es-ES_tradnl"/>
        </w:rPr>
        <w:t xml:space="preserve"> </w:t>
      </w:r>
      <w:proofErr w:type="spellStart"/>
      <w:r w:rsidRPr="0076254C">
        <w:rPr>
          <w:rFonts w:cs="Times New Roman"/>
          <w:lang w:val="es-ES_tradnl"/>
        </w:rPr>
        <w:t>perkara</w:t>
      </w:r>
      <w:proofErr w:type="spellEnd"/>
      <w:r w:rsidRPr="0076254C">
        <w:rPr>
          <w:rFonts w:cs="Times New Roman"/>
          <w:lang w:val="es-ES_tradnl"/>
        </w:rPr>
        <w:t xml:space="preserve"> </w:t>
      </w:r>
      <w:proofErr w:type="spellStart"/>
      <w:r w:rsidRPr="0076254C">
        <w:rPr>
          <w:rFonts w:cs="Times New Roman"/>
          <w:lang w:val="es-ES_tradnl"/>
        </w:rPr>
        <w:t>tentang</w:t>
      </w:r>
      <w:proofErr w:type="spellEnd"/>
      <w:r w:rsidRPr="0076254C">
        <w:rPr>
          <w:rFonts w:cs="Times New Roman"/>
          <w:lang w:val="es-ES_tradnl"/>
        </w:rPr>
        <w:t xml:space="preserve"> </w:t>
      </w:r>
      <w:proofErr w:type="spellStart"/>
      <w:r w:rsidRPr="0076254C">
        <w:rPr>
          <w:rFonts w:cs="Times New Roman"/>
          <w:lang w:val="es-ES_tradnl"/>
        </w:rPr>
        <w:t>Elohiym</w:t>
      </w:r>
      <w:proofErr w:type="spellEnd"/>
      <w:r w:rsidRPr="0076254C">
        <w:rPr>
          <w:rFonts w:cs="Times New Roman"/>
          <w:lang w:val="es-ES_tradnl"/>
        </w:rPr>
        <w:t xml:space="preserve"> (</w:t>
      </w:r>
      <w:proofErr w:type="spellStart"/>
      <w:r w:rsidRPr="0076254C">
        <w:rPr>
          <w:rFonts w:cs="Times New Roman"/>
          <w:lang w:val="es-ES_tradnl"/>
        </w:rPr>
        <w:t>Tuhan</w:t>
      </w:r>
      <w:proofErr w:type="spellEnd"/>
      <w:r w:rsidRPr="0076254C">
        <w:rPr>
          <w:rFonts w:cs="Times New Roman"/>
          <w:lang w:val="es-ES_tradnl"/>
        </w:rPr>
        <w:t xml:space="preserve">) </w:t>
      </w:r>
      <w:proofErr w:type="spellStart"/>
      <w:r w:rsidRPr="0076254C">
        <w:rPr>
          <w:rFonts w:cs="Times New Roman"/>
          <w:lang w:val="es-ES_tradnl"/>
        </w:rPr>
        <w:t>tidak</w:t>
      </w:r>
      <w:proofErr w:type="spellEnd"/>
      <w:r w:rsidRPr="0076254C">
        <w:rPr>
          <w:rFonts w:cs="Times New Roman"/>
          <w:lang w:val="es-ES_tradnl"/>
        </w:rPr>
        <w:t xml:space="preserve"> sama </w:t>
      </w:r>
      <w:proofErr w:type="spellStart"/>
      <w:r w:rsidRPr="0076254C">
        <w:rPr>
          <w:rFonts w:cs="Times New Roman"/>
          <w:lang w:val="es-ES_tradnl"/>
        </w:rPr>
        <w:t>dengan</w:t>
      </w:r>
      <w:proofErr w:type="spellEnd"/>
      <w:r w:rsidRPr="0076254C">
        <w:rPr>
          <w:rFonts w:cs="Times New Roman"/>
          <w:lang w:val="es-ES_tradnl"/>
        </w:rPr>
        <w:t xml:space="preserve"> </w:t>
      </w:r>
      <w:proofErr w:type="spellStart"/>
      <w:r w:rsidRPr="0076254C">
        <w:rPr>
          <w:rFonts w:cs="Times New Roman"/>
          <w:lang w:val="es-ES_tradnl"/>
        </w:rPr>
        <w:t>mempercayai</w:t>
      </w:r>
      <w:proofErr w:type="spellEnd"/>
      <w:r w:rsidRPr="0076254C">
        <w:rPr>
          <w:rFonts w:cs="Times New Roman"/>
          <w:lang w:val="es-ES_tradnl"/>
        </w:rPr>
        <w:t xml:space="preserve"> </w:t>
      </w:r>
      <w:proofErr w:type="spellStart"/>
      <w:r w:rsidRPr="0076254C">
        <w:rPr>
          <w:rFonts w:cs="Times New Roman"/>
          <w:lang w:val="es-ES_tradnl"/>
        </w:rPr>
        <w:t>Elohiym</w:t>
      </w:r>
      <w:proofErr w:type="spellEnd"/>
      <w:r w:rsidRPr="0076254C">
        <w:rPr>
          <w:rFonts w:cs="Times New Roman"/>
          <w:lang w:val="es-ES_tradnl"/>
        </w:rPr>
        <w:t xml:space="preserve"> (</w:t>
      </w:r>
      <w:proofErr w:type="spellStart"/>
      <w:r w:rsidRPr="0076254C">
        <w:rPr>
          <w:rFonts w:cs="Times New Roman"/>
          <w:lang w:val="es-ES_tradnl"/>
        </w:rPr>
        <w:t>Tuhan</w:t>
      </w:r>
      <w:proofErr w:type="spellEnd"/>
      <w:r w:rsidRPr="0076254C">
        <w:rPr>
          <w:rFonts w:cs="Times New Roman"/>
          <w:lang w:val="es-ES_tradnl"/>
        </w:rPr>
        <w:t>).</w:t>
      </w:r>
    </w:p>
    <w:p w14:paraId="5B21A1D2" w14:textId="77777777" w:rsidR="00C256D5" w:rsidRPr="0076254C" w:rsidRDefault="00C256D5" w:rsidP="00C256D5">
      <w:pPr>
        <w:pStyle w:val="Heading4"/>
        <w:jc w:val="both"/>
        <w:rPr>
          <w:rFonts w:asciiTheme="minorHAnsi" w:hAnsiTheme="minorHAnsi" w:cs="Times New Roman"/>
          <w:i w:val="0"/>
          <w:iCs w:val="0"/>
          <w:color w:val="auto"/>
          <w:sz w:val="20"/>
          <w:szCs w:val="20"/>
          <w:lang w:val="es-ES_tradnl"/>
        </w:rPr>
      </w:pPr>
      <w:r w:rsidRPr="0076254C">
        <w:rPr>
          <w:rFonts w:asciiTheme="minorHAnsi" w:hAnsiTheme="minorHAnsi" w:cs="Times New Roman"/>
          <w:i w:val="0"/>
          <w:iCs w:val="0"/>
          <w:color w:val="auto"/>
          <w:sz w:val="20"/>
          <w:szCs w:val="20"/>
          <w:lang w:val="es-ES_tradnl"/>
        </w:rPr>
        <w:t>IBADAH</w:t>
      </w:r>
    </w:p>
    <w:p w14:paraId="3449D2F3"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nadi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budaya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Banyak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colosseum</w:t>
      </w:r>
      <w:proofErr w:type="spellEnd"/>
      <w:r w:rsidRPr="0076254C">
        <w:rPr>
          <w:rFonts w:asciiTheme="minorHAnsi" w:hAnsiTheme="minorHAnsi"/>
          <w:sz w:val="22"/>
          <w:szCs w:val="22"/>
          <w:lang w:val="es-ES_tradnl"/>
        </w:rPr>
        <w:t xml:space="preserve"> besar </w:t>
      </w:r>
      <w:proofErr w:type="spellStart"/>
      <w:r w:rsidRPr="0076254C">
        <w:rPr>
          <w:rFonts w:asciiTheme="minorHAnsi" w:hAnsiTheme="minorHAnsi"/>
          <w:sz w:val="22"/>
          <w:szCs w:val="22"/>
          <w:lang w:val="es-ES_tradnl"/>
        </w:rPr>
        <w:t>dibina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menampung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kumpulan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penyembah</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berkumpul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menyembah</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memuja</w:t>
      </w:r>
      <w:proofErr w:type="spellEnd"/>
      <w:r w:rsidRPr="0076254C">
        <w:rPr>
          <w:rFonts w:asciiTheme="minorHAnsi" w:hAnsiTheme="minorHAnsi"/>
          <w:sz w:val="22"/>
          <w:szCs w:val="22"/>
          <w:lang w:val="es-ES_tradnl"/>
        </w:rPr>
        <w:t xml:space="preserve"> </w:t>
      </w:r>
      <w:proofErr w:type="spellStart"/>
      <w:proofErr w:type="gramStart"/>
      <w:r w:rsidRPr="0076254C">
        <w:rPr>
          <w:rFonts w:asciiTheme="minorHAnsi" w:hAnsiTheme="minorHAnsi"/>
          <w:sz w:val="22"/>
          <w:szCs w:val="22"/>
          <w:lang w:val="es-ES_tradnl"/>
        </w:rPr>
        <w:t>tuhan</w:t>
      </w:r>
      <w:proofErr w:type="spellEnd"/>
      <w:r w:rsidRPr="0076254C">
        <w:rPr>
          <w:rFonts w:asciiTheme="minorHAnsi" w:hAnsiTheme="minorHAnsi"/>
          <w:sz w:val="20"/>
          <w:szCs w:val="20"/>
          <w:lang w:val="es-ES_tradnl"/>
        </w:rPr>
        <w:t>[</w:t>
      </w:r>
      <w:proofErr w:type="spellStart"/>
      <w:proofErr w:type="gramEnd"/>
      <w:r w:rsidRPr="0076254C">
        <w:rPr>
          <w:rFonts w:asciiTheme="minorHAnsi" w:hAnsiTheme="minorHAnsi"/>
          <w:sz w:val="20"/>
          <w:szCs w:val="20"/>
          <w:lang w:val="es-ES_tradnl"/>
        </w:rPr>
        <w:t>supaya</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mereka</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boleh</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pergi</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beribadat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Perhimpunan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dianggap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menyenangkan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menyebabkan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menyayangi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ramai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Dewa-dewa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berbeza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disembah</w:t>
      </w:r>
      <w:proofErr w:type="spellEnd"/>
      <w:r w:rsidRPr="0076254C">
        <w:rPr>
          <w:rFonts w:asciiTheme="minorHAnsi" w:hAnsiTheme="minorHAnsi"/>
          <w:sz w:val="22"/>
          <w:szCs w:val="22"/>
          <w:lang w:val="es-ES_tradnl"/>
        </w:rPr>
        <w:t xml:space="preserve"> atas </w:t>
      </w:r>
      <w:proofErr w:type="spellStart"/>
      <w:r w:rsidRPr="0076254C">
        <w:rPr>
          <w:rFonts w:asciiTheme="minorHAnsi" w:hAnsiTheme="minorHAnsi"/>
          <w:sz w:val="22"/>
          <w:szCs w:val="22"/>
          <w:lang w:val="es-ES_tradnl"/>
        </w:rPr>
        <w:t>sebab</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berbeza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setiap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berlegar</w:t>
      </w:r>
      <w:proofErr w:type="spellEnd"/>
      <w:r w:rsidRPr="0076254C">
        <w:rPr>
          <w:rFonts w:asciiTheme="minorHAnsi" w:hAnsiTheme="minorHAnsi"/>
          <w:sz w:val="22"/>
          <w:szCs w:val="22"/>
          <w:lang w:val="es-ES_tradnl"/>
        </w:rPr>
        <w:t xml:space="preserve"> di atas </w:t>
      </w:r>
      <w:proofErr w:type="spellStart"/>
      <w:r w:rsidRPr="0076254C">
        <w:rPr>
          <w:rFonts w:asciiTheme="minorHAnsi" w:hAnsiTheme="minorHAnsi"/>
          <w:sz w:val="22"/>
          <w:szCs w:val="22"/>
          <w:lang w:val="es-ES_tradnl"/>
        </w:rPr>
        <w:t>aspek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berbeza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Lagu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dinyanyikan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instrumen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dimainkan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tarian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bogel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perkara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Menyanyi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lagu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bermain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menari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para </w:t>
      </w:r>
      <w:proofErr w:type="spellStart"/>
      <w:r w:rsidRPr="0076254C">
        <w:rPr>
          <w:rFonts w:asciiTheme="minorHAnsi" w:hAnsiTheme="minorHAnsi"/>
          <w:sz w:val="22"/>
          <w:szCs w:val="22"/>
          <w:lang w:val="es-ES_tradnl"/>
        </w:rPr>
        <w:t>dewa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menyatukan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rakyat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Perbuatan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homoseksual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perkara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relevan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keadaan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fikiran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diminati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Walau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bagaimanapun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Stoik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kaitan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aktiviti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seperti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sama-sama </w:t>
      </w:r>
      <w:proofErr w:type="spellStart"/>
      <w:r w:rsidRPr="0076254C">
        <w:rPr>
          <w:rFonts w:asciiTheme="minorHAnsi" w:hAnsiTheme="minorHAnsi"/>
          <w:sz w:val="22"/>
          <w:szCs w:val="22"/>
          <w:lang w:val="es-ES_tradnl"/>
        </w:rPr>
        <w:t>keadaan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namun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keadaan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fikiran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tunduk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keseronokan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menggeliat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Konsep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proskuneo</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dilihat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tindakan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penghormatan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penghormatan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khusus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Ibadah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moden</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dilihat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sudut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Kami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beribadat</w:t>
      </w:r>
      <w:proofErr w:type="spellEnd"/>
      <w:r w:rsidRPr="0076254C">
        <w:rPr>
          <w:rFonts w:asciiTheme="minorHAnsi" w:hAnsiTheme="minorHAnsi"/>
          <w:sz w:val="22"/>
          <w:szCs w:val="22"/>
          <w:lang w:val="es-ES_tradnl"/>
        </w:rPr>
        <w:t xml:space="preserve"> pada </w:t>
      </w:r>
      <w:proofErr w:type="spellStart"/>
      <w:r w:rsidRPr="0076254C">
        <w:rPr>
          <w:rFonts w:asciiTheme="minorHAnsi" w:hAnsiTheme="minorHAnsi"/>
          <w:sz w:val="22"/>
          <w:szCs w:val="22"/>
          <w:lang w:val="es-ES_tradnl"/>
        </w:rPr>
        <w:t>pagi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Ahad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Pasukan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pujian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popular </w:t>
      </w:r>
      <w:proofErr w:type="spellStart"/>
      <w:r w:rsidRPr="0076254C">
        <w:rPr>
          <w:rFonts w:asciiTheme="minorHAnsi" w:hAnsiTheme="minorHAnsi"/>
          <w:sz w:val="22"/>
          <w:szCs w:val="22"/>
          <w:lang w:val="es-ES_tradnl"/>
        </w:rPr>
        <w:t>hari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memimpin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waktu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ibadah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Ahad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Pujian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dilihat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ceria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tempo yang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pantas dan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apabila tempo </w:t>
      </w:r>
      <w:proofErr w:type="spellStart"/>
      <w:r w:rsidRPr="0076254C">
        <w:rPr>
          <w:rFonts w:asciiTheme="minorHAnsi" w:hAnsiTheme="minorHAnsi"/>
          <w:sz w:val="22"/>
          <w:szCs w:val="22"/>
          <w:lang w:val="es-ES_tradnl"/>
        </w:rPr>
        <w:t>diperlahankan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pemujaan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serius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dipaparkan</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keprihatinan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mingguan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melalui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kitaran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Pujian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Penyembahan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Ahad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berikutnya</w:t>
      </w:r>
      <w:proofErr w:type="spellEnd"/>
      <w:r w:rsidRPr="0076254C">
        <w:rPr>
          <w:rFonts w:asciiTheme="minorHAnsi" w:hAnsiTheme="minorHAnsi"/>
          <w:sz w:val="22"/>
          <w:szCs w:val="22"/>
          <w:lang w:val="es-ES_tradnl"/>
        </w:rPr>
        <w:t>.</w:t>
      </w:r>
    </w:p>
    <w:p w14:paraId="0F2E9011"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
    <w:p w14:paraId="0859A336"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KEROHANIAN</w:t>
      </w:r>
    </w:p>
    <w:p w14:paraId="71D70995"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r w:rsidRPr="001A6752">
        <w:rPr>
          <w:rFonts w:asciiTheme="minorHAnsi" w:hAnsiTheme="minorHAnsi"/>
          <w:sz w:val="22"/>
          <w:szCs w:val="22"/>
        </w:rPr>
        <w:t xml:space="preserve">Bagi fikiran orang Yunani, kerohanian sejati adalah "dunia lain".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ditemui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kehidupan</w:t>
      </w:r>
      <w:proofErr w:type="spellEnd"/>
      <w:r w:rsidRPr="0076254C">
        <w:rPr>
          <w:rFonts w:asciiTheme="minorHAnsi" w:hAnsiTheme="minorHAnsi"/>
          <w:sz w:val="22"/>
          <w:szCs w:val="22"/>
          <w:lang w:val="es-ES_tradnl"/>
        </w:rPr>
        <w:t xml:space="preserve"> di </w:t>
      </w:r>
      <w:proofErr w:type="spellStart"/>
      <w:r w:rsidRPr="0076254C">
        <w:rPr>
          <w:rFonts w:asciiTheme="minorHAnsi" w:hAnsiTheme="minorHAnsi"/>
          <w:sz w:val="22"/>
          <w:szCs w:val="22"/>
          <w:lang w:val="es-ES_tradnl"/>
        </w:rPr>
        <w:t>luar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falsafah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boleh</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memang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jenis</w:t>
      </w:r>
      <w:proofErr w:type="spellEnd"/>
      <w:r w:rsidRPr="0076254C">
        <w:rPr>
          <w:rFonts w:asciiTheme="minorHAnsi" w:hAnsiTheme="minorHAnsi"/>
          <w:sz w:val="22"/>
          <w:szCs w:val="22"/>
          <w:lang w:val="es-ES_tradnl"/>
        </w:rPr>
        <w:t xml:space="preserve"> ajaran "</w:t>
      </w:r>
      <w:proofErr w:type="spellStart"/>
      <w:r w:rsidRPr="0076254C">
        <w:rPr>
          <w:rFonts w:asciiTheme="minorHAnsi" w:hAnsiTheme="minorHAnsi"/>
          <w:sz w:val="22"/>
          <w:szCs w:val="22"/>
          <w:lang w:val="es-ES_tradnl"/>
        </w:rPr>
        <w:t>Zaman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Baru</w:t>
      </w:r>
      <w:proofErr w:type="spellEnd"/>
      <w:r w:rsidRPr="0076254C">
        <w:rPr>
          <w:rFonts w:asciiTheme="minorHAnsi" w:hAnsiTheme="minorHAnsi"/>
          <w:sz w:val="22"/>
          <w:szCs w:val="22"/>
          <w:lang w:val="es-ES_tradnl"/>
        </w:rPr>
        <w:t xml:space="preserve">" dan agama </w:t>
      </w:r>
      <w:proofErr w:type="spellStart"/>
      <w:r w:rsidRPr="0076254C">
        <w:rPr>
          <w:rFonts w:asciiTheme="minorHAnsi" w:hAnsiTheme="minorHAnsi"/>
          <w:sz w:val="22"/>
          <w:szCs w:val="22"/>
          <w:lang w:val="es-ES_tradnl"/>
        </w:rPr>
        <w:t>berkaitan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termasuk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Kristian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moden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Dewa-dewa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tinggal</w:t>
      </w:r>
      <w:proofErr w:type="spellEnd"/>
      <w:r w:rsidRPr="0076254C">
        <w:rPr>
          <w:rFonts w:asciiTheme="minorHAnsi" w:hAnsiTheme="minorHAnsi"/>
          <w:sz w:val="22"/>
          <w:szCs w:val="22"/>
          <w:lang w:val="es-ES_tradnl"/>
        </w:rPr>
        <w:t xml:space="preserve"> di </w:t>
      </w:r>
      <w:proofErr w:type="spellStart"/>
      <w:r w:rsidRPr="0076254C">
        <w:rPr>
          <w:rFonts w:asciiTheme="minorHAnsi" w:hAnsiTheme="minorHAnsi"/>
          <w:sz w:val="22"/>
          <w:szCs w:val="22"/>
          <w:lang w:val="es-ES_tradnl"/>
        </w:rPr>
        <w:t>luar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lelaki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hidup</w:t>
      </w:r>
      <w:proofErr w:type="spellEnd"/>
      <w:r w:rsidRPr="0076254C">
        <w:rPr>
          <w:rFonts w:asciiTheme="minorHAnsi" w:hAnsiTheme="minorHAnsi"/>
          <w:sz w:val="22"/>
          <w:szCs w:val="22"/>
          <w:lang w:val="es-ES_tradnl"/>
        </w:rPr>
        <w:t xml:space="preserve"> di </w:t>
      </w:r>
      <w:proofErr w:type="spellStart"/>
      <w:r w:rsidRPr="0076254C">
        <w:rPr>
          <w:rFonts w:asciiTheme="minorHAnsi" w:hAnsiTheme="minorHAnsi"/>
          <w:sz w:val="22"/>
          <w:szCs w:val="22"/>
          <w:lang w:val="es-ES_tradnl"/>
        </w:rPr>
        <w:t>luar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jagaan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Menafikan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fizikal</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mengutuk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emosi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sebahagian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falsafah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dan idea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ciri-ciri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Hanya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berpendidikan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kaya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mencapai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kerohanian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sejati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miskin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ditakdirkan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menjaga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keperluan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harian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biasa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penggali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parit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penjaga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petani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sudah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tukang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kayu</w:t>
      </w:r>
      <w:proofErr w:type="spellEnd"/>
      <w:r w:rsidRPr="0076254C">
        <w:rPr>
          <w:rFonts w:asciiTheme="minorHAnsi" w:hAnsiTheme="minorHAnsi"/>
          <w:sz w:val="22"/>
          <w:szCs w:val="22"/>
          <w:lang w:val="es-ES_tradnl"/>
        </w:rPr>
        <w:t>.</w:t>
      </w:r>
    </w:p>
    <w:p w14:paraId="61979775"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
    <w:p w14:paraId="0F9A46F0"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Menyembah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sesuatu</w:t>
      </w:r>
      <w:proofErr w:type="spellEnd"/>
      <w:r w:rsidRPr="0076254C">
        <w:rPr>
          <w:rFonts w:asciiTheme="minorHAnsi" w:hAnsiTheme="minorHAnsi"/>
          <w:sz w:val="22"/>
          <w:szCs w:val="22"/>
          <w:lang w:val="es-ES_tradnl"/>
        </w:rPr>
        <w:t xml:space="preserve"> yang anda </w:t>
      </w:r>
      <w:proofErr w:type="spellStart"/>
      <w:r w:rsidRPr="0076254C">
        <w:rPr>
          <w:rFonts w:asciiTheme="minorHAnsi" w:hAnsiTheme="minorHAnsi"/>
          <w:sz w:val="22"/>
          <w:szCs w:val="22"/>
          <w:lang w:val="es-ES_tradnl"/>
        </w:rPr>
        <w:t>lakukan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minda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menunjukkan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Menafikan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sangat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fizikal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cepat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memasuki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sebabnya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mengapa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membunuh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perkara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sangat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mulia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Mana-mana Kitab </w:t>
      </w:r>
      <w:proofErr w:type="spellStart"/>
      <w:r w:rsidRPr="0076254C">
        <w:rPr>
          <w:rFonts w:asciiTheme="minorHAnsi" w:hAnsiTheme="minorHAnsi"/>
          <w:sz w:val="22"/>
          <w:szCs w:val="22"/>
          <w:lang w:val="es-ES_tradnl"/>
        </w:rPr>
        <w:t>Suci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berkaitan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kewarganegaraan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dilihat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menyokong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kewujudan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Perkahwinan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dilihat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dijauhi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Menjauhkan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daging</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makanan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dipromosikan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mendapat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panggilan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tinggi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r w:rsidRPr="0076254C">
        <w:rPr>
          <w:rFonts w:asciiTheme="minorHAnsi" w:hAnsiTheme="minorHAnsi"/>
          <w:sz w:val="22"/>
          <w:szCs w:val="22"/>
          <w:lang w:val="es-ES_tradnl"/>
        </w:rPr>
        <w:lastRenderedPageBreak/>
        <w:t xml:space="preserve">logo </w:t>
      </w:r>
      <w:proofErr w:type="spellStart"/>
      <w:r w:rsidRPr="0076254C">
        <w:rPr>
          <w:rFonts w:asciiTheme="minorHAnsi" w:hAnsiTheme="minorHAnsi"/>
          <w:sz w:val="22"/>
          <w:szCs w:val="22"/>
          <w:lang w:val="es-ES_tradnl"/>
        </w:rPr>
        <w:t>baharu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Memandangkan</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dianggap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minda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minda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tumpuan</w:t>
      </w:r>
      <w:proofErr w:type="spellEnd"/>
      <w:r w:rsidRPr="0076254C">
        <w:rPr>
          <w:rFonts w:asciiTheme="minorHAnsi" w:hAnsiTheme="minorHAnsi"/>
          <w:sz w:val="22"/>
          <w:szCs w:val="22"/>
          <w:lang w:val="es-ES_tradnl"/>
        </w:rPr>
        <w:t xml:space="preserve"> pada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semangat</w:t>
      </w:r>
      <w:proofErr w:type="spellEnd"/>
      <w:r w:rsidRPr="0076254C">
        <w:rPr>
          <w:rFonts w:asciiTheme="minorHAnsi" w:hAnsiTheme="minorHAnsi"/>
          <w:sz w:val="22"/>
          <w:szCs w:val="22"/>
          <w:lang w:val="es-ES_tradnl"/>
        </w:rPr>
        <w:t>".</w:t>
      </w:r>
    </w:p>
    <w:p w14:paraId="2CA01A17" w14:textId="77777777" w:rsidR="00C256D5" w:rsidRPr="0076254C" w:rsidRDefault="00C256D5" w:rsidP="00C256D5">
      <w:pPr>
        <w:pStyle w:val="NormalWeb"/>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Emosi</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dipandang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rendah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menunjukkan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emosi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menunjukkan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kelemahan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ketidakmatangan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emosi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tabah</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badan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dinafikan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maka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memulakan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Ramai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pemula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awal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berikrar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berdiam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tiada</w:t>
      </w:r>
      <w:proofErr w:type="spellEnd"/>
      <w:r w:rsidRPr="0076254C">
        <w:rPr>
          <w:rFonts w:asciiTheme="minorHAnsi" w:hAnsiTheme="minorHAnsi"/>
          <w:sz w:val="22"/>
          <w:szCs w:val="22"/>
          <w:lang w:val="es-ES_tradnl"/>
        </w:rPr>
        <w:t xml:space="preserve"> apa yang </w:t>
      </w:r>
      <w:proofErr w:type="spellStart"/>
      <w:r w:rsidRPr="0076254C">
        <w:rPr>
          <w:rFonts w:asciiTheme="minorHAnsi" w:hAnsiTheme="minorHAnsi"/>
          <w:sz w:val="22"/>
          <w:szCs w:val="22"/>
          <w:lang w:val="es-ES_tradnl"/>
        </w:rPr>
        <w:t>boleh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dikatakan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Inisiat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awal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tinggal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bersama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jauh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sementara </w:t>
      </w:r>
      <w:proofErr w:type="spellStart"/>
      <w:r w:rsidRPr="0076254C">
        <w:rPr>
          <w:rFonts w:asciiTheme="minorHAnsi" w:hAnsiTheme="minorHAnsi"/>
          <w:sz w:val="22"/>
          <w:szCs w:val="22"/>
          <w:lang w:val="es-ES_tradnl"/>
        </w:rPr>
        <w:t>waktu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menumpukan</w:t>
      </w:r>
      <w:proofErr w:type="spellEnd"/>
      <w:r w:rsidRPr="0076254C">
        <w:rPr>
          <w:rFonts w:asciiTheme="minorHAnsi" w:hAnsiTheme="minorHAnsi"/>
          <w:sz w:val="22"/>
          <w:szCs w:val="22"/>
          <w:lang w:val="es-ES_tradnl"/>
        </w:rPr>
        <w:t xml:space="preserve"> pada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kembali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mereka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benar-benar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hanya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berkomunikasi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mengira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memberitahu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berkata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bercakap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berfikir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niat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mendasari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perbuatan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pertuturan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jurang</w:t>
      </w:r>
      <w:proofErr w:type="spellEnd"/>
      <w:r w:rsidRPr="0076254C">
        <w:rPr>
          <w:rFonts w:asciiTheme="minorHAnsi" w:hAnsiTheme="minorHAnsi"/>
          <w:sz w:val="22"/>
          <w:szCs w:val="22"/>
          <w:lang w:val="es-ES_tradnl"/>
        </w:rPr>
        <w:t xml:space="preserve"> besar yang </w:t>
      </w:r>
      <w:proofErr w:type="spellStart"/>
      <w:r w:rsidRPr="0076254C">
        <w:rPr>
          <w:rFonts w:asciiTheme="minorHAnsi" w:hAnsiTheme="minorHAnsi"/>
          <w:sz w:val="22"/>
          <w:szCs w:val="22"/>
          <w:lang w:val="es-ES_tradnl"/>
        </w:rPr>
        <w:t>ditetapkan</w:t>
      </w:r>
      <w:proofErr w:type="spellEnd"/>
      <w:r w:rsidRPr="0076254C">
        <w:rPr>
          <w:rFonts w:asciiTheme="minorHAnsi" w:hAnsiTheme="minorHAnsi"/>
          <w:sz w:val="22"/>
          <w:szCs w:val="22"/>
          <w:lang w:val="es-ES_tradnl"/>
        </w:rPr>
        <w:t xml:space="preserve"> antara </w:t>
      </w:r>
      <w:proofErr w:type="spellStart"/>
      <w:r w:rsidRPr="0076254C">
        <w:rPr>
          <w:rFonts w:asciiTheme="minorHAnsi" w:hAnsiTheme="minorHAnsi"/>
          <w:sz w:val="22"/>
          <w:szCs w:val="22"/>
          <w:lang w:val="es-ES_tradnl"/>
        </w:rPr>
        <w:t>paderi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awam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Yesus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lebih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mungkin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merujuk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apabila Dia </w:t>
      </w:r>
      <w:proofErr w:type="spellStart"/>
      <w:r w:rsidRPr="0076254C">
        <w:rPr>
          <w:rFonts w:asciiTheme="minorHAnsi" w:hAnsiTheme="minorHAnsi"/>
          <w:sz w:val="22"/>
          <w:szCs w:val="22"/>
          <w:lang w:val="es-ES_tradnl"/>
        </w:rPr>
        <w:t>mengutuk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Nicolaitans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Lelaki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bersumpah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membujang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seumur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hidup</w:t>
      </w:r>
      <w:proofErr w:type="spellEnd"/>
      <w:r w:rsidRPr="0076254C">
        <w:rPr>
          <w:rFonts w:asciiTheme="minorHAnsi" w:hAnsiTheme="minorHAnsi"/>
          <w:sz w:val="22"/>
          <w:szCs w:val="22"/>
          <w:lang w:val="es-ES_tradnl"/>
        </w:rPr>
        <w:t>,</w:t>
      </w:r>
    </w:p>
    <w:p w14:paraId="1515A0FA" w14:textId="77777777" w:rsidR="00C256D5" w:rsidRPr="0076254C" w:rsidRDefault="00C256D5" w:rsidP="00C256D5">
      <w:pPr>
        <w:pStyle w:val="NormalWeb"/>
        <w:spacing w:after="0" w:afterAutospacing="0"/>
        <w:jc w:val="both"/>
        <w:rPr>
          <w:rFonts w:asciiTheme="minorHAnsi" w:hAnsiTheme="minorHAnsi"/>
          <w:b/>
          <w:sz w:val="20"/>
          <w:szCs w:val="20"/>
          <w:lang w:val="es-ES_tradnl"/>
        </w:rPr>
      </w:pPr>
      <w:r w:rsidRPr="0076254C">
        <w:rPr>
          <w:rFonts w:asciiTheme="minorHAnsi" w:hAnsiTheme="minorHAnsi"/>
          <w:b/>
          <w:sz w:val="20"/>
          <w:szCs w:val="20"/>
          <w:lang w:val="es-ES_tradnl"/>
        </w:rPr>
        <w:t>KESELAMATAN</w:t>
      </w:r>
    </w:p>
    <w:p w14:paraId="79CD4845"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Keselamatan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kepercayaan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sifatnya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percaya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mengetahui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perkara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Ilmu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Keselamatan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masalah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kepercayaan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gnostik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konsep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kunci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disebut</w:t>
      </w:r>
      <w:proofErr w:type="spellEnd"/>
      <w:r w:rsidRPr="0076254C">
        <w:rPr>
          <w:rFonts w:asciiTheme="minorHAnsi" w:hAnsiTheme="minorHAnsi"/>
          <w:sz w:val="22"/>
          <w:szCs w:val="22"/>
          <w:lang w:val="es-ES_tradnl"/>
        </w:rPr>
        <w:t xml:space="preserve"> secara bebas. </w:t>
      </w:r>
      <w:proofErr w:type="spellStart"/>
      <w:r w:rsidRPr="0076254C">
        <w:rPr>
          <w:rFonts w:asciiTheme="minorHAnsi" w:hAnsiTheme="minorHAnsi"/>
          <w:sz w:val="22"/>
          <w:szCs w:val="22"/>
          <w:lang w:val="es-ES_tradnl"/>
        </w:rPr>
        <w:t>Istilah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Alkitab</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seperti</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percaya</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tahu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perkataan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perkataan</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kunci</w:t>
      </w:r>
      <w:proofErr w:type="spellEnd"/>
      <w:r w:rsidRPr="0076254C">
        <w:rPr>
          <w:rFonts w:asciiTheme="minorHAnsi" w:hAnsiTheme="minorHAnsi"/>
          <w:sz w:val="22"/>
          <w:szCs w:val="22"/>
          <w:lang w:val="es-ES_tradnl"/>
        </w:rPr>
        <w:t>' dan '</w:t>
      </w:r>
      <w:proofErr w:type="spellStart"/>
      <w:r w:rsidRPr="0076254C">
        <w:rPr>
          <w:rFonts w:asciiTheme="minorHAnsi" w:hAnsiTheme="minorHAnsi"/>
          <w:sz w:val="22"/>
          <w:szCs w:val="22"/>
          <w:lang w:val="es-ES_tradnl"/>
        </w:rPr>
        <w:t>pintu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gerbang</w:t>
      </w:r>
      <w:proofErr w:type="spellEnd"/>
      <w:r w:rsidRPr="0076254C">
        <w:rPr>
          <w:rFonts w:asciiTheme="minorHAnsi" w:hAnsiTheme="minorHAnsi"/>
          <w:sz w:val="22"/>
          <w:szCs w:val="22"/>
          <w:lang w:val="es-ES_tradnl"/>
        </w:rPr>
        <w:t>', '</w:t>
      </w:r>
      <w:proofErr w:type="spellStart"/>
      <w:r w:rsidRPr="0076254C">
        <w:rPr>
          <w:rFonts w:asciiTheme="minorHAnsi" w:hAnsiTheme="minorHAnsi"/>
          <w:sz w:val="22"/>
          <w:szCs w:val="22"/>
          <w:lang w:val="es-ES_tradnl"/>
        </w:rPr>
        <w:t>mengaku</w:t>
      </w:r>
      <w:proofErr w:type="spellEnd"/>
      <w:r w:rsidRPr="0076254C">
        <w:rPr>
          <w:rFonts w:asciiTheme="minorHAnsi" w:hAnsiTheme="minorHAnsi"/>
          <w:sz w:val="22"/>
          <w:szCs w:val="22"/>
          <w:lang w:val="es-ES_tradnl"/>
        </w:rPr>
        <w:t>' dan '</w:t>
      </w:r>
      <w:proofErr w:type="spellStart"/>
      <w:r w:rsidRPr="0076254C">
        <w:rPr>
          <w:rFonts w:asciiTheme="minorHAnsi" w:hAnsiTheme="minorHAnsi"/>
          <w:sz w:val="22"/>
          <w:szCs w:val="22"/>
          <w:lang w:val="es-ES_tradnl"/>
        </w:rPr>
        <w:t>iman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terikat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esoterik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diberikan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Istilah-istilah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mudah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dipindahkan</w:t>
      </w:r>
      <w:proofErr w:type="spellEnd"/>
      <w:r w:rsidRPr="0076254C">
        <w:rPr>
          <w:rFonts w:asciiTheme="minorHAnsi" w:hAnsiTheme="minorHAnsi"/>
          <w:sz w:val="22"/>
          <w:szCs w:val="22"/>
          <w:lang w:val="es-ES_tradnl"/>
        </w:rPr>
        <w:t xml:space="preserve"> ke </w:t>
      </w:r>
      <w:proofErr w:type="spellStart"/>
      <w:r w:rsidRPr="0076254C">
        <w:rPr>
          <w:rFonts w:asciiTheme="minorHAnsi" w:hAnsiTheme="minorHAnsi"/>
          <w:sz w:val="22"/>
          <w:szCs w:val="22"/>
          <w:lang w:val="es-ES_tradnl"/>
        </w:rPr>
        <w:t>pengajaran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Perjanjian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Baru</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Yesus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berkata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Akulah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pintu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Akulah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gembala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baik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Akulah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dunia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Akulah</w:t>
      </w:r>
      <w:proofErr w:type="spellEnd"/>
      <w:r w:rsidRPr="0076254C">
        <w:rPr>
          <w:rFonts w:asciiTheme="minorHAnsi" w:hAnsiTheme="minorHAnsi"/>
          <w:sz w:val="22"/>
          <w:szCs w:val="22"/>
          <w:lang w:val="es-ES_tradnl"/>
        </w:rPr>
        <w:t xml:space="preserve"> jalan, </w:t>
      </w:r>
      <w:proofErr w:type="spellStart"/>
      <w:r w:rsidRPr="0076254C">
        <w:rPr>
          <w:rFonts w:asciiTheme="minorHAnsi" w:hAnsiTheme="minorHAnsi"/>
          <w:sz w:val="22"/>
          <w:szCs w:val="22"/>
          <w:lang w:val="es-ES_tradnl"/>
        </w:rPr>
        <w:t>kebenaran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hidup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difahamkan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bercakap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logos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nous</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turun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mengedarkan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pengetahuan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gnosis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Dia </w:t>
      </w:r>
      <w:proofErr w:type="spellStart"/>
      <w:r w:rsidRPr="0076254C">
        <w:rPr>
          <w:rFonts w:asciiTheme="minorHAnsi" w:hAnsiTheme="minorHAnsi"/>
          <w:sz w:val="22"/>
          <w:szCs w:val="22"/>
          <w:lang w:val="es-ES_tradnl"/>
        </w:rPr>
        <w:t>datang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kunci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keselamatan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Izinkan</w:t>
      </w:r>
      <w:proofErr w:type="spellEnd"/>
      <w:r w:rsidRPr="0076254C">
        <w:rPr>
          <w:rFonts w:asciiTheme="minorHAnsi" w:hAnsiTheme="minorHAnsi"/>
          <w:sz w:val="22"/>
          <w:szCs w:val="22"/>
          <w:lang w:val="es-ES_tradnl"/>
        </w:rPr>
        <w:t xml:space="preserve"> saya </w:t>
      </w:r>
      <w:proofErr w:type="spellStart"/>
      <w:r w:rsidRPr="0076254C">
        <w:rPr>
          <w:rFonts w:asciiTheme="minorHAnsi" w:hAnsiTheme="minorHAnsi"/>
          <w:sz w:val="22"/>
          <w:szCs w:val="22"/>
          <w:lang w:val="es-ES_tradnl"/>
        </w:rPr>
        <w:t>mengingatkan</w:t>
      </w:r>
      <w:proofErr w:type="spellEnd"/>
      <w:r w:rsidRPr="0076254C">
        <w:rPr>
          <w:rFonts w:asciiTheme="minorHAnsi" w:hAnsiTheme="minorHAnsi"/>
          <w:sz w:val="22"/>
          <w:szCs w:val="22"/>
          <w:lang w:val="es-ES_tradnl"/>
        </w:rPr>
        <w:t xml:space="preserve"> anda </w:t>
      </w:r>
      <w:proofErr w:type="spellStart"/>
      <w:r w:rsidRPr="0076254C">
        <w:rPr>
          <w:rFonts w:asciiTheme="minorHAnsi" w:hAnsiTheme="minorHAnsi"/>
          <w:sz w:val="22"/>
          <w:szCs w:val="22"/>
          <w:lang w:val="es-ES_tradnl"/>
        </w:rPr>
        <w:t>bahawa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logos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fikiran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kolektif</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nous</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Agar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ditakdirkan</w:t>
      </w:r>
      <w:proofErr w:type="spellEnd"/>
      <w:r w:rsidRPr="0076254C">
        <w:rPr>
          <w:rFonts w:asciiTheme="minorHAnsi" w:hAnsiTheme="minorHAnsi"/>
          <w:sz w:val="22"/>
          <w:szCs w:val="22"/>
          <w:lang w:val="es-ES_tradnl"/>
        </w:rPr>
        <w:t xml:space="preserve"> ke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mesti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percaya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dalil-dalil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awal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dua</w:t>
      </w:r>
      <w:proofErr w:type="spellEnd"/>
      <w:r w:rsidRPr="0076254C">
        <w:rPr>
          <w:rFonts w:asciiTheme="minorHAnsi" w:hAnsiTheme="minorHAnsi"/>
          <w:sz w:val="22"/>
          <w:szCs w:val="22"/>
          <w:lang w:val="es-ES_tradnl"/>
        </w:rPr>
        <w:t xml:space="preserve"> abad </w:t>
      </w:r>
      <w:proofErr w:type="spellStart"/>
      <w:r w:rsidRPr="0076254C">
        <w:rPr>
          <w:rFonts w:asciiTheme="minorHAnsi" w:hAnsiTheme="minorHAnsi"/>
          <w:sz w:val="22"/>
          <w:szCs w:val="22"/>
          <w:lang w:val="es-ES_tradnl"/>
        </w:rPr>
        <w:t>pertama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sebabnya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rekod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ditubuhkan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kemudian</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dikuasai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beriman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dihalau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Nasrani</w:t>
      </w:r>
      <w:proofErr w:type="spellEnd"/>
      <w:r w:rsidRPr="0076254C">
        <w:rPr>
          <w:rFonts w:asciiTheme="minorHAnsi" w:hAnsiTheme="minorHAnsi"/>
          <w:sz w:val="22"/>
          <w:szCs w:val="22"/>
          <w:lang w:val="es-ES_tradnl"/>
        </w:rPr>
        <w:t xml:space="preserve">. Agar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ditakdirkan</w:t>
      </w:r>
      <w:proofErr w:type="spellEnd"/>
      <w:r w:rsidRPr="0076254C">
        <w:rPr>
          <w:rFonts w:asciiTheme="minorHAnsi" w:hAnsiTheme="minorHAnsi"/>
          <w:sz w:val="22"/>
          <w:szCs w:val="22"/>
          <w:lang w:val="es-ES_tradnl"/>
        </w:rPr>
        <w:t xml:space="preserve"> ke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mesti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percaya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dalil-dalil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awal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dua</w:t>
      </w:r>
      <w:proofErr w:type="spellEnd"/>
      <w:r w:rsidRPr="0076254C">
        <w:rPr>
          <w:rFonts w:asciiTheme="minorHAnsi" w:hAnsiTheme="minorHAnsi"/>
          <w:sz w:val="22"/>
          <w:szCs w:val="22"/>
          <w:lang w:val="es-ES_tradnl"/>
        </w:rPr>
        <w:t xml:space="preserve"> abad </w:t>
      </w:r>
      <w:proofErr w:type="spellStart"/>
      <w:r w:rsidRPr="0076254C">
        <w:rPr>
          <w:rFonts w:asciiTheme="minorHAnsi" w:hAnsiTheme="minorHAnsi"/>
          <w:sz w:val="22"/>
          <w:szCs w:val="22"/>
          <w:lang w:val="es-ES_tradnl"/>
        </w:rPr>
        <w:t>pertama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sebabnya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rekod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ditubuhkan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kemudian</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dikuasai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beriman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dihalau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Nasrani</w:t>
      </w:r>
      <w:proofErr w:type="spellEnd"/>
      <w:r w:rsidRPr="0076254C">
        <w:rPr>
          <w:rFonts w:asciiTheme="minorHAnsi" w:hAnsiTheme="minorHAnsi"/>
          <w:sz w:val="22"/>
          <w:szCs w:val="22"/>
          <w:lang w:val="es-ES_tradnl"/>
        </w:rPr>
        <w:t xml:space="preserve">. Agar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ditakdirkan</w:t>
      </w:r>
      <w:proofErr w:type="spellEnd"/>
      <w:r w:rsidRPr="0076254C">
        <w:rPr>
          <w:rFonts w:asciiTheme="minorHAnsi" w:hAnsiTheme="minorHAnsi"/>
          <w:sz w:val="22"/>
          <w:szCs w:val="22"/>
          <w:lang w:val="es-ES_tradnl"/>
        </w:rPr>
        <w:t xml:space="preserve"> ke </w:t>
      </w:r>
      <w:proofErr w:type="spellStart"/>
      <w:r w:rsidRPr="0076254C">
        <w:rPr>
          <w:rFonts w:asciiTheme="minorHAnsi" w:hAnsiTheme="minorHAnsi"/>
          <w:sz w:val="22"/>
          <w:szCs w:val="22"/>
          <w:lang w:val="es-ES_tradnl"/>
        </w:rPr>
        <w:t>syurga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mesti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percaya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dalil-dalil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logo.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awal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sebagai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dua</w:t>
      </w:r>
      <w:proofErr w:type="spellEnd"/>
      <w:r w:rsidRPr="0076254C">
        <w:rPr>
          <w:rFonts w:asciiTheme="minorHAnsi" w:hAnsiTheme="minorHAnsi"/>
          <w:sz w:val="22"/>
          <w:szCs w:val="22"/>
          <w:lang w:val="es-ES_tradnl"/>
        </w:rPr>
        <w:t xml:space="preserve"> abad </w:t>
      </w:r>
      <w:proofErr w:type="spellStart"/>
      <w:r w:rsidRPr="0076254C">
        <w:rPr>
          <w:rFonts w:asciiTheme="minorHAnsi" w:hAnsiTheme="minorHAnsi"/>
          <w:sz w:val="22"/>
          <w:szCs w:val="22"/>
          <w:lang w:val="es-ES_tradnl"/>
        </w:rPr>
        <w:t>pertama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inilah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sebabnya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tidak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rekod</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ditubuhkan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Akidah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datang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kemudian</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gereja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dikuasai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beriman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dihalau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Yahudi</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Nasrani</w:t>
      </w:r>
      <w:proofErr w:type="spellEnd"/>
      <w:r w:rsidRPr="0076254C">
        <w:rPr>
          <w:rFonts w:asciiTheme="minorHAnsi" w:hAnsiTheme="minorHAnsi"/>
          <w:sz w:val="22"/>
          <w:szCs w:val="22"/>
          <w:lang w:val="es-ES_tradnl"/>
        </w:rPr>
        <w:t>.</w:t>
      </w:r>
    </w:p>
    <w:p w14:paraId="535A7AC6"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
    <w:p w14:paraId="5124D392" w14:textId="77777777" w:rsidR="00C256D5" w:rsidRPr="0076254C" w:rsidRDefault="00C256D5" w:rsidP="00C256D5">
      <w:pPr>
        <w:pStyle w:val="Heading4"/>
        <w:spacing w:before="0"/>
        <w:jc w:val="both"/>
        <w:rPr>
          <w:rFonts w:asciiTheme="minorHAnsi" w:hAnsiTheme="minorHAnsi" w:cs="Times New Roman"/>
          <w:i w:val="0"/>
          <w:color w:val="auto"/>
          <w:sz w:val="20"/>
          <w:szCs w:val="20"/>
          <w:lang w:val="es-ES_tradnl"/>
        </w:rPr>
      </w:pPr>
      <w:r w:rsidRPr="0076254C">
        <w:rPr>
          <w:rFonts w:asciiTheme="minorHAnsi" w:hAnsiTheme="minorHAnsi" w:cs="Times New Roman"/>
          <w:i w:val="0"/>
          <w:color w:val="auto"/>
          <w:sz w:val="20"/>
          <w:szCs w:val="20"/>
          <w:lang w:val="es-ES_tradnl"/>
        </w:rPr>
        <w:t>DOA</w:t>
      </w:r>
    </w:p>
    <w:p w14:paraId="0CD5797C"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Berdoa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berkomunikasi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bukanlah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peristiwa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harian</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konsisten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kehidupan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Yunani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Dewa-dewa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terutamanya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dipanggil</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sesuatu</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salah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atau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memerlukan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dipanjatkan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individu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tersebut</w:t>
      </w:r>
      <w:proofErr w:type="spellEnd"/>
      <w:r w:rsidRPr="0076254C">
        <w:rPr>
          <w:rFonts w:asciiTheme="minorHAnsi" w:hAnsiTheme="minorHAnsi"/>
          <w:sz w:val="22"/>
          <w:szCs w:val="22"/>
          <w:lang w:val="es-ES_tradnl"/>
        </w:rPr>
        <w:t xml:space="preserve"> secara </w:t>
      </w:r>
      <w:proofErr w:type="spellStart"/>
      <w:r w:rsidRPr="0076254C">
        <w:rPr>
          <w:rFonts w:asciiTheme="minorHAnsi" w:hAnsiTheme="minorHAnsi"/>
          <w:sz w:val="22"/>
          <w:szCs w:val="22"/>
          <w:lang w:val="es-ES_tradnl"/>
        </w:rPr>
        <w:t>spontan</w:t>
      </w:r>
      <w:proofErr w:type="spellEnd"/>
      <w:r w:rsidRPr="0076254C">
        <w:rPr>
          <w:rFonts w:asciiTheme="minorHAnsi" w:hAnsiTheme="minorHAnsi"/>
          <w:sz w:val="22"/>
          <w:szCs w:val="22"/>
          <w:lang w:val="es-ES_tradnl"/>
        </w:rPr>
        <w:t xml:space="preserve">. Apabila </w:t>
      </w:r>
      <w:proofErr w:type="spellStart"/>
      <w:r w:rsidRPr="0076254C">
        <w:rPr>
          <w:rFonts w:asciiTheme="minorHAnsi" w:hAnsiTheme="minorHAnsi"/>
          <w:sz w:val="22"/>
          <w:szCs w:val="22"/>
          <w:lang w:val="es-ES_tradnl"/>
        </w:rPr>
        <w:t>perayaan</w:t>
      </w:r>
      <w:proofErr w:type="spellEnd"/>
      <w:r w:rsidRPr="0076254C">
        <w:rPr>
          <w:rFonts w:asciiTheme="minorHAnsi" w:hAnsiTheme="minorHAnsi"/>
          <w:sz w:val="22"/>
          <w:szCs w:val="22"/>
          <w:lang w:val="es-ES_tradnl"/>
        </w:rPr>
        <w:t xml:space="preserve"> di arena besar </w:t>
      </w:r>
      <w:proofErr w:type="spellStart"/>
      <w:r w:rsidRPr="0076254C">
        <w:rPr>
          <w:rFonts w:asciiTheme="minorHAnsi" w:hAnsiTheme="minorHAnsi"/>
          <w:sz w:val="22"/>
          <w:szCs w:val="22"/>
          <w:lang w:val="es-ES_tradnl"/>
        </w:rPr>
        <w:t>diperhatikan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menjadi</w:t>
      </w:r>
      <w:proofErr w:type="spellEnd"/>
      <w:r w:rsidRPr="0076254C">
        <w:rPr>
          <w:rFonts w:asciiTheme="minorHAnsi" w:hAnsiTheme="minorHAnsi"/>
          <w:sz w:val="22"/>
          <w:szCs w:val="22"/>
          <w:lang w:val="es-ES_tradnl"/>
        </w:rPr>
        <w:t xml:space="preserve"> masa </w:t>
      </w:r>
      <w:proofErr w:type="spellStart"/>
      <w:r w:rsidRPr="0076254C">
        <w:rPr>
          <w:rFonts w:asciiTheme="minorHAnsi" w:hAnsiTheme="minorHAnsi"/>
          <w:sz w:val="22"/>
          <w:szCs w:val="22"/>
          <w:lang w:val="es-ES_tradnl"/>
        </w:rPr>
        <w:t>penyertaan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kumpulan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berkomunikasi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para </w:t>
      </w:r>
      <w:proofErr w:type="spellStart"/>
      <w:r w:rsidRPr="0076254C">
        <w:rPr>
          <w:rFonts w:asciiTheme="minorHAnsi" w:hAnsiTheme="minorHAnsi"/>
          <w:sz w:val="22"/>
          <w:szCs w:val="22"/>
          <w:lang w:val="es-ES_tradnl"/>
        </w:rPr>
        <w:t>dewa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terutamanya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membantu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kejayaan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cermin</w:t>
      </w:r>
      <w:proofErr w:type="spellEnd"/>
      <w:r w:rsidRPr="0076254C">
        <w:rPr>
          <w:rFonts w:asciiTheme="minorHAnsi" w:hAnsiTheme="minorHAnsi"/>
          <w:sz w:val="22"/>
          <w:szCs w:val="22"/>
          <w:lang w:val="es-ES_tradnl"/>
        </w:rPr>
        <w:t xml:space="preserve"> mata yang </w:t>
      </w:r>
      <w:proofErr w:type="spellStart"/>
      <w:r w:rsidRPr="0076254C">
        <w:rPr>
          <w:rFonts w:asciiTheme="minorHAnsi" w:hAnsiTheme="minorHAnsi"/>
          <w:sz w:val="22"/>
          <w:szCs w:val="22"/>
          <w:lang w:val="es-ES_tradnl"/>
        </w:rPr>
        <w:t>diatur</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menghiburkan</w:t>
      </w:r>
      <w:proofErr w:type="spellEnd"/>
      <w:r w:rsidRPr="0076254C">
        <w:rPr>
          <w:rFonts w:asciiTheme="minorHAnsi" w:hAnsiTheme="minorHAnsi"/>
          <w:sz w:val="22"/>
          <w:szCs w:val="22"/>
          <w:lang w:val="es-ES_tradnl"/>
        </w:rPr>
        <w:t xml:space="preserve"> para </w:t>
      </w:r>
      <w:proofErr w:type="spellStart"/>
      <w:r w:rsidRPr="0076254C">
        <w:rPr>
          <w:rFonts w:asciiTheme="minorHAnsi" w:hAnsiTheme="minorHAnsi"/>
          <w:sz w:val="22"/>
          <w:szCs w:val="22"/>
          <w:lang w:val="es-ES_tradnl"/>
        </w:rPr>
        <w:t>peserta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Solat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panjang</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berwarna-warni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Pemimpin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perhimpunan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mempersembahkan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rakyat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Komunikasi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terutama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berorientasikan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bantuan</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permintaan</w:t>
      </w:r>
      <w:proofErr w:type="spellEnd"/>
      <w:r w:rsidRPr="0076254C">
        <w:rPr>
          <w:rFonts w:asciiTheme="minorHAnsi" w:hAnsiTheme="minorHAnsi"/>
          <w:sz w:val="22"/>
          <w:szCs w:val="22"/>
          <w:lang w:val="es-ES_tradnl"/>
        </w:rPr>
        <w:t>.</w:t>
      </w:r>
    </w:p>
    <w:p w14:paraId="74A23DAB" w14:textId="77777777" w:rsidR="00C256D5" w:rsidRPr="0076254C" w:rsidRDefault="00C256D5" w:rsidP="00C256D5">
      <w:pPr>
        <w:pStyle w:val="NormalWeb"/>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lastRenderedPageBreak/>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ritual dan </w:t>
      </w:r>
      <w:proofErr w:type="spellStart"/>
      <w:r w:rsidRPr="0076254C">
        <w:rPr>
          <w:rFonts w:asciiTheme="minorHAnsi" w:hAnsiTheme="minorHAnsi"/>
          <w:sz w:val="22"/>
          <w:szCs w:val="22"/>
          <w:lang w:val="es-ES_tradnl"/>
        </w:rPr>
        <w:t>spontan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Solat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berjemaah</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jamak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pemikiran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Ibrani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biasanya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memberkati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Elohiym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Tuhan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berterima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kasih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kepada-Nya</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bercakap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lampau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Solat</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seperti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hari</w:t>
      </w:r>
      <w:proofErr w:type="spellEnd"/>
      <w:r w:rsidRPr="0076254C">
        <w:rPr>
          <w:rFonts w:asciiTheme="minorHAnsi" w:hAnsiTheme="minorHAnsi"/>
          <w:sz w:val="22"/>
          <w:szCs w:val="22"/>
          <w:lang w:val="es-ES_tradnl"/>
        </w:rPr>
        <w:t xml:space="preserve"> raya </w:t>
      </w:r>
      <w:proofErr w:type="spellStart"/>
      <w:r w:rsidRPr="0076254C">
        <w:rPr>
          <w:rFonts w:asciiTheme="minorHAnsi" w:hAnsiTheme="minorHAnsi"/>
          <w:sz w:val="22"/>
          <w:szCs w:val="22"/>
          <w:lang w:val="es-ES_tradnl"/>
        </w:rPr>
        <w:t>kerana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ia</w:t>
      </w:r>
      <w:proofErr w:type="spellEnd"/>
      <w:r w:rsidRPr="0076254C">
        <w:rPr>
          <w:rFonts w:asciiTheme="minorHAnsi" w:hAnsiTheme="minorHAnsi"/>
          <w:sz w:val="22"/>
          <w:szCs w:val="22"/>
          <w:lang w:val="es-ES_tradnl"/>
        </w:rPr>
        <w:t xml:space="preserve"> juga </w:t>
      </w:r>
      <w:proofErr w:type="spellStart"/>
      <w:r w:rsidRPr="0076254C">
        <w:rPr>
          <w:rFonts w:asciiTheme="minorHAnsi" w:hAnsiTheme="minorHAnsi"/>
          <w:sz w:val="22"/>
          <w:szCs w:val="22"/>
          <w:lang w:val="es-ES_tradnl"/>
        </w:rPr>
        <w:t>ditetapkan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menetapkan</w:t>
      </w:r>
      <w:proofErr w:type="spellEnd"/>
      <w:r w:rsidRPr="0076254C">
        <w:rPr>
          <w:rFonts w:asciiTheme="minorHAnsi" w:hAnsiTheme="minorHAnsi"/>
          <w:sz w:val="22"/>
          <w:szCs w:val="22"/>
          <w:lang w:val="es-ES_tradnl"/>
        </w:rPr>
        <w:t xml:space="preserve"> masa'. </w:t>
      </w:r>
      <w:proofErr w:type="spellStart"/>
      <w:r w:rsidRPr="0076254C">
        <w:rPr>
          <w:rFonts w:asciiTheme="minorHAnsi" w:hAnsiTheme="minorHAnsi"/>
          <w:sz w:val="22"/>
          <w:szCs w:val="22"/>
          <w:lang w:val="es-ES_tradnl"/>
        </w:rPr>
        <w:t>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adalah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sebahagian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daripada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disiplin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melatih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berkomunikasi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setiap</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Pencipta</w:t>
      </w:r>
      <w:proofErr w:type="spellEnd"/>
      <w:r w:rsidRPr="0076254C">
        <w:rPr>
          <w:rFonts w:asciiTheme="minorHAnsi" w:hAnsiTheme="minorHAnsi"/>
          <w:sz w:val="22"/>
          <w:szCs w:val="22"/>
          <w:lang w:val="es-ES_tradnl"/>
        </w:rPr>
        <w:t>.</w:t>
      </w:r>
    </w:p>
    <w:p w14:paraId="0F24CF19" w14:textId="77777777" w:rsidR="00C256D5" w:rsidRPr="0076254C" w:rsidRDefault="00C256D5" w:rsidP="00C256D5">
      <w:pPr>
        <w:pStyle w:val="NormalWeb"/>
        <w:spacing w:after="0" w:afterAutospacing="0"/>
        <w:jc w:val="both"/>
        <w:rPr>
          <w:rFonts w:asciiTheme="minorHAnsi" w:hAnsiTheme="minorHAnsi"/>
          <w:sz w:val="22"/>
          <w:szCs w:val="22"/>
          <w:lang w:val="es-ES_tradnl"/>
        </w:rPr>
      </w:pPr>
      <w:proofErr w:type="spellStart"/>
      <w:r w:rsidRPr="0076254C">
        <w:rPr>
          <w:rFonts w:asciiTheme="minorHAnsi" w:hAnsiTheme="minorHAnsi"/>
          <w:sz w:val="22"/>
          <w:szCs w:val="22"/>
          <w:lang w:val="es-ES_tradnl"/>
        </w:rPr>
        <w:t>Banyak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kali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hari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ini</w:t>
      </w:r>
      <w:proofErr w:type="spellEnd"/>
      <w:r w:rsidRPr="0076254C">
        <w:rPr>
          <w:rFonts w:asciiTheme="minorHAnsi" w:hAnsiTheme="minorHAnsi"/>
          <w:sz w:val="22"/>
          <w:szCs w:val="22"/>
          <w:lang w:val="es-ES_tradnl"/>
        </w:rPr>
        <w:t>:</w:t>
      </w:r>
    </w:p>
    <w:p w14:paraId="12299CDF" w14:textId="77777777" w:rsidR="00C256D5" w:rsidRPr="0076254C" w:rsidRDefault="00C256D5" w:rsidP="00C256D5">
      <w:pPr>
        <w:pStyle w:val="NormalWeb"/>
        <w:spacing w:before="0" w:beforeAutospacing="0" w:after="0" w:afterAutospacing="0"/>
        <w:ind w:firstLine="180"/>
        <w:jc w:val="both"/>
        <w:rPr>
          <w:rFonts w:asciiTheme="minorHAnsi" w:hAnsiTheme="minorHAnsi"/>
          <w:sz w:val="22"/>
          <w:szCs w:val="22"/>
          <w:lang w:val="es-ES_tradnl"/>
        </w:rPr>
      </w:pPr>
      <w:r w:rsidRPr="0076254C">
        <w:rPr>
          <w:rFonts w:asciiTheme="minorHAnsi" w:hAnsiTheme="minorHAnsi"/>
          <w:sz w:val="22"/>
          <w:szCs w:val="22"/>
          <w:lang w:val="es-ES_tradnl"/>
        </w:rPr>
        <w:t xml:space="preserve">a. </w:t>
      </w:r>
      <w:proofErr w:type="spellStart"/>
      <w:r w:rsidRPr="0076254C">
        <w:rPr>
          <w:rFonts w:asciiTheme="minorHAnsi" w:hAnsiTheme="minorHAnsi"/>
          <w:sz w:val="22"/>
          <w:szCs w:val="22"/>
          <w:lang w:val="es-ES_tradnl"/>
        </w:rPr>
        <w:t>Seseorang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sedang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berdoa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p>
    <w:p w14:paraId="6173BF9F" w14:textId="77777777" w:rsidR="00C256D5" w:rsidRPr="0076254C" w:rsidRDefault="00C256D5" w:rsidP="00C256D5">
      <w:pPr>
        <w:pStyle w:val="NormalWeb"/>
        <w:spacing w:before="0" w:beforeAutospacing="0" w:after="0" w:afterAutospacing="0"/>
        <w:ind w:firstLine="180"/>
        <w:jc w:val="both"/>
        <w:rPr>
          <w:rFonts w:asciiTheme="minorHAnsi" w:hAnsiTheme="minorHAnsi"/>
          <w:sz w:val="22"/>
          <w:szCs w:val="22"/>
          <w:lang w:val="es-ES_tradnl"/>
        </w:rPr>
      </w:pPr>
      <w:r w:rsidRPr="0076254C">
        <w:rPr>
          <w:rFonts w:asciiTheme="minorHAnsi" w:hAnsiTheme="minorHAnsi"/>
          <w:sz w:val="22"/>
          <w:szCs w:val="22"/>
          <w:lang w:val="es-ES_tradnl"/>
        </w:rPr>
        <w:t xml:space="preserve">b. </w:t>
      </w:r>
      <w:proofErr w:type="spellStart"/>
      <w:r w:rsidRPr="0076254C">
        <w:rPr>
          <w:rFonts w:asciiTheme="minorHAnsi" w:hAnsiTheme="minorHAnsi"/>
          <w:sz w:val="22"/>
          <w:szCs w:val="22"/>
          <w:lang w:val="es-ES_tradnl"/>
        </w:rPr>
        <w:t>Pengkhotbah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sedang</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mempelajari</w:t>
      </w:r>
      <w:proofErr w:type="spellEnd"/>
      <w:r w:rsidRPr="0076254C">
        <w:rPr>
          <w:rFonts w:asciiTheme="minorHAnsi" w:hAnsiTheme="minorHAnsi"/>
          <w:sz w:val="22"/>
          <w:szCs w:val="22"/>
          <w:lang w:val="es-ES_tradnl"/>
        </w:rPr>
        <w:t xml:space="preserve"> Kitab </w:t>
      </w:r>
      <w:proofErr w:type="spellStart"/>
      <w:r w:rsidRPr="0076254C">
        <w:rPr>
          <w:rFonts w:asciiTheme="minorHAnsi" w:hAnsiTheme="minorHAnsi"/>
          <w:sz w:val="22"/>
          <w:szCs w:val="22"/>
          <w:lang w:val="es-ES_tradnl"/>
        </w:rPr>
        <w:t>Suci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untuk</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semua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orang</w:t>
      </w:r>
      <w:proofErr w:type="spellEnd"/>
      <w:r w:rsidRPr="0076254C">
        <w:rPr>
          <w:rFonts w:asciiTheme="minorHAnsi" w:hAnsiTheme="minorHAnsi"/>
          <w:sz w:val="22"/>
          <w:szCs w:val="22"/>
          <w:lang w:val="es-ES_tradnl"/>
        </w:rPr>
        <w:t>.</w:t>
      </w:r>
    </w:p>
    <w:p w14:paraId="308B21D6" w14:textId="77777777" w:rsidR="00C256D5" w:rsidRPr="0076254C" w:rsidRDefault="00C256D5" w:rsidP="00C256D5">
      <w:pPr>
        <w:pStyle w:val="NormalWeb"/>
        <w:spacing w:before="0" w:beforeAutospacing="0" w:after="0" w:afterAutospacing="0"/>
        <w:ind w:left="450" w:hanging="270"/>
        <w:jc w:val="both"/>
        <w:rPr>
          <w:rFonts w:asciiTheme="minorHAnsi" w:hAnsiTheme="minorHAnsi"/>
          <w:sz w:val="22"/>
          <w:szCs w:val="22"/>
          <w:lang w:val="es-ES_tradnl"/>
        </w:rPr>
      </w:pPr>
      <w:r w:rsidRPr="0076254C">
        <w:rPr>
          <w:rFonts w:asciiTheme="minorHAnsi" w:hAnsiTheme="minorHAnsi"/>
          <w:sz w:val="22"/>
          <w:szCs w:val="22"/>
          <w:lang w:val="es-ES_tradnl"/>
        </w:rPr>
        <w:t xml:space="preserve">c. </w:t>
      </w:r>
      <w:proofErr w:type="spellStart"/>
      <w:r w:rsidRPr="0076254C">
        <w:rPr>
          <w:rFonts w:asciiTheme="minorHAnsi" w:hAnsiTheme="minorHAnsi"/>
          <w:sz w:val="22"/>
          <w:szCs w:val="22"/>
          <w:lang w:val="es-ES_tradnl"/>
        </w:rPr>
        <w:t>Jiwa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manusia</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kini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boleh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diletakkan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dalam</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keadaan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rohani</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kekal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dengan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mempercayai</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perkara</w:t>
      </w:r>
      <w:proofErr w:type="spellEnd"/>
      <w:r w:rsidRPr="0076254C">
        <w:rPr>
          <w:rFonts w:asciiTheme="minorHAnsi" w:hAnsiTheme="minorHAnsi"/>
          <w:sz w:val="22"/>
          <w:szCs w:val="22"/>
          <w:lang w:val="es-ES_tradnl"/>
        </w:rPr>
        <w:t xml:space="preserve"> yang </w:t>
      </w:r>
      <w:proofErr w:type="spellStart"/>
      <w:r w:rsidRPr="0076254C">
        <w:rPr>
          <w:rFonts w:asciiTheme="minorHAnsi" w:hAnsiTheme="minorHAnsi"/>
          <w:sz w:val="22"/>
          <w:szCs w:val="22"/>
          <w:lang w:val="es-ES_tradnl"/>
        </w:rPr>
        <w:t>betul</w:t>
      </w:r>
      <w:proofErr w:type="spellEnd"/>
      <w:r w:rsidRPr="0076254C">
        <w:rPr>
          <w:rFonts w:asciiTheme="minorHAnsi" w:hAnsiTheme="minorHAnsi"/>
          <w:sz w:val="22"/>
          <w:szCs w:val="22"/>
          <w:lang w:val="es-ES_tradnl"/>
        </w:rPr>
        <w:t xml:space="preserve"> dan </w:t>
      </w:r>
      <w:proofErr w:type="spellStart"/>
      <w:r w:rsidRPr="0076254C">
        <w:rPr>
          <w:rFonts w:asciiTheme="minorHAnsi" w:hAnsiTheme="minorHAnsi"/>
          <w:sz w:val="22"/>
          <w:szCs w:val="22"/>
          <w:lang w:val="es-ES_tradnl"/>
        </w:rPr>
        <w:t>mengaku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dalil</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tertentu</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tentang</w:t>
      </w:r>
      <w:proofErr w:type="spellEnd"/>
      <w:r w:rsidRPr="0076254C">
        <w:rPr>
          <w:rFonts w:asciiTheme="minorHAnsi" w:hAnsiTheme="minorHAnsi"/>
          <w:sz w:val="22"/>
          <w:szCs w:val="22"/>
          <w:lang w:val="es-ES_tradnl"/>
        </w:rPr>
        <w:t xml:space="preserve"> </w:t>
      </w:r>
      <w:proofErr w:type="gramStart"/>
      <w:r w:rsidRPr="0076254C">
        <w:rPr>
          <w:rFonts w:asciiTheme="minorHAnsi" w:hAnsiTheme="minorHAnsi"/>
          <w:sz w:val="22"/>
          <w:szCs w:val="22"/>
          <w:lang w:val="es-ES_tradnl"/>
        </w:rPr>
        <w:t>logo.</w:t>
      </w:r>
      <w:r w:rsidRPr="0076254C">
        <w:rPr>
          <w:rFonts w:asciiTheme="minorHAnsi" w:hAnsiTheme="minorHAnsi"/>
          <w:sz w:val="20"/>
          <w:szCs w:val="20"/>
          <w:lang w:val="es-ES_tradnl"/>
        </w:rPr>
        <w:t>[</w:t>
      </w:r>
      <w:proofErr w:type="spellStart"/>
      <w:proofErr w:type="gramEnd"/>
      <w:r w:rsidRPr="0076254C">
        <w:rPr>
          <w:rFonts w:asciiTheme="minorHAnsi" w:hAnsiTheme="minorHAnsi"/>
          <w:sz w:val="20"/>
          <w:szCs w:val="20"/>
          <w:lang w:val="es-ES_tradnl"/>
        </w:rPr>
        <w:t>Bertindak</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untuk</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memperoleh</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keselamatan</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daripada</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tindakan</w:t>
      </w:r>
      <w:proofErr w:type="spellEnd"/>
      <w:r w:rsidRPr="0076254C">
        <w:rPr>
          <w:rFonts w:asciiTheme="minorHAnsi" w:hAnsiTheme="minorHAnsi"/>
          <w:sz w:val="20"/>
          <w:szCs w:val="20"/>
          <w:lang w:val="es-ES_tradnl"/>
        </w:rPr>
        <w:t xml:space="preserve"> cinta dan </w:t>
      </w:r>
      <w:proofErr w:type="spellStart"/>
      <w:r w:rsidRPr="0076254C">
        <w:rPr>
          <w:rFonts w:asciiTheme="minorHAnsi" w:hAnsiTheme="minorHAnsi"/>
          <w:sz w:val="20"/>
          <w:szCs w:val="20"/>
          <w:lang w:val="es-ES_tradnl"/>
        </w:rPr>
        <w:t>pujian</w:t>
      </w:r>
      <w:proofErr w:type="spellEnd"/>
      <w:r w:rsidRPr="0076254C">
        <w:rPr>
          <w:rFonts w:asciiTheme="minorHAnsi" w:hAnsiTheme="minorHAnsi"/>
          <w:sz w:val="20"/>
          <w:szCs w:val="20"/>
          <w:lang w:val="es-ES_tradnl"/>
        </w:rPr>
        <w:t>.]</w:t>
      </w:r>
      <w:r w:rsidRPr="0076254C">
        <w:rPr>
          <w:rFonts w:asciiTheme="minorHAnsi" w:hAnsiTheme="minorHAnsi"/>
          <w:sz w:val="22"/>
          <w:szCs w:val="22"/>
          <w:lang w:val="es-ES_tradnl"/>
        </w:rPr>
        <w:t xml:space="preserve"> </w:t>
      </w:r>
    </w:p>
    <w:p w14:paraId="649DD7DF" w14:textId="77777777" w:rsidR="00C256D5" w:rsidRPr="0076254C" w:rsidRDefault="00C256D5" w:rsidP="00C256D5">
      <w:pPr>
        <w:pStyle w:val="NormalWeb"/>
        <w:spacing w:before="0" w:beforeAutospacing="0" w:after="0" w:afterAutospacing="0"/>
        <w:jc w:val="both"/>
        <w:rPr>
          <w:rFonts w:asciiTheme="minorHAnsi" w:hAnsiTheme="minorHAnsi"/>
          <w:sz w:val="22"/>
          <w:szCs w:val="22"/>
          <w:lang w:val="es-ES_tradnl"/>
        </w:rPr>
      </w:pPr>
    </w:p>
    <w:p w14:paraId="166F6AA5" w14:textId="77777777" w:rsidR="00C256D5" w:rsidRPr="0076254C" w:rsidRDefault="00C256D5" w:rsidP="00C256D5">
      <w:pPr>
        <w:pStyle w:val="NormalWeb"/>
        <w:spacing w:before="0" w:beforeAutospacing="0" w:after="0" w:afterAutospacing="0"/>
        <w:jc w:val="both"/>
        <w:rPr>
          <w:rFonts w:asciiTheme="minorHAnsi" w:hAnsiTheme="minorHAnsi"/>
          <w:b/>
          <w:sz w:val="22"/>
          <w:szCs w:val="22"/>
          <w:lang w:val="es-ES_tradnl"/>
        </w:rPr>
      </w:pPr>
      <w:r w:rsidRPr="0076254C">
        <w:rPr>
          <w:rFonts w:asciiTheme="minorHAnsi" w:hAnsiTheme="minorHAnsi"/>
          <w:b/>
          <w:sz w:val="22"/>
          <w:szCs w:val="22"/>
          <w:lang w:val="es-ES_tradnl"/>
        </w:rPr>
        <w:t xml:space="preserve">Apa yang </w:t>
      </w:r>
      <w:proofErr w:type="spellStart"/>
      <w:r w:rsidRPr="0076254C">
        <w:rPr>
          <w:rFonts w:asciiTheme="minorHAnsi" w:hAnsiTheme="minorHAnsi"/>
          <w:b/>
          <w:sz w:val="22"/>
          <w:szCs w:val="22"/>
          <w:lang w:val="es-ES_tradnl"/>
        </w:rPr>
        <w:t>Tuhan</w:t>
      </w:r>
      <w:proofErr w:type="spellEnd"/>
      <w:r w:rsidRPr="0076254C">
        <w:rPr>
          <w:rFonts w:asciiTheme="minorHAnsi" w:hAnsiTheme="minorHAnsi"/>
          <w:b/>
          <w:sz w:val="22"/>
          <w:szCs w:val="22"/>
          <w:lang w:val="es-ES_tradnl"/>
        </w:rPr>
        <w:t xml:space="preserve"> </w:t>
      </w:r>
      <w:proofErr w:type="spellStart"/>
      <w:r w:rsidRPr="0076254C">
        <w:rPr>
          <w:rFonts w:asciiTheme="minorHAnsi" w:hAnsiTheme="minorHAnsi"/>
          <w:b/>
          <w:sz w:val="22"/>
          <w:szCs w:val="22"/>
          <w:lang w:val="es-ES_tradnl"/>
        </w:rPr>
        <w:t>kehendaki</w:t>
      </w:r>
      <w:proofErr w:type="spellEnd"/>
      <w:r w:rsidRPr="0076254C">
        <w:rPr>
          <w:rFonts w:asciiTheme="minorHAnsi" w:hAnsiTheme="minorHAnsi"/>
          <w:b/>
          <w:sz w:val="22"/>
          <w:szCs w:val="22"/>
          <w:lang w:val="es-ES_tradnl"/>
        </w:rPr>
        <w:t xml:space="preserve"> </w:t>
      </w:r>
      <w:proofErr w:type="spellStart"/>
      <w:r w:rsidRPr="0076254C">
        <w:rPr>
          <w:rFonts w:asciiTheme="minorHAnsi" w:hAnsiTheme="minorHAnsi"/>
          <w:b/>
          <w:sz w:val="22"/>
          <w:szCs w:val="22"/>
          <w:lang w:val="es-ES_tradnl"/>
        </w:rPr>
        <w:t>daripada</w:t>
      </w:r>
      <w:proofErr w:type="spellEnd"/>
      <w:r w:rsidRPr="0076254C">
        <w:rPr>
          <w:rFonts w:asciiTheme="minorHAnsi" w:hAnsiTheme="minorHAnsi"/>
          <w:b/>
          <w:sz w:val="22"/>
          <w:szCs w:val="22"/>
          <w:lang w:val="es-ES_tradnl"/>
        </w:rPr>
        <w:t xml:space="preserve"> </w:t>
      </w:r>
      <w:proofErr w:type="spellStart"/>
      <w:proofErr w:type="gramStart"/>
      <w:r w:rsidRPr="0076254C">
        <w:rPr>
          <w:rFonts w:asciiTheme="minorHAnsi" w:hAnsiTheme="minorHAnsi"/>
          <w:b/>
          <w:sz w:val="22"/>
          <w:szCs w:val="22"/>
          <w:lang w:val="es-ES_tradnl"/>
        </w:rPr>
        <w:t>saya?</w:t>
      </w:r>
      <w:r w:rsidRPr="0076254C">
        <w:rPr>
          <w:rFonts w:asciiTheme="minorHAnsi" w:hAnsiTheme="minorHAnsi"/>
          <w:sz w:val="22"/>
          <w:szCs w:val="22"/>
          <w:lang w:val="es-ES_tradnl"/>
        </w:rPr>
        <w:t>telah</w:t>
      </w:r>
      <w:proofErr w:type="spellEnd"/>
      <w:proofErr w:type="gram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digantikan</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oleh</w:t>
      </w:r>
      <w:proofErr w:type="spellEnd"/>
      <w:r w:rsidRPr="0076254C">
        <w:rPr>
          <w:rFonts w:asciiTheme="minorHAnsi" w:hAnsiTheme="minorHAnsi"/>
          <w:sz w:val="22"/>
          <w:szCs w:val="22"/>
          <w:lang w:val="es-ES_tradnl"/>
        </w:rPr>
        <w:t xml:space="preserve"> </w:t>
      </w:r>
      <w:proofErr w:type="spellStart"/>
      <w:r w:rsidRPr="0076254C">
        <w:rPr>
          <w:rFonts w:asciiTheme="minorHAnsi" w:hAnsiTheme="minorHAnsi"/>
          <w:sz w:val="22"/>
          <w:szCs w:val="22"/>
          <w:lang w:val="es-ES_tradnl"/>
        </w:rPr>
        <w:t>Siapa</w:t>
      </w:r>
      <w:proofErr w:type="spellEnd"/>
      <w:r w:rsidRPr="0076254C">
        <w:rPr>
          <w:rFonts w:asciiTheme="minorHAnsi" w:hAnsiTheme="minorHAnsi"/>
          <w:sz w:val="22"/>
          <w:szCs w:val="22"/>
          <w:lang w:val="es-ES_tradnl"/>
        </w:rPr>
        <w:t xml:space="preserve"> logo?</w:t>
      </w:r>
    </w:p>
    <w:p w14:paraId="4B5AED3E" w14:textId="77777777" w:rsidR="00C256D5" w:rsidRPr="0076254C" w:rsidRDefault="00C256D5" w:rsidP="00C256D5">
      <w:pPr>
        <w:pStyle w:val="NormalWeb"/>
        <w:spacing w:before="0" w:beforeAutospacing="0" w:after="0" w:afterAutospacing="0"/>
        <w:jc w:val="both"/>
        <w:rPr>
          <w:rFonts w:asciiTheme="minorHAnsi" w:hAnsiTheme="minorHAnsi"/>
          <w:sz w:val="20"/>
          <w:szCs w:val="20"/>
          <w:lang w:val="es-ES_tradnl"/>
        </w:rPr>
      </w:pPr>
      <w:r w:rsidRPr="0076254C">
        <w:rPr>
          <w:rFonts w:asciiTheme="minorHAnsi" w:hAnsiTheme="minorHAnsi"/>
          <w:b/>
          <w:sz w:val="22"/>
          <w:szCs w:val="22"/>
          <w:lang w:val="es-ES_tradnl"/>
        </w:rPr>
        <w:t xml:space="preserve"> </w:t>
      </w:r>
      <w:proofErr w:type="spellStart"/>
      <w:r w:rsidRPr="0076254C">
        <w:rPr>
          <w:rFonts w:asciiTheme="minorHAnsi" w:hAnsiTheme="minorHAnsi"/>
          <w:sz w:val="20"/>
          <w:szCs w:val="20"/>
          <w:lang w:val="es-ES_tradnl"/>
        </w:rPr>
        <w:t>diadaptasi</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daripada</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Hebrew</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Mind</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lwn</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Greek</w:t>
      </w:r>
      <w:proofErr w:type="spellEnd"/>
      <w:r w:rsidRPr="0076254C">
        <w:rPr>
          <w:rFonts w:asciiTheme="minorHAnsi" w:hAnsiTheme="minorHAnsi"/>
          <w:sz w:val="20"/>
          <w:szCs w:val="20"/>
          <w:lang w:val="es-ES_tradnl"/>
        </w:rPr>
        <w:t xml:space="preserve"> </w:t>
      </w:r>
      <w:proofErr w:type="spellStart"/>
      <w:r w:rsidRPr="0076254C">
        <w:rPr>
          <w:rFonts w:asciiTheme="minorHAnsi" w:hAnsiTheme="minorHAnsi"/>
          <w:sz w:val="20"/>
          <w:szCs w:val="20"/>
          <w:lang w:val="es-ES_tradnl"/>
        </w:rPr>
        <w:t>Mind</w:t>
      </w:r>
      <w:proofErr w:type="spellEnd"/>
      <w:r w:rsidRPr="0076254C">
        <w:rPr>
          <w:rFonts w:asciiTheme="minorHAnsi" w:hAnsiTheme="minorHAnsi"/>
          <w:sz w:val="20"/>
          <w:szCs w:val="20"/>
          <w:lang w:val="es-ES_tradnl"/>
        </w:rPr>
        <w:t xml:space="preserve"> wildbranch.org/</w:t>
      </w:r>
      <w:proofErr w:type="spellStart"/>
      <w:r w:rsidRPr="0076254C">
        <w:rPr>
          <w:rFonts w:asciiTheme="minorHAnsi" w:hAnsiTheme="minorHAnsi"/>
          <w:sz w:val="20"/>
          <w:szCs w:val="20"/>
          <w:lang w:val="es-ES_tradnl"/>
        </w:rPr>
        <w:t>Gkhebcla</w:t>
      </w:r>
      <w:proofErr w:type="spellEnd"/>
      <w:r w:rsidRPr="0076254C">
        <w:rPr>
          <w:rFonts w:asciiTheme="minorHAnsi" w:hAnsiTheme="minorHAnsi"/>
          <w:sz w:val="20"/>
          <w:szCs w:val="20"/>
          <w:lang w:val="es-ES_tradnl"/>
        </w:rPr>
        <w:t>/index.html 2-10-2007</w:t>
      </w:r>
    </w:p>
    <w:p w14:paraId="7A4C514A" w14:textId="77777777" w:rsidR="00C256D5" w:rsidRPr="0076254C" w:rsidRDefault="00C256D5" w:rsidP="00C256D5">
      <w:pPr>
        <w:pStyle w:val="NormalWeb"/>
        <w:spacing w:before="0" w:beforeAutospacing="0" w:after="0" w:afterAutospacing="0"/>
        <w:jc w:val="both"/>
        <w:rPr>
          <w:rFonts w:asciiTheme="minorHAnsi" w:hAnsiTheme="minorHAnsi"/>
          <w:sz w:val="16"/>
          <w:szCs w:val="16"/>
          <w:lang w:val="es-ES_tradnl"/>
        </w:rPr>
      </w:pPr>
    </w:p>
    <w:p w14:paraId="5CD7880E" w14:textId="77777777" w:rsidR="00C256D5" w:rsidRDefault="00C256D5" w:rsidP="00C256D5">
      <w:pPr>
        <w:spacing w:line="240" w:lineRule="auto"/>
        <w:jc w:val="both"/>
        <w:rPr>
          <w:rFonts w:cs="Times New Roman"/>
        </w:rPr>
      </w:pPr>
      <w:proofErr w:type="spellStart"/>
      <w:r w:rsidRPr="001A6752">
        <w:rPr>
          <w:rFonts w:cs="Times New Roman"/>
        </w:rPr>
        <w:t>Memahami</w:t>
      </w:r>
      <w:proofErr w:type="spellEnd"/>
      <w:r w:rsidRPr="001A6752">
        <w:rPr>
          <w:rFonts w:cs="Times New Roman"/>
        </w:rPr>
        <w:t xml:space="preserve"> </w:t>
      </w:r>
      <w:proofErr w:type="spellStart"/>
      <w:r w:rsidRPr="001A6752">
        <w:rPr>
          <w:rFonts w:cs="Times New Roman"/>
        </w:rPr>
        <w:t>perbezaan</w:t>
      </w:r>
      <w:proofErr w:type="spellEnd"/>
      <w:r w:rsidRPr="001A6752">
        <w:rPr>
          <w:rFonts w:cs="Times New Roman"/>
        </w:rPr>
        <w:t xml:space="preserve"> </w:t>
      </w:r>
      <w:proofErr w:type="spellStart"/>
      <w:r w:rsidRPr="001A6752">
        <w:rPr>
          <w:rFonts w:cs="Times New Roman"/>
        </w:rPr>
        <w:t>pandangan</w:t>
      </w:r>
      <w:proofErr w:type="spellEnd"/>
      <w:r w:rsidRPr="001A6752">
        <w:rPr>
          <w:rFonts w:cs="Times New Roman"/>
        </w:rPr>
        <w:t xml:space="preserve"> </w:t>
      </w:r>
      <w:proofErr w:type="spellStart"/>
      <w:r w:rsidRPr="001A6752">
        <w:rPr>
          <w:rFonts w:cs="Times New Roman"/>
        </w:rPr>
        <w:t>mereka</w:t>
      </w:r>
      <w:proofErr w:type="spellEnd"/>
      <w:r w:rsidRPr="001A6752">
        <w:rPr>
          <w:rFonts w:cs="Times New Roman"/>
        </w:rPr>
        <w:t xml:space="preserve"> tentang manusia [Greek, (dunia bukan Yahudi) sebagai dualisme; iaitu jiwa dan badan adalah berasingan dan Ibrani (orang yang melaluinya Kristus atau Mesias datang) sebagai kesatuan; iaitu jiwa dan badan adalah inklusif kerana Tuhan mencipta mereka] akan menyediakan asas untuk memahami ajaran, amalan dan tafsiran Alkitab selepas era Kerasulan (100 AD).</w:t>
      </w:r>
    </w:p>
    <w:p w14:paraId="538B6ACF" w14:textId="77777777" w:rsidR="00C256D5" w:rsidRDefault="00C256D5" w:rsidP="00C256D5">
      <w:pPr>
        <w:spacing w:line="240" w:lineRule="auto"/>
        <w:jc w:val="both"/>
        <w:rPr>
          <w:rFonts w:cs="Times New Roman"/>
        </w:rPr>
      </w:pPr>
    </w:p>
    <w:p w14:paraId="268D6C5B"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Bab 4</w:t>
      </w:r>
    </w:p>
    <w:p w14:paraId="1A829AC7"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Hierarki Gereja</w:t>
      </w:r>
    </w:p>
    <w:p w14:paraId="1F789538"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70013F69"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Yayasan Gereja</w:t>
      </w:r>
    </w:p>
    <w:p w14:paraId="7AEA969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Simon Petrus menjawab, "Engkau adalah Kristus, Anak Allah yang hidup." Yesus menjawab, "Berbahagialah engkau, Simon anak Yunus, kerana hal itu tidak dinyatakan kepadamu oleh manusia, tetapi oleh Bapa-Ku yang di sorga. Dan Aku berkata kepadamu, bahwa engkau adalah Petrus, dan di atas batu karang ini Aku akan mendirikan jemaat-Ku, dan pintu alam maut tidak akan </w:t>
      </w:r>
      <w:proofErr w:type="gramStart"/>
      <w:r w:rsidRPr="00660673">
        <w:rPr>
          <w:rFonts w:ascii="Times New Roman" w:hAnsi="Times New Roman" w:cs="Times New Roman"/>
          <w:sz w:val="24"/>
          <w:szCs w:val="24"/>
        </w:rPr>
        <w:t>mengalahkannya.(</w:t>
      </w:r>
      <w:proofErr w:type="gramEnd"/>
      <w:r w:rsidRPr="00660673">
        <w:rPr>
          <w:rFonts w:ascii="Times New Roman" w:hAnsi="Times New Roman" w:cs="Times New Roman"/>
          <w:sz w:val="24"/>
          <w:szCs w:val="24"/>
        </w:rPr>
        <w:t>Matius 16:16-18)</w:t>
      </w:r>
    </w:p>
    <w:p w14:paraId="149F9A4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9EEB95C" w14:textId="77777777" w:rsidR="00C256D5" w:rsidRPr="0076254C" w:rsidRDefault="00C256D5" w:rsidP="00C256D5">
      <w:pPr>
        <w:tabs>
          <w:tab w:val="left" w:pos="90"/>
        </w:tabs>
        <w:spacing w:after="0" w:line="240" w:lineRule="auto"/>
        <w:jc w:val="both"/>
        <w:rPr>
          <w:rFonts w:ascii="Times New Roman" w:hAnsi="Times New Roman" w:cs="Times New Roman"/>
          <w:b/>
          <w:sz w:val="24"/>
          <w:szCs w:val="24"/>
          <w:lang w:val="es-ES_tradnl"/>
        </w:rPr>
      </w:pPr>
      <w:r w:rsidRPr="00660673">
        <w:rPr>
          <w:rFonts w:ascii="Times New Roman" w:hAnsi="Times New Roman" w:cs="Times New Roman"/>
          <w:sz w:val="24"/>
          <w:szCs w:val="24"/>
        </w:rPr>
        <w:t xml:space="preserve">Kepada pengikut-pengikut-Nya yang setia dia berkata “Kamu adalah orang-orang yang telah berdiri bersama-Ku dalam ujian-ujianku. Dan Aku menganugerahkan kerajaan kepadamu, sama seperti Bapa-Ku telah menganugerahkan satu kerajaan kepada-Ku.” (Lukas 22:28-29) Kemudian pada hari Pentakosta “Petrus menjawab, ‘Bertobatlah dan hendaklah kamu masing-masing dibaptis dalam nama Yesus Kristus untuk pengampunan dosamu. Dan kamu akan menerima karunia Roh Kudus. Janji itu adalah untuk kamu dan anak-anakmu dan untuk semua orang yang jauh - untuk semua orang yang akan dipanggil oleh Tuhan, Allah kita.'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banyak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w:t>
      </w:r>
      <w:proofErr w:type="spellEnd"/>
      <w:r w:rsidRPr="0076254C">
        <w:rPr>
          <w:rFonts w:ascii="Times New Roman" w:hAnsi="Times New Roman" w:cs="Times New Roman"/>
          <w:sz w:val="24"/>
          <w:szCs w:val="24"/>
          <w:lang w:val="es-ES_tradnl"/>
        </w:rPr>
        <w:t xml:space="preserve"> amaran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memohon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Selamatkan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generasi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rosak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menerima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perkhabarannya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dibaptis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kira-kira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ribu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ditambahkan</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jumlah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hari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2:38-41)</w:t>
      </w:r>
    </w:p>
    <w:p w14:paraId="6649EC44" w14:textId="77777777" w:rsidR="00C256D5" w:rsidRPr="0076254C" w:rsidRDefault="00C256D5" w:rsidP="00C256D5">
      <w:pPr>
        <w:tabs>
          <w:tab w:val="left" w:pos="90"/>
        </w:tabs>
        <w:spacing w:after="0" w:line="240" w:lineRule="auto"/>
        <w:ind w:left="90" w:hanging="90"/>
        <w:jc w:val="both"/>
        <w:rPr>
          <w:rFonts w:ascii="Times New Roman" w:hAnsi="Times New Roman" w:cs="Times New Roman"/>
          <w:sz w:val="24"/>
          <w:szCs w:val="24"/>
          <w:lang w:val="es-ES_tradnl"/>
        </w:rPr>
      </w:pPr>
    </w:p>
    <w:p w14:paraId="3CF9D17B" w14:textId="77777777" w:rsidR="00C256D5" w:rsidRPr="0076254C" w:rsidRDefault="00C256D5" w:rsidP="00C256D5">
      <w:pPr>
        <w:tabs>
          <w:tab w:val="left" w:pos="90"/>
        </w:tabs>
        <w:spacing w:after="0" w:line="240" w:lineRule="auto"/>
        <w:jc w:val="both"/>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Dibeli</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oleh</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Kristus</w:t>
      </w:r>
      <w:proofErr w:type="spellEnd"/>
    </w:p>
    <w:p w14:paraId="56E64149"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Awasilah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kawanan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ditetapkan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Roh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Kudus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pengawas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Jadilah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gembala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dibeli-Nya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darah-Nya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20:28-29)</w:t>
      </w:r>
    </w:p>
    <w:p w14:paraId="5A63730C" w14:textId="77777777" w:rsidR="00C256D5" w:rsidRPr="0076254C" w:rsidRDefault="00C256D5" w:rsidP="00C256D5">
      <w:pPr>
        <w:tabs>
          <w:tab w:val="left" w:pos="90"/>
        </w:tabs>
        <w:spacing w:after="0" w:line="240" w:lineRule="auto"/>
        <w:jc w:val="both"/>
        <w:rPr>
          <w:rFonts w:ascii="Times New Roman" w:hAnsi="Times New Roman" w:cs="Times New Roman"/>
          <w:b/>
          <w:sz w:val="24"/>
          <w:szCs w:val="24"/>
          <w:lang w:val="es-ES_tradnl"/>
        </w:rPr>
      </w:pPr>
    </w:p>
    <w:p w14:paraId="344171EB" w14:textId="77777777" w:rsidR="00C256D5" w:rsidRPr="0076254C" w:rsidRDefault="00C256D5" w:rsidP="00C256D5">
      <w:pPr>
        <w:tabs>
          <w:tab w:val="left" w:pos="90"/>
        </w:tabs>
        <w:spacing w:after="0" w:line="240" w:lineRule="auto"/>
        <w:jc w:val="both"/>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Kristus</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adalah</w:t>
      </w:r>
      <w:proofErr w:type="spellEnd"/>
      <w:r w:rsidRPr="0076254C">
        <w:rPr>
          <w:rFonts w:ascii="Times New Roman" w:hAnsi="Times New Roman" w:cs="Times New Roman"/>
          <w:b/>
          <w:sz w:val="24"/>
          <w:szCs w:val="24"/>
          <w:lang w:val="es-ES_tradnl"/>
        </w:rPr>
        <w:t xml:space="preserve"> </w:t>
      </w:r>
      <w:proofErr w:type="spellStart"/>
      <w:r w:rsidRPr="0076254C">
        <w:rPr>
          <w:rFonts w:ascii="Times New Roman" w:hAnsi="Times New Roman" w:cs="Times New Roman"/>
          <w:b/>
          <w:sz w:val="24"/>
          <w:szCs w:val="24"/>
          <w:lang w:val="es-ES_tradnl"/>
        </w:rPr>
        <w:t>Ketua</w:t>
      </w:r>
      <w:proofErr w:type="spellEnd"/>
    </w:p>
    <w:p w14:paraId="4DBC270D"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Dia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gambaran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kelihatan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sulung</w:t>
      </w:r>
      <w:proofErr w:type="spellEnd"/>
      <w:r w:rsidRPr="0076254C">
        <w:rPr>
          <w:rFonts w:ascii="Times New Roman" w:hAnsi="Times New Roman" w:cs="Times New Roman"/>
          <w:sz w:val="24"/>
          <w:szCs w:val="24"/>
          <w:lang w:val="es-ES_tradnl"/>
        </w:rPr>
        <w:t xml:space="preserve"> atas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ciptaan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diciptakan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sorga</w:t>
      </w:r>
      <w:proofErr w:type="spellEnd"/>
      <w:r w:rsidRPr="0076254C">
        <w:rPr>
          <w:rFonts w:ascii="Times New Roman" w:hAnsi="Times New Roman" w:cs="Times New Roman"/>
          <w:sz w:val="24"/>
          <w:szCs w:val="24"/>
          <w:lang w:val="es-ES_tradnl"/>
        </w:rPr>
        <w:t xml:space="preserve"> dan yang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bumi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kelihatan</w:t>
      </w:r>
      <w:proofErr w:type="spellEnd"/>
      <w:r w:rsidRPr="0076254C">
        <w:rPr>
          <w:rFonts w:ascii="Times New Roman" w:hAnsi="Times New Roman" w:cs="Times New Roman"/>
          <w:sz w:val="24"/>
          <w:szCs w:val="24"/>
          <w:lang w:val="es-ES_tradnl"/>
        </w:rPr>
        <w:t xml:space="preserve"> dan yang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kelihatan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takhta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pemerintah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diciptakan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Dia dan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Dia. Dia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sebelum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segala-galanya</w:t>
      </w:r>
      <w:proofErr w:type="spellEnd"/>
      <w:r w:rsidRPr="0076254C">
        <w:rPr>
          <w:rFonts w:ascii="Times New Roman" w:hAnsi="Times New Roman" w:cs="Times New Roman"/>
          <w:sz w:val="24"/>
          <w:szCs w:val="24"/>
          <w:lang w:val="es-ES_tradnl"/>
        </w:rPr>
        <w:t xml:space="preserve">, dan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teguh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Dialah</w:t>
      </w:r>
      <w:proofErr w:type="spellEnd"/>
      <w:r w:rsidRPr="0076254C">
        <w:rPr>
          <w:rFonts w:ascii="Times New Roman" w:hAnsi="Times New Roman" w:cs="Times New Roman"/>
          <w:sz w:val="24"/>
          <w:szCs w:val="24"/>
          <w:lang w:val="es-ES_tradnl"/>
        </w:rPr>
        <w:t xml:space="preserve"> yang mula-mula dan yang </w:t>
      </w:r>
      <w:proofErr w:type="spellStart"/>
      <w:r w:rsidRPr="0076254C">
        <w:rPr>
          <w:rFonts w:ascii="Times New Roman" w:hAnsi="Times New Roman" w:cs="Times New Roman"/>
          <w:sz w:val="24"/>
          <w:szCs w:val="24"/>
          <w:lang w:val="es-ES_tradnl"/>
        </w:rPr>
        <w:t>sulung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antara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berkuasa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berkenan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memiliki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kepenuhan-Nya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tinggal</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Dia, dan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mendamaikan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baik</w:t>
      </w:r>
      <w:proofErr w:type="spellEnd"/>
      <w:r w:rsidRPr="0076254C">
        <w:rPr>
          <w:rFonts w:ascii="Times New Roman" w:hAnsi="Times New Roman" w:cs="Times New Roman"/>
          <w:sz w:val="24"/>
          <w:szCs w:val="24"/>
          <w:lang w:val="es-ES_tradnl"/>
        </w:rPr>
        <w:t xml:space="preserve"> yang di </w:t>
      </w:r>
      <w:proofErr w:type="spellStart"/>
      <w:r w:rsidRPr="0076254C">
        <w:rPr>
          <w:rFonts w:ascii="Times New Roman" w:hAnsi="Times New Roman" w:cs="Times New Roman"/>
          <w:sz w:val="24"/>
          <w:szCs w:val="24"/>
          <w:lang w:val="es-ES_tradnl"/>
        </w:rPr>
        <w:t>bumi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maupun</w:t>
      </w:r>
      <w:proofErr w:type="spellEnd"/>
      <w:r w:rsidRPr="0076254C">
        <w:rPr>
          <w:rFonts w:ascii="Times New Roman" w:hAnsi="Times New Roman" w:cs="Times New Roman"/>
          <w:sz w:val="24"/>
          <w:szCs w:val="24"/>
          <w:lang w:val="es-ES_tradnl"/>
        </w:rPr>
        <w:t xml:space="preserve"> yang di </w:t>
      </w:r>
      <w:proofErr w:type="spellStart"/>
      <w:r w:rsidRPr="0076254C">
        <w:rPr>
          <w:rFonts w:ascii="Times New Roman" w:hAnsi="Times New Roman" w:cs="Times New Roman"/>
          <w:sz w:val="24"/>
          <w:szCs w:val="24"/>
          <w:lang w:val="es-ES_tradnl"/>
        </w:rPr>
        <w:t>sorga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pendamaian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darah-Nya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ditumpahkan</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kayu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salib</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Kolose</w:t>
      </w:r>
      <w:proofErr w:type="spellEnd"/>
      <w:r w:rsidRPr="0076254C">
        <w:rPr>
          <w:rFonts w:ascii="Times New Roman" w:hAnsi="Times New Roman" w:cs="Times New Roman"/>
          <w:sz w:val="24"/>
          <w:szCs w:val="24"/>
          <w:lang w:val="es-ES_tradnl"/>
        </w:rPr>
        <w:t xml:space="preserve"> 1:15-20)</w:t>
      </w:r>
    </w:p>
    <w:p w14:paraId="46330007"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2D94F25F"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[Kita]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berdiri</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hadapan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takhta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penghakiman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Ada </w:t>
      </w:r>
      <w:proofErr w:type="spellStart"/>
      <w:r w:rsidRPr="0076254C">
        <w:rPr>
          <w:rFonts w:ascii="Times New Roman" w:hAnsi="Times New Roman" w:cs="Times New Roman"/>
          <w:sz w:val="24"/>
          <w:szCs w:val="24"/>
          <w:lang w:val="es-ES_tradnl"/>
        </w:rPr>
        <w:t>tertulis</w:t>
      </w:r>
      <w:proofErr w:type="spellEnd"/>
      <w:r w:rsidRPr="0076254C">
        <w:rPr>
          <w:rFonts w:ascii="Times New Roman" w:hAnsi="Times New Roman" w:cs="Times New Roman"/>
          <w:sz w:val="24"/>
          <w:szCs w:val="24"/>
          <w:lang w:val="es-ES_tradnl"/>
        </w:rPr>
        <w:t xml:space="preserve">: "'Demi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hidup</w:t>
      </w:r>
      <w:proofErr w:type="spellEnd"/>
      <w:r w:rsidRPr="0076254C">
        <w:rPr>
          <w:rFonts w:ascii="Times New Roman" w:hAnsi="Times New Roman" w:cs="Times New Roman"/>
          <w:sz w:val="24"/>
          <w:szCs w:val="24"/>
          <w:lang w:val="es-ES_tradnl"/>
        </w:rPr>
        <w:t xml:space="preserve">,' firman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lutut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bertekuk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lutut</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hadapan-Ku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setiap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lidah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mempertanggungjawabkan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diri</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(Roma 14:10-12)</w:t>
      </w:r>
    </w:p>
    <w:p w14:paraId="4622FA95"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46F3F853"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kitab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di atas </w:t>
      </w:r>
      <w:proofErr w:type="spellStart"/>
      <w:r w:rsidRPr="0076254C">
        <w:rPr>
          <w:rFonts w:ascii="Times New Roman" w:hAnsi="Times New Roman" w:cs="Times New Roman"/>
          <w:sz w:val="24"/>
          <w:szCs w:val="24"/>
          <w:lang w:val="es-ES_tradnl"/>
        </w:rPr>
        <w:t>agak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jelas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darah-Nya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pengorbanan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penebusan</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membeli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taat</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diletakkan</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 xml:space="preserve"> dan Putera. Dia,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pemimpin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tunduk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pengiktirafan</w:t>
      </w:r>
      <w:proofErr w:type="spellEnd"/>
      <w:r w:rsidRPr="0076254C">
        <w:rPr>
          <w:rFonts w:ascii="Times New Roman" w:hAnsi="Times New Roman" w:cs="Times New Roman"/>
          <w:sz w:val="24"/>
          <w:szCs w:val="24"/>
          <w:lang w:val="es-ES_tradnl"/>
        </w:rPr>
        <w:t>.</w:t>
      </w:r>
    </w:p>
    <w:p w14:paraId="188A6BF6"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115C6DC0" w14:textId="77777777" w:rsidR="00C256D5" w:rsidRPr="0076254C" w:rsidRDefault="00C256D5" w:rsidP="00C256D5">
      <w:pPr>
        <w:tabs>
          <w:tab w:val="left" w:pos="90"/>
        </w:tabs>
        <w:spacing w:after="0" w:line="240" w:lineRule="auto"/>
        <w:jc w:val="both"/>
        <w:rPr>
          <w:rFonts w:ascii="Times New Roman" w:hAnsi="Times New Roman" w:cs="Times New Roman"/>
          <w:b/>
          <w:sz w:val="24"/>
          <w:szCs w:val="24"/>
          <w:lang w:val="es-ES_tradnl"/>
        </w:rPr>
      </w:pPr>
      <w:proofErr w:type="spellStart"/>
      <w:r w:rsidRPr="0076254C">
        <w:rPr>
          <w:rFonts w:ascii="Times New Roman" w:hAnsi="Times New Roman" w:cs="Times New Roman"/>
          <w:b/>
          <w:sz w:val="24"/>
          <w:szCs w:val="24"/>
          <w:lang w:val="es-ES_tradnl"/>
        </w:rPr>
        <w:t>Organisasi</w:t>
      </w:r>
      <w:proofErr w:type="spellEnd"/>
    </w:p>
    <w:p w14:paraId="21EB06C4"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w:t>
      </w:r>
      <w:proofErr w:type="spellStart"/>
      <w:r w:rsidRPr="0076254C">
        <w:rPr>
          <w:rFonts w:ascii="Times New Roman" w:hAnsi="Times New Roman" w:cs="Times New Roman"/>
          <w:sz w:val="24"/>
          <w:szCs w:val="24"/>
          <w:lang w:val="es-ES_tradnl"/>
        </w:rPr>
        <w:t>Dialah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nabi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penginjil</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gembala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pengajar</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menterjemahkan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pendeta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ditiadakan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mempersiapkan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umat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pekerjaan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pelayanan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tubuh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dibangun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sampai</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mencapai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kesatuan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iman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pengetahuan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Anak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dewasa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mencapai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seluruh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ukuran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kepenuhan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Kristus</w:t>
      </w:r>
      <w:proofErr w:type="spellEnd"/>
      <w:proofErr w:type="gramStart"/>
      <w:r w:rsidRPr="0076254C">
        <w:rPr>
          <w:rFonts w:ascii="Times New Roman" w:hAnsi="Times New Roman" w:cs="Times New Roman"/>
          <w:sz w:val="24"/>
          <w:szCs w:val="24"/>
          <w:lang w:val="es-ES_tradnl"/>
        </w:rPr>
        <w:t>. ”</w:t>
      </w:r>
      <w:proofErr w:type="gramEnd"/>
      <w:r w:rsidRPr="0076254C">
        <w:rPr>
          <w:rFonts w:ascii="Times New Roman" w:hAnsi="Times New Roman" w:cs="Times New Roman"/>
          <w:sz w:val="24"/>
          <w:szCs w:val="24"/>
          <w:lang w:val="es-ES_tradnl"/>
        </w:rPr>
        <w:t xml:space="preserve"> </w:t>
      </w:r>
      <w:proofErr w:type="gramStart"/>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Efesus</w:t>
      </w:r>
      <w:proofErr w:type="spellEnd"/>
      <w:proofErr w:type="gramEnd"/>
      <w:r w:rsidRPr="0076254C">
        <w:rPr>
          <w:rFonts w:ascii="Times New Roman" w:hAnsi="Times New Roman" w:cs="Times New Roman"/>
          <w:sz w:val="24"/>
          <w:szCs w:val="24"/>
          <w:lang w:val="es-ES_tradnl"/>
        </w:rPr>
        <w:t xml:space="preserve"> 4:11-13 )</w:t>
      </w:r>
    </w:p>
    <w:p w14:paraId="506F4087"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570B6524"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r w:rsidRPr="0076254C">
        <w:rPr>
          <w:rFonts w:ascii="Times New Roman" w:hAnsi="Times New Roman" w:cs="Times New Roman"/>
          <w:sz w:val="24"/>
          <w:szCs w:val="24"/>
          <w:lang w:val="es-ES_tradnl"/>
        </w:rPr>
        <w:t xml:space="preserve">Dia </w:t>
      </w:r>
      <w:proofErr w:type="spellStart"/>
      <w:r w:rsidRPr="0076254C">
        <w:rPr>
          <w:rFonts w:ascii="Times New Roman" w:hAnsi="Times New Roman" w:cs="Times New Roman"/>
          <w:sz w:val="24"/>
          <w:szCs w:val="24"/>
          <w:lang w:val="es-ES_tradnl"/>
        </w:rPr>
        <w:t>berdoa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kesatuan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berdoa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sahaja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sama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ya </w:t>
      </w:r>
      <w:proofErr w:type="spellStart"/>
      <w:r w:rsidRPr="0076254C">
        <w:rPr>
          <w:rFonts w:ascii="Times New Roman" w:hAnsi="Times New Roman" w:cs="Times New Roman"/>
          <w:sz w:val="24"/>
          <w:szCs w:val="24"/>
          <w:lang w:val="es-ES_tradnl"/>
        </w:rPr>
        <w:t>Bapa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juga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dunia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mengutus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kemuliaan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sama </w:t>
      </w:r>
      <w:proofErr w:type="spellStart"/>
      <w:r w:rsidRPr="0076254C">
        <w:rPr>
          <w:rFonts w:ascii="Times New Roman" w:hAnsi="Times New Roman" w:cs="Times New Roman"/>
          <w:sz w:val="24"/>
          <w:szCs w:val="24"/>
          <w:lang w:val="es-ES_tradnl"/>
        </w:rPr>
        <w:t>seperti</w:t>
      </w:r>
      <w:proofErr w:type="spellEnd"/>
      <w:r w:rsidRPr="0076254C">
        <w:rPr>
          <w:rFonts w:ascii="Times New Roman" w:hAnsi="Times New Roman" w:cs="Times New Roman"/>
          <w:sz w:val="24"/>
          <w:szCs w:val="24"/>
          <w:lang w:val="es-ES_tradnl"/>
        </w:rPr>
        <w:t xml:space="preserve"> Kita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sempurna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sempurna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supaya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dunia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tahu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mengutus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mengasihi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sebagaimana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Engkau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mengasihi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Aku</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Yohanes</w:t>
      </w:r>
      <w:proofErr w:type="spellEnd"/>
      <w:r w:rsidRPr="0076254C">
        <w:rPr>
          <w:rFonts w:ascii="Times New Roman" w:hAnsi="Times New Roman" w:cs="Times New Roman"/>
          <w:sz w:val="24"/>
          <w:szCs w:val="24"/>
          <w:lang w:val="es-ES_tradnl"/>
        </w:rPr>
        <w:t xml:space="preserve"> 17:20-23 NKJV)</w:t>
      </w:r>
    </w:p>
    <w:p w14:paraId="6B33F7B5"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43B2CE9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Gereja-Nya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menubuhkan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organisasinya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pelbagai</w:t>
      </w:r>
      <w:proofErr w:type="spellEnd"/>
      <w:r w:rsidRPr="0076254C">
        <w:rPr>
          <w:rFonts w:ascii="Times New Roman" w:hAnsi="Times New Roman" w:cs="Times New Roman"/>
          <w:sz w:val="24"/>
          <w:szCs w:val="24"/>
          <w:lang w:val="es-ES_tradnl"/>
        </w:rPr>
        <w:t xml:space="preserve"> tugas dan </w:t>
      </w:r>
      <w:proofErr w:type="spellStart"/>
      <w:r w:rsidRPr="0076254C">
        <w:rPr>
          <w:rFonts w:ascii="Times New Roman" w:hAnsi="Times New Roman" w:cs="Times New Roman"/>
          <w:sz w:val="24"/>
          <w:szCs w:val="24"/>
          <w:lang w:val="es-ES_tradnl"/>
        </w:rPr>
        <w:t>tanggungjawab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jawatan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jawatan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diperlukan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berfungsi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bersatu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setia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setia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kepada-Nya</w:t>
      </w:r>
      <w:proofErr w:type="spellEnd"/>
      <w:r w:rsidRPr="0076254C">
        <w:rPr>
          <w:rFonts w:ascii="Times New Roman" w:hAnsi="Times New Roman" w:cs="Times New Roman"/>
          <w:sz w:val="24"/>
          <w:szCs w:val="24"/>
          <w:lang w:val="es-ES_tradnl"/>
        </w:rPr>
        <w:t xml:space="preserve">. </w:t>
      </w:r>
      <w:proofErr w:type="spellStart"/>
      <w:r w:rsidRPr="00660673">
        <w:rPr>
          <w:rFonts w:ascii="Times New Roman" w:hAnsi="Times New Roman" w:cs="Times New Roman"/>
          <w:sz w:val="24"/>
          <w:szCs w:val="24"/>
        </w:rPr>
        <w:t>Mereka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ialah</w:t>
      </w:r>
      <w:proofErr w:type="spellEnd"/>
      <w:r w:rsidRPr="00660673">
        <w:rPr>
          <w:rFonts w:ascii="Times New Roman" w:hAnsi="Times New Roman" w:cs="Times New Roman"/>
          <w:sz w:val="24"/>
          <w:szCs w:val="24"/>
        </w:rPr>
        <w:t>:</w:t>
      </w:r>
    </w:p>
    <w:p w14:paraId="3DAC702A"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Rasul - untuk memberi kesaksian</w:t>
      </w:r>
    </w:p>
    <w:p w14:paraId="1B57D806" w14:textId="77777777" w:rsidR="00C256D5" w:rsidRPr="0076254C"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Nabi</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meramalkan</w:t>
      </w:r>
      <w:proofErr w:type="spellEnd"/>
      <w:r w:rsidRPr="0076254C">
        <w:rPr>
          <w:rFonts w:ascii="Times New Roman" w:hAnsi="Times New Roman" w:cs="Times New Roman"/>
          <w:sz w:val="24"/>
          <w:szCs w:val="24"/>
          <w:lang w:val="es-ES_tradnl"/>
        </w:rPr>
        <w:t xml:space="preserve"> dan/</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mengajar</w:t>
      </w:r>
      <w:proofErr w:type="spellEnd"/>
    </w:p>
    <w:p w14:paraId="14070CB7"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proofErr w:type="spellStart"/>
      <w:r w:rsidRPr="00660673">
        <w:rPr>
          <w:rFonts w:ascii="Times New Roman" w:hAnsi="Times New Roman" w:cs="Times New Roman"/>
          <w:sz w:val="24"/>
          <w:szCs w:val="24"/>
        </w:rPr>
        <w:t>Penginjil</w:t>
      </w:r>
      <w:proofErr w:type="spellEnd"/>
      <w:r w:rsidRPr="00660673">
        <w:rPr>
          <w:rFonts w:ascii="Times New Roman" w:hAnsi="Times New Roman" w:cs="Times New Roman"/>
          <w:sz w:val="24"/>
          <w:szCs w:val="24"/>
        </w:rPr>
        <w:t xml:space="preserve"> - </w:t>
      </w:r>
      <w:proofErr w:type="spellStart"/>
      <w:r w:rsidRPr="00660673">
        <w:rPr>
          <w:rFonts w:ascii="Times New Roman" w:hAnsi="Times New Roman" w:cs="Times New Roman"/>
          <w:sz w:val="24"/>
          <w:szCs w:val="24"/>
        </w:rPr>
        <w:t>untuk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mengisytiharkan</w:t>
      </w:r>
      <w:proofErr w:type="spellEnd"/>
      <w:r w:rsidRPr="00660673">
        <w:rPr>
          <w:rFonts w:ascii="Times New Roman" w:hAnsi="Times New Roman" w:cs="Times New Roman"/>
          <w:sz w:val="24"/>
          <w:szCs w:val="24"/>
        </w:rPr>
        <w:t xml:space="preserve"> mesej perdamaian-Nya, keselamatan.</w:t>
      </w:r>
    </w:p>
    <w:p w14:paraId="6D7F743C" w14:textId="77777777" w:rsidR="00C256D5" w:rsidRPr="0076254C"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lastRenderedPageBreak/>
        <w:t>Pendeta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guru</w:t>
      </w:r>
      <w:proofErr w:type="spellEnd"/>
      <w:r w:rsidRPr="0076254C">
        <w:rPr>
          <w:rFonts w:ascii="Times New Roman" w:hAnsi="Times New Roman" w:cs="Times New Roman"/>
          <w:sz w:val="24"/>
          <w:szCs w:val="24"/>
          <w:lang w:val="es-ES_tradnl"/>
        </w:rPr>
        <w:t xml:space="preserve"> - </w:t>
      </w:r>
      <w:proofErr w:type="spellStart"/>
      <w:r w:rsidRPr="0076254C">
        <w:rPr>
          <w:rFonts w:ascii="Times New Roman" w:hAnsi="Times New Roman" w:cs="Times New Roman"/>
          <w:sz w:val="24"/>
          <w:szCs w:val="24"/>
          <w:lang w:val="es-ES_tradnl"/>
        </w:rPr>
        <w:t>penatua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gembala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penjaga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pengawal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pengawas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menjaga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memberi</w:t>
      </w:r>
      <w:proofErr w:type="spellEnd"/>
      <w:r w:rsidRPr="0076254C">
        <w:rPr>
          <w:rFonts w:ascii="Times New Roman" w:hAnsi="Times New Roman" w:cs="Times New Roman"/>
          <w:sz w:val="24"/>
          <w:szCs w:val="24"/>
          <w:lang w:val="es-ES_tradnl"/>
        </w:rPr>
        <w:t xml:space="preserve"> amaran, </w:t>
      </w:r>
      <w:proofErr w:type="spellStart"/>
      <w:r w:rsidRPr="0076254C">
        <w:rPr>
          <w:rFonts w:ascii="Times New Roman" w:hAnsi="Times New Roman" w:cs="Times New Roman"/>
          <w:sz w:val="24"/>
          <w:szCs w:val="24"/>
          <w:lang w:val="es-ES_tradnl"/>
        </w:rPr>
        <w:t>menggalakkan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melatih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mengajar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bawah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jagaan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w:t>
      </w:r>
    </w:p>
    <w:p w14:paraId="4D9B24FF" w14:textId="77777777" w:rsidR="00C256D5" w:rsidRPr="0076254C"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lang w:val="es-ES_tradnl"/>
        </w:rPr>
      </w:pPr>
    </w:p>
    <w:p w14:paraId="53E7269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 xml:space="preserve">Paulus </w:t>
      </w:r>
      <w:proofErr w:type="spellStart"/>
      <w:r w:rsidRPr="00660673">
        <w:rPr>
          <w:rFonts w:ascii="Times New Roman" w:hAnsi="Times New Roman" w:cs="Times New Roman"/>
          <w:sz w:val="24"/>
          <w:szCs w:val="24"/>
          <w:u w:val="single"/>
        </w:rPr>
        <w:t>meninggalkan</w:t>
      </w:r>
      <w:proofErr w:type="spellEnd"/>
      <w:r w:rsidRPr="00660673">
        <w:rPr>
          <w:rFonts w:ascii="Times New Roman" w:hAnsi="Times New Roman" w:cs="Times New Roman"/>
          <w:sz w:val="24"/>
          <w:szCs w:val="24"/>
          <w:u w:val="single"/>
        </w:rPr>
        <w:t xml:space="preserve"> Titus di Kreta untuk melantik penatua di setiap bandar</w:t>
      </w:r>
      <w:r w:rsidRPr="00660673">
        <w:rPr>
          <w:rFonts w:ascii="Times New Roman" w:hAnsi="Times New Roman" w:cs="Times New Roman"/>
          <w:sz w:val="24"/>
          <w:szCs w:val="24"/>
        </w:rPr>
        <w:t>. (Titus 1:5)</w:t>
      </w:r>
    </w:p>
    <w:p w14:paraId="65BFAA5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Seseorang tidak boleh menentukan dengan tahap kepastian mutlak jika penatua dilantik di setiap bandar atau setiap sidang, jika terdapat lebih daripada satu sidang di bandar atau pekan. Kita tahu bahawa Paulus berada di Efesus untuk tempoh masa yang panjang jadi ada kemungkinan terdapat lebih daripada satu jemaah atau gereja rumah. Walaupun terdapat lebih daripada satu kumpulan yang berhimpun di pelbagai tempat, seseorang hanya boleh membuat spekulasi jika terdapat penatua dalam setiap kumpulan orang Kristian yang berhimpun di rumah atau penatua untuk kota Efesus atau jika penatua dari setiap perhimpunan merupakan penatua di kota Efesus. Perkara yang sama berlaku di Yerusalem. Walau bagaimanapun, di Jerusalem kita tahu terdapat beribu-ribu orang Kristian. Mereka bertemu di rumah dan mereka juga berkumpul bersama; “semua orang percaya pernah berkumpul di tiang Salomo” (Kis 5: 12) [sehingga penganiayaan oleh pemimpin-pemimpin Yahudi bermula]. Sama ada terdapat penatua untuk setiap "gereja rumah" atau untuk seluruh kota mereka adalah satu badan orang percaya yang bersatu dengan tujuan tunggal dalam persekutuan dan dalam kesatuan dengan satu sama lain. Tidak ada petunjuk bahawa seorang penatua atau satu kumpulan penatua mempunyai kedudukan yang lebih berkuasa daripada mana-mana penatua atau kumpulan penatua lain. Rujuk pelajaran thebiblewayonline.com Fungsi Gereja Kristus dan Gembala-Nya juga Hamba Kristus.</w:t>
      </w:r>
    </w:p>
    <w:p w14:paraId="04F7D79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31707A9"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r w:rsidRPr="00660673">
        <w:rPr>
          <w:rFonts w:ascii="Times New Roman" w:hAnsi="Times New Roman" w:cs="Times New Roman"/>
          <w:sz w:val="24"/>
          <w:szCs w:val="24"/>
        </w:rPr>
        <w:t xml:space="preserve">Paul meramalkan bahawa keinginan manusia akan cuba untuk mengubah organisasi Kristus untuk “Dari Miletus, Paul dihantar ke Efesus untuk penatua-penatua gereja. Apabila mereka tiba, dia berkata kepada mereka: … Kerana saya tidak teragak-agak untuk memaklumkan kepada kamu seluruh kehendak Tuhan. Awasilah dirimu sendiri dan semua kawanan yang di dalamnya kamu telah ditetapkan oleh Roh Kudus sebagai pengawas [penjaga]. </w:t>
      </w:r>
      <w:proofErr w:type="spellStart"/>
      <w:r w:rsidRPr="0076254C">
        <w:rPr>
          <w:rFonts w:ascii="Times New Roman" w:hAnsi="Times New Roman" w:cs="Times New Roman"/>
          <w:sz w:val="24"/>
          <w:szCs w:val="24"/>
          <w:lang w:val="es-ES_tradnl"/>
        </w:rPr>
        <w:t>Jadilah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gembala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dibeli-Nya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darah-Nya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Saya </w:t>
      </w:r>
      <w:proofErr w:type="spellStart"/>
      <w:r w:rsidRPr="0076254C">
        <w:rPr>
          <w:rFonts w:ascii="Times New Roman" w:hAnsi="Times New Roman" w:cs="Times New Roman"/>
          <w:sz w:val="24"/>
          <w:szCs w:val="24"/>
          <w:lang w:val="es-ES_tradnl"/>
        </w:rPr>
        <w:t>tahu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selepas</w:t>
      </w:r>
      <w:proofErr w:type="spellEnd"/>
      <w:r w:rsidRPr="0076254C">
        <w:rPr>
          <w:rFonts w:ascii="Times New Roman" w:hAnsi="Times New Roman" w:cs="Times New Roman"/>
          <w:sz w:val="24"/>
          <w:szCs w:val="24"/>
          <w:lang w:val="es-ES_tradnl"/>
        </w:rPr>
        <w:t xml:space="preserve"> saya </w:t>
      </w:r>
      <w:proofErr w:type="spellStart"/>
      <w:r w:rsidRPr="0076254C">
        <w:rPr>
          <w:rFonts w:ascii="Times New Roman" w:hAnsi="Times New Roman" w:cs="Times New Roman"/>
          <w:sz w:val="24"/>
          <w:szCs w:val="24"/>
          <w:lang w:val="es-ES_tradnl"/>
        </w:rPr>
        <w:t>pergi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serigala</w:t>
      </w:r>
      <w:proofErr w:type="spellEnd"/>
      <w:r w:rsidRPr="0076254C">
        <w:rPr>
          <w:rFonts w:ascii="Times New Roman" w:hAnsi="Times New Roman" w:cs="Times New Roman"/>
          <w:sz w:val="24"/>
          <w:szCs w:val="24"/>
          <w:lang w:val="es-ES_tradnl"/>
        </w:rPr>
        <w:t xml:space="preserve"> ganas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masuk</w:t>
      </w:r>
      <w:proofErr w:type="spellEnd"/>
      <w:r w:rsidRPr="0076254C">
        <w:rPr>
          <w:rFonts w:ascii="Times New Roman" w:hAnsi="Times New Roman" w:cs="Times New Roman"/>
          <w:sz w:val="24"/>
          <w:szCs w:val="24"/>
          <w:lang w:val="es-ES_tradnl"/>
        </w:rPr>
        <w:t xml:space="preserve"> di antara </w:t>
      </w:r>
      <w:proofErr w:type="spellStart"/>
      <w:r w:rsidRPr="0076254C">
        <w:rPr>
          <w:rFonts w:ascii="Times New Roman" w:hAnsi="Times New Roman" w:cs="Times New Roman"/>
          <w:sz w:val="24"/>
          <w:szCs w:val="24"/>
          <w:lang w:val="es-ES_tradnl"/>
        </w:rPr>
        <w:t>kamu</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menyayangi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kawanan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bilanganmu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sendiri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bangkit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memutarbalikkan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kebenaran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menarik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pengikut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mengikuti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Jadi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berjaga-jagalah</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20:17-18, 27-31)</w:t>
      </w:r>
    </w:p>
    <w:p w14:paraId="158DBAA2"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793DA354"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Miletus</w:t>
      </w:r>
      <w:proofErr w:type="spellEnd"/>
      <w:r w:rsidRPr="0076254C">
        <w:rPr>
          <w:rFonts w:ascii="Times New Roman" w:hAnsi="Times New Roman" w:cs="Times New Roman"/>
          <w:sz w:val="24"/>
          <w:szCs w:val="24"/>
          <w:lang w:val="es-ES_tradnl"/>
        </w:rPr>
        <w:t xml:space="preserve"> Paulus </w:t>
      </w:r>
      <w:proofErr w:type="spellStart"/>
      <w:r w:rsidRPr="0076254C">
        <w:rPr>
          <w:rFonts w:ascii="Times New Roman" w:hAnsi="Times New Roman" w:cs="Times New Roman"/>
          <w:sz w:val="24"/>
          <w:szCs w:val="24"/>
          <w:lang w:val="es-ES_tradnl"/>
        </w:rPr>
        <w:t>meneruskan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perjalanannya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Ketika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tiba</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Yerusalem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disambut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jemaat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rasul-rasul</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tua-tua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melaporkan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sesuatu</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dilakukan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melalui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percaya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termasuk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kumpulan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Farisi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berdiri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berkata</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Orang-orang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Yahudi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bersunat</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harus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mentaati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hukum</w:t>
      </w:r>
      <w:proofErr w:type="spellEnd"/>
      <w:r w:rsidRPr="0076254C">
        <w:rPr>
          <w:rFonts w:ascii="Times New Roman" w:hAnsi="Times New Roman" w:cs="Times New Roman"/>
          <w:sz w:val="24"/>
          <w:szCs w:val="24"/>
          <w:lang w:val="es-ES_tradnl"/>
        </w:rPr>
        <w:t xml:space="preserve"> Musa." Para </w:t>
      </w:r>
      <w:proofErr w:type="spellStart"/>
      <w:r w:rsidRPr="0076254C">
        <w:rPr>
          <w:rFonts w:ascii="Times New Roman" w:hAnsi="Times New Roman" w:cs="Times New Roman"/>
          <w:sz w:val="24"/>
          <w:szCs w:val="24"/>
          <w:lang w:val="es-ES_tradnl"/>
        </w:rPr>
        <w:t>rasul</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penatua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bertemu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mempertimbangkan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persoalan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Kisah</w:t>
      </w:r>
      <w:proofErr w:type="spellEnd"/>
      <w:r w:rsidRPr="0076254C">
        <w:rPr>
          <w:rFonts w:ascii="Times New Roman" w:hAnsi="Times New Roman" w:cs="Times New Roman"/>
          <w:sz w:val="24"/>
          <w:szCs w:val="24"/>
          <w:lang w:val="es-ES_tradnl"/>
        </w:rPr>
        <w:t xml:space="preserve"> 15:4-7)</w:t>
      </w:r>
    </w:p>
    <w:p w14:paraId="4CAFBC7C" w14:textId="77777777" w:rsidR="00C256D5" w:rsidRPr="0076254C" w:rsidRDefault="00C256D5" w:rsidP="00C256D5">
      <w:pPr>
        <w:tabs>
          <w:tab w:val="left" w:pos="90"/>
        </w:tabs>
        <w:spacing w:after="0" w:line="240" w:lineRule="auto"/>
        <w:jc w:val="both"/>
        <w:rPr>
          <w:rFonts w:ascii="Times New Roman" w:hAnsi="Times New Roman" w:cs="Times New Roman"/>
          <w:sz w:val="24"/>
          <w:szCs w:val="24"/>
          <w:lang w:val="es-ES_tradnl"/>
        </w:rPr>
      </w:pPr>
    </w:p>
    <w:p w14:paraId="0CDEBB5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Amaran </w:t>
      </w:r>
      <w:proofErr w:type="spellStart"/>
      <w:r w:rsidRPr="00660673">
        <w:rPr>
          <w:rFonts w:ascii="Times New Roman" w:hAnsi="Times New Roman" w:cs="Times New Roman"/>
          <w:sz w:val="24"/>
          <w:szCs w:val="24"/>
        </w:rPr>
        <w:t>kepada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penatua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Efesus</w:t>
      </w:r>
      <w:proofErr w:type="spellEnd"/>
      <w:r w:rsidRPr="00660673">
        <w:rPr>
          <w:rFonts w:ascii="Times New Roman" w:hAnsi="Times New Roman" w:cs="Times New Roman"/>
          <w:sz w:val="24"/>
          <w:szCs w:val="24"/>
        </w:rPr>
        <w:t xml:space="preserve"> ini nampaknya menjadi kenyataan tidak lama selepas itu, di suatu tempat sekitar 100 AD seperti yang dilihat dalam tulisan Clement dari Rom, Ignatius dari Antioch, Polycarp of Smirna dan lain-lain.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merujuk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Bishop</w:t>
      </w:r>
      <w:proofErr w:type="spellEnd"/>
      <w:r w:rsidRPr="0076254C">
        <w:rPr>
          <w:rFonts w:ascii="Times New Roman" w:hAnsi="Times New Roman" w:cs="Times New Roman"/>
          <w:sz w:val="24"/>
          <w:szCs w:val="24"/>
          <w:lang w:val="es-ES_tradnl"/>
        </w:rPr>
        <w:t xml:space="preserve"> di </w:t>
      </w:r>
      <w:proofErr w:type="spellStart"/>
      <w:r w:rsidRPr="0076254C">
        <w:rPr>
          <w:rFonts w:ascii="Times New Roman" w:hAnsi="Times New Roman" w:cs="Times New Roman"/>
          <w:sz w:val="24"/>
          <w:szCs w:val="24"/>
          <w:lang w:val="es-ES_tradnl"/>
        </w:rPr>
        <w:t>beberapa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bandar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Sebenarnya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Ignatius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menegaskan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pembahagian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keuskupan</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presbiteri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monarki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uskup</w:t>
      </w:r>
      <w:proofErr w:type="spellEnd"/>
      <w:r w:rsidRPr="0076254C">
        <w:rPr>
          <w:rFonts w:ascii="Times New Roman" w:hAnsi="Times New Roman" w:cs="Times New Roman"/>
          <w:sz w:val="24"/>
          <w:szCs w:val="24"/>
          <w:lang w:val="es-ES_tradnl"/>
        </w:rPr>
        <w:t xml:space="preserve">." </w:t>
      </w:r>
      <w:proofErr w:type="spellStart"/>
      <w:r w:rsidRPr="00660673">
        <w:rPr>
          <w:rFonts w:ascii="Times New Roman" w:hAnsi="Times New Roman" w:cs="Times New Roman"/>
          <w:sz w:val="24"/>
          <w:szCs w:val="24"/>
        </w:rPr>
        <w:t>Peraturan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seorang</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penatua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uskup</w:t>
      </w:r>
      <w:proofErr w:type="spellEnd"/>
      <w:r w:rsidRPr="00660673">
        <w:rPr>
          <w:rFonts w:ascii="Times New Roman" w:hAnsi="Times New Roman" w:cs="Times New Roman"/>
          <w:sz w:val="24"/>
          <w:szCs w:val="24"/>
        </w:rPr>
        <w:t xml:space="preserve"> atau pastor tidak terdapat dalam Alkitab.</w:t>
      </w:r>
    </w:p>
    <w:p w14:paraId="57C5A75C"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4B25B7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Ignatius, Clement dari Rom dan lain-lain menyimpulkan bahawa untuk kesatuan orang percaya harus ada "satu kuasa doktrin (keuskupan)". “Jadi, pada awal abad kedua, kepimpinan gereja mula berubah menjadi sesuatu yang sangat mirip dengan kerajaan awam Rom. Dokumen yang bertanggungjawab terutamanya untuk mencadangkan perubahan tidak alkitabiah ini ialah Ignatius, uskup Antioch, walaupun terdapat beberapa keraguan tentang keaslian surat-suratnya. … Cukuplah untuk menunjukkan bahawa dalam lapan surat Ignatian (kira-kira 110 M) yang umumnya dianggap tulen, dia menegaskan pembahagian keuskupan dan presbiteri dan kuasa monarki uskup, sehingga membandingkan uskup dengan Kristus Sendiri [jelas berbeza daripada Ignatius dan Clement].</w:t>
      </w:r>
    </w:p>
    <w:p w14:paraId="596B1B4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7D01433C"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Gembala-gembala gereja hendaklah menjaga mereka yang ditempatkan dalam jagaannya; iaitu, mereka mesti melihat jika ada yang cedera, diserang oleh musuh, sesat, lapar atau dahaga dan menyediakan keperluan mereka. Ini tidak boleh dilakukan dari jauh. Ia mestilah penjagaan yang lembut oleh seseorang yang mengenali dan mengasihi mereka lebih baik daripada diri sendiri seperti Yesus dan kasih-Nya kepada kita.</w:t>
      </w:r>
    </w:p>
    <w:p w14:paraId="347D3E99" w14:textId="77777777" w:rsidR="00C256D5" w:rsidRPr="00660673" w:rsidRDefault="00C256D5" w:rsidP="00C256D5">
      <w:pPr>
        <w:spacing w:after="0" w:line="240" w:lineRule="auto"/>
        <w:jc w:val="center"/>
        <w:rPr>
          <w:rFonts w:ascii="Times New Roman" w:hAnsi="Times New Roman" w:cs="Times New Roman"/>
          <w:b/>
          <w:sz w:val="24"/>
          <w:szCs w:val="24"/>
        </w:rPr>
      </w:pPr>
    </w:p>
    <w:p w14:paraId="43D73957" w14:textId="77777777" w:rsidR="00C256D5" w:rsidRPr="00660673" w:rsidRDefault="00C256D5" w:rsidP="00C256D5">
      <w:pPr>
        <w:spacing w:after="0" w:line="240" w:lineRule="auto"/>
        <w:jc w:val="center"/>
        <w:rPr>
          <w:rFonts w:ascii="Times New Roman" w:hAnsi="Times New Roman" w:cs="Times New Roman"/>
          <w:b/>
          <w:sz w:val="24"/>
          <w:szCs w:val="24"/>
        </w:rPr>
      </w:pPr>
    </w:p>
    <w:p w14:paraId="32BF9C91" w14:textId="77777777" w:rsidR="00C256D5" w:rsidRPr="00660673" w:rsidRDefault="00C256D5" w:rsidP="00C256D5">
      <w:pPr>
        <w:spacing w:after="0" w:line="240" w:lineRule="auto"/>
        <w:jc w:val="center"/>
        <w:rPr>
          <w:rFonts w:ascii="Times New Roman" w:hAnsi="Times New Roman" w:cs="Times New Roman"/>
          <w:b/>
          <w:sz w:val="24"/>
          <w:szCs w:val="24"/>
        </w:rPr>
      </w:pPr>
    </w:p>
    <w:p w14:paraId="7BE637F8"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Bab 5</w:t>
      </w:r>
    </w:p>
    <w:p w14:paraId="49FE285E" w14:textId="77777777" w:rsidR="00C256D5" w:rsidRPr="00660673" w:rsidRDefault="00C256D5" w:rsidP="00C256D5">
      <w:pPr>
        <w:spacing w:after="0" w:line="240" w:lineRule="auto"/>
        <w:jc w:val="center"/>
        <w:rPr>
          <w:rFonts w:ascii="Times New Roman" w:hAnsi="Times New Roman" w:cs="Times New Roman"/>
          <w:b/>
          <w:sz w:val="24"/>
          <w:szCs w:val="24"/>
        </w:rPr>
      </w:pPr>
    </w:p>
    <w:p w14:paraId="365F80FB"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Zaman Pertengahan (Gelap).</w:t>
      </w:r>
    </w:p>
    <w:p w14:paraId="08E3E711"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Masihi</w:t>
      </w:r>
    </w:p>
    <w:p w14:paraId="2A242E66" w14:textId="77777777" w:rsidR="00C256D5" w:rsidRPr="00660673" w:rsidRDefault="00C256D5" w:rsidP="00C256D5">
      <w:pPr>
        <w:pStyle w:val="NormalWeb"/>
        <w:spacing w:before="0" w:beforeAutospacing="0" w:after="0" w:afterAutospacing="0"/>
        <w:jc w:val="both"/>
      </w:pPr>
    </w:p>
    <w:p w14:paraId="4914D3E0" w14:textId="77777777" w:rsidR="00C256D5" w:rsidRPr="0076254C" w:rsidRDefault="00C256D5" w:rsidP="00C256D5">
      <w:pPr>
        <w:pStyle w:val="NormalWeb"/>
        <w:spacing w:before="0" w:beforeAutospacing="0" w:after="0" w:afterAutospacing="0"/>
        <w:jc w:val="both"/>
        <w:rPr>
          <w:lang w:val="es-ES_tradnl"/>
        </w:rPr>
      </w:pPr>
      <w:r w:rsidRPr="00660673">
        <w:t xml:space="preserve">Gereja Rom telah diasaskan oleh Maharaja Rom kafir Constantine di Majlis Nicaea pada 325 AD untuk menyatukan empayarnya. </w:t>
      </w:r>
      <w:proofErr w:type="spellStart"/>
      <w:r w:rsidRPr="0076254C">
        <w:rPr>
          <w:lang w:val="es-ES_tradnl"/>
        </w:rPr>
        <w:t>Ia</w:t>
      </w:r>
      <w:proofErr w:type="spellEnd"/>
      <w:r w:rsidRPr="0076254C">
        <w:rPr>
          <w:lang w:val="es-ES_tradnl"/>
        </w:rPr>
        <w:t xml:space="preserve"> </w:t>
      </w:r>
      <w:proofErr w:type="spellStart"/>
      <w:r w:rsidRPr="0076254C">
        <w:rPr>
          <w:lang w:val="es-ES_tradnl"/>
        </w:rPr>
        <w:t>serta-merta</w:t>
      </w:r>
      <w:proofErr w:type="spellEnd"/>
      <w:r w:rsidRPr="0076254C">
        <w:rPr>
          <w:lang w:val="es-ES_tradnl"/>
        </w:rPr>
        <w:t xml:space="preserve"> </w:t>
      </w:r>
      <w:proofErr w:type="spellStart"/>
      <w:r w:rsidRPr="0076254C">
        <w:rPr>
          <w:lang w:val="es-ES_tradnl"/>
        </w:rPr>
        <w:t>mencapai</w:t>
      </w:r>
      <w:proofErr w:type="spellEnd"/>
      <w:r w:rsidRPr="0076254C">
        <w:rPr>
          <w:lang w:val="es-ES_tradnl"/>
        </w:rPr>
        <w:t xml:space="preserve"> </w:t>
      </w:r>
      <w:proofErr w:type="spellStart"/>
      <w:r w:rsidRPr="0076254C">
        <w:rPr>
          <w:lang w:val="es-ES_tradnl"/>
        </w:rPr>
        <w:t>pengaruh</w:t>
      </w:r>
      <w:proofErr w:type="spellEnd"/>
      <w:r w:rsidRPr="0076254C">
        <w:rPr>
          <w:lang w:val="es-ES_tradnl"/>
        </w:rPr>
        <w:t xml:space="preserve"> yang </w:t>
      </w:r>
      <w:proofErr w:type="spellStart"/>
      <w:r w:rsidRPr="0076254C">
        <w:rPr>
          <w:lang w:val="es-ES_tradnl"/>
        </w:rPr>
        <w:t>meluas</w:t>
      </w:r>
      <w:proofErr w:type="spellEnd"/>
      <w:r w:rsidRPr="0076254C">
        <w:rPr>
          <w:lang w:val="es-ES_tradnl"/>
        </w:rPr>
        <w:t xml:space="preserve"> di </w:t>
      </w:r>
      <w:proofErr w:type="spellStart"/>
      <w:r w:rsidRPr="0076254C">
        <w:rPr>
          <w:lang w:val="es-ES_tradnl"/>
        </w:rPr>
        <w:t>semua</w:t>
      </w:r>
      <w:proofErr w:type="spellEnd"/>
      <w:r w:rsidRPr="0076254C">
        <w:rPr>
          <w:lang w:val="es-ES_tradnl"/>
        </w:rPr>
        <w:t xml:space="preserve"> </w:t>
      </w:r>
      <w:proofErr w:type="spellStart"/>
      <w:r w:rsidRPr="0076254C">
        <w:rPr>
          <w:lang w:val="es-ES_tradnl"/>
        </w:rPr>
        <w:t>peringkat</w:t>
      </w:r>
      <w:proofErr w:type="spellEnd"/>
      <w:r w:rsidRPr="0076254C">
        <w:rPr>
          <w:lang w:val="es-ES_tradnl"/>
        </w:rPr>
        <w:t xml:space="preserve"> </w:t>
      </w:r>
      <w:proofErr w:type="spellStart"/>
      <w:r w:rsidRPr="0076254C">
        <w:rPr>
          <w:lang w:val="es-ES_tradnl"/>
        </w:rPr>
        <w:t>kerajaan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kejatuhan</w:t>
      </w:r>
      <w:proofErr w:type="spellEnd"/>
      <w:r w:rsidRPr="0076254C">
        <w:rPr>
          <w:lang w:val="es-ES_tradnl"/>
        </w:rPr>
        <w:t xml:space="preserve"> </w:t>
      </w:r>
      <w:proofErr w:type="spellStart"/>
      <w:r w:rsidRPr="0076254C">
        <w:rPr>
          <w:lang w:val="es-ES_tradnl"/>
        </w:rPr>
        <w:t>Empayar</w:t>
      </w:r>
      <w:proofErr w:type="spellEnd"/>
      <w:r w:rsidRPr="0076254C">
        <w:rPr>
          <w:lang w:val="es-ES_tradnl"/>
        </w:rPr>
        <w:t xml:space="preserve"> Rom </w:t>
      </w:r>
      <w:proofErr w:type="spellStart"/>
      <w:r w:rsidRPr="0076254C">
        <w:rPr>
          <w:lang w:val="es-ES_tradnl"/>
        </w:rPr>
        <w:t>Barat</w:t>
      </w:r>
      <w:proofErr w:type="spellEnd"/>
      <w:r w:rsidRPr="0076254C">
        <w:rPr>
          <w:lang w:val="es-ES_tradnl"/>
        </w:rPr>
        <w:t xml:space="preserve"> </w:t>
      </w:r>
      <w:proofErr w:type="spellStart"/>
      <w:r w:rsidRPr="0076254C">
        <w:rPr>
          <w:lang w:val="es-ES_tradnl"/>
        </w:rPr>
        <w:t>sekitar</w:t>
      </w:r>
      <w:proofErr w:type="spellEnd"/>
      <w:r w:rsidRPr="0076254C">
        <w:rPr>
          <w:lang w:val="es-ES_tradnl"/>
        </w:rPr>
        <w:t xml:space="preserve"> 476 </w:t>
      </w:r>
      <w:proofErr w:type="spellStart"/>
      <w:r w:rsidRPr="0076254C">
        <w:rPr>
          <w:lang w:val="es-ES_tradnl"/>
        </w:rPr>
        <w:t>Masihi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Rom </w:t>
      </w:r>
      <w:proofErr w:type="spellStart"/>
      <w:r w:rsidRPr="0076254C">
        <w:rPr>
          <w:lang w:val="es-ES_tradnl"/>
        </w:rPr>
        <w:t>Constantine</w:t>
      </w:r>
      <w:proofErr w:type="spellEnd"/>
      <w:r w:rsidRPr="0076254C">
        <w:rPr>
          <w:lang w:val="es-ES_tradnl"/>
        </w:rPr>
        <w:t xml:space="preserve"> </w:t>
      </w:r>
      <w:proofErr w:type="spellStart"/>
      <w:r w:rsidRPr="0076254C">
        <w:rPr>
          <w:lang w:val="es-ES_tradnl"/>
        </w:rPr>
        <w:t>berubah</w:t>
      </w:r>
      <w:proofErr w:type="spellEnd"/>
      <w:r w:rsidRPr="0076254C">
        <w:rPr>
          <w:lang w:val="es-ES_tradnl"/>
        </w:rPr>
        <w:t xml:space="preserve">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Roman</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dan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politik</w:t>
      </w:r>
      <w:proofErr w:type="spellEnd"/>
      <w:r w:rsidRPr="0076254C">
        <w:rPr>
          <w:lang w:val="es-ES_tradnl"/>
        </w:rPr>
        <w:t xml:space="preserve"> yang </w:t>
      </w:r>
      <w:proofErr w:type="spellStart"/>
      <w:r w:rsidRPr="0076254C">
        <w:rPr>
          <w:lang w:val="es-ES_tradnl"/>
        </w:rPr>
        <w:t>paling</w:t>
      </w:r>
      <w:proofErr w:type="spellEnd"/>
      <w:r w:rsidRPr="0076254C">
        <w:rPr>
          <w:lang w:val="es-ES_tradnl"/>
        </w:rPr>
        <w:t xml:space="preserve"> </w:t>
      </w:r>
      <w:proofErr w:type="spellStart"/>
      <w:r w:rsidRPr="0076254C">
        <w:rPr>
          <w:lang w:val="es-ES_tradnl"/>
        </w:rPr>
        <w:t>berkuasa</w:t>
      </w:r>
      <w:proofErr w:type="spellEnd"/>
      <w:r w:rsidRPr="0076254C">
        <w:rPr>
          <w:lang w:val="es-ES_tradnl"/>
        </w:rPr>
        <w:t xml:space="preserve"> di </w:t>
      </w:r>
      <w:proofErr w:type="spellStart"/>
      <w:r w:rsidRPr="0076254C">
        <w:rPr>
          <w:lang w:val="es-ES_tradnl"/>
        </w:rPr>
        <w:t>Eropah</w:t>
      </w:r>
      <w:proofErr w:type="spellEnd"/>
      <w:r w:rsidRPr="0076254C">
        <w:rPr>
          <w:lang w:val="es-ES_tradnl"/>
        </w:rPr>
        <w:t xml:space="preserve">. </w:t>
      </w:r>
      <w:proofErr w:type="spellStart"/>
      <w:r w:rsidRPr="0076254C">
        <w:rPr>
          <w:lang w:val="es-ES_tradnl"/>
        </w:rPr>
        <w:t>Jadi</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w:t>
      </w:r>
      <w:proofErr w:type="spellStart"/>
      <w:r w:rsidRPr="0076254C">
        <w:rPr>
          <w:lang w:val="es-ES_tradnl"/>
        </w:rPr>
        <w:t>hampir</w:t>
      </w:r>
      <w:proofErr w:type="spellEnd"/>
      <w:r w:rsidRPr="0076254C">
        <w:rPr>
          <w:lang w:val="es-ES_tradnl"/>
        </w:rPr>
        <w:t xml:space="preserve"> 1,000 </w:t>
      </w:r>
      <w:proofErr w:type="spellStart"/>
      <w:r w:rsidRPr="0076254C">
        <w:rPr>
          <w:lang w:val="es-ES_tradnl"/>
        </w:rPr>
        <w:t>tahun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sistem</w:t>
      </w:r>
      <w:proofErr w:type="spellEnd"/>
      <w:r w:rsidRPr="0076254C">
        <w:rPr>
          <w:lang w:val="es-ES_tradnl"/>
        </w:rPr>
        <w:t xml:space="preserve"> feudal dan </w:t>
      </w:r>
      <w:proofErr w:type="spellStart"/>
      <w:r w:rsidRPr="0076254C">
        <w:rPr>
          <w:lang w:val="es-ES_tradnl"/>
        </w:rPr>
        <w:t>kekurangan</w:t>
      </w:r>
      <w:proofErr w:type="spellEnd"/>
      <w:r w:rsidRPr="0076254C">
        <w:rPr>
          <w:lang w:val="es-ES_tradnl"/>
        </w:rPr>
        <w:t xml:space="preserve"> </w:t>
      </w:r>
      <w:proofErr w:type="spellStart"/>
      <w:r w:rsidRPr="0076254C">
        <w:rPr>
          <w:lang w:val="es-ES_tradnl"/>
        </w:rPr>
        <w:t>peluang</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belajar</w:t>
      </w:r>
      <w:proofErr w:type="spellEnd"/>
      <w:r w:rsidRPr="0076254C">
        <w:rPr>
          <w:lang w:val="es-ES_tradnl"/>
        </w:rPr>
        <w:t xml:space="preserve">, </w:t>
      </w:r>
      <w:proofErr w:type="spellStart"/>
      <w:r w:rsidRPr="0076254C">
        <w:rPr>
          <w:lang w:val="es-ES_tradnl"/>
        </w:rPr>
        <w:t>rakyat</w:t>
      </w:r>
      <w:proofErr w:type="spellEnd"/>
      <w:r w:rsidRPr="0076254C">
        <w:rPr>
          <w:lang w:val="es-ES_tradnl"/>
        </w:rPr>
        <w:t xml:space="preserve"> </w:t>
      </w:r>
      <w:proofErr w:type="spellStart"/>
      <w:r w:rsidRPr="0076254C">
        <w:rPr>
          <w:lang w:val="es-ES_tradnl"/>
        </w:rPr>
        <w:t>petani</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dapat</w:t>
      </w:r>
      <w:proofErr w:type="spellEnd"/>
      <w:r w:rsidRPr="0076254C">
        <w:rPr>
          <w:lang w:val="es-ES_tradnl"/>
        </w:rPr>
        <w:t xml:space="preserve">, </w:t>
      </w:r>
      <w:proofErr w:type="spellStart"/>
      <w:r w:rsidRPr="0076254C">
        <w:rPr>
          <w:lang w:val="es-ES_tradnl"/>
        </w:rPr>
        <w:t>atau</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hal</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berani</w:t>
      </w:r>
      <w:proofErr w:type="spellEnd"/>
      <w:r w:rsidRPr="0076254C">
        <w:rPr>
          <w:lang w:val="es-ES_tradnl"/>
        </w:rPr>
        <w:t xml:space="preserve">, </w:t>
      </w:r>
      <w:proofErr w:type="spellStart"/>
      <w:r w:rsidRPr="0076254C">
        <w:rPr>
          <w:lang w:val="es-ES_tradnl"/>
        </w:rPr>
        <w:t>mencabar</w:t>
      </w:r>
      <w:proofErr w:type="spellEnd"/>
      <w:r w:rsidRPr="0076254C">
        <w:rPr>
          <w:lang w:val="es-ES_tradnl"/>
        </w:rPr>
        <w:t xml:space="preserve"> </w:t>
      </w:r>
      <w:proofErr w:type="spellStart"/>
      <w:r w:rsidRPr="0076254C">
        <w:rPr>
          <w:lang w:val="es-ES_tradnl"/>
        </w:rPr>
        <w:t>hierarki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yang </w:t>
      </w:r>
      <w:proofErr w:type="spellStart"/>
      <w:r w:rsidRPr="0076254C">
        <w:rPr>
          <w:lang w:val="es-ES_tradnl"/>
        </w:rPr>
        <w:t>berkuasa</w:t>
      </w:r>
      <w:proofErr w:type="spellEnd"/>
      <w:r w:rsidRPr="0076254C">
        <w:rPr>
          <w:lang w:val="es-ES_tradnl"/>
        </w:rPr>
        <w:t xml:space="preserve"> dan </w:t>
      </w:r>
      <w:proofErr w:type="spellStart"/>
      <w:r w:rsidRPr="0076254C">
        <w:rPr>
          <w:lang w:val="es-ES_tradnl"/>
        </w:rPr>
        <w:t>tuan</w:t>
      </w:r>
      <w:proofErr w:type="spellEnd"/>
      <w:r w:rsidRPr="0076254C">
        <w:rPr>
          <w:lang w:val="es-ES_tradnl"/>
        </w:rPr>
        <w:t xml:space="preserve">, </w:t>
      </w:r>
      <w:proofErr w:type="spellStart"/>
      <w:r w:rsidRPr="0076254C">
        <w:rPr>
          <w:lang w:val="es-ES_tradnl"/>
        </w:rPr>
        <w:t>pemerintah</w:t>
      </w:r>
      <w:proofErr w:type="spellEnd"/>
      <w:r w:rsidRPr="0076254C">
        <w:rPr>
          <w:lang w:val="es-ES_tradnl"/>
        </w:rPr>
        <w:t xml:space="preserve"> dan raja yang </w:t>
      </w:r>
      <w:proofErr w:type="spellStart"/>
      <w:r w:rsidRPr="0076254C">
        <w:rPr>
          <w:lang w:val="es-ES_tradnl"/>
        </w:rPr>
        <w:t>menyokongnya</w:t>
      </w:r>
      <w:proofErr w:type="spellEnd"/>
      <w:r w:rsidRPr="0076254C">
        <w:rPr>
          <w:lang w:val="es-ES_tradnl"/>
        </w:rPr>
        <w:t>.</w:t>
      </w:r>
    </w:p>
    <w:p w14:paraId="3F110387" w14:textId="77777777" w:rsidR="00C256D5" w:rsidRPr="0076254C" w:rsidRDefault="00C256D5" w:rsidP="00C256D5">
      <w:pPr>
        <w:pStyle w:val="NormalWeb"/>
        <w:spacing w:before="0" w:beforeAutospacing="0" w:after="0" w:afterAutospacing="0"/>
        <w:jc w:val="both"/>
        <w:rPr>
          <w:lang w:val="es-ES_tradnl"/>
        </w:rPr>
      </w:pPr>
    </w:p>
    <w:p w14:paraId="0AC13301" w14:textId="77777777" w:rsidR="00C256D5" w:rsidRPr="0076254C" w:rsidRDefault="00C256D5" w:rsidP="00C256D5">
      <w:pPr>
        <w:pStyle w:val="NormalWeb"/>
        <w:spacing w:before="0" w:beforeAutospacing="0" w:after="0" w:afterAutospacing="0"/>
        <w:jc w:val="both"/>
        <w:rPr>
          <w:lang w:val="es-ES_tradnl"/>
        </w:rPr>
      </w:pPr>
      <w:proofErr w:type="spellStart"/>
      <w:r w:rsidRPr="0076254C">
        <w:rPr>
          <w:lang w:val="es-ES_tradnl"/>
        </w:rPr>
        <w:t>Sekitar</w:t>
      </w:r>
      <w:proofErr w:type="spellEnd"/>
      <w:r w:rsidRPr="0076254C">
        <w:rPr>
          <w:lang w:val="es-ES_tradnl"/>
        </w:rPr>
        <w:t xml:space="preserve"> </w:t>
      </w:r>
      <w:proofErr w:type="spellStart"/>
      <w:r w:rsidRPr="0076254C">
        <w:rPr>
          <w:lang w:val="es-ES_tradnl"/>
        </w:rPr>
        <w:t>tahun</w:t>
      </w:r>
      <w:proofErr w:type="spellEnd"/>
      <w:r w:rsidRPr="0076254C">
        <w:rPr>
          <w:lang w:val="es-ES_tradnl"/>
        </w:rPr>
        <w:t xml:space="preserve"> 1200 </w:t>
      </w:r>
      <w:proofErr w:type="spellStart"/>
      <w:r w:rsidRPr="0076254C">
        <w:rPr>
          <w:lang w:val="es-ES_tradnl"/>
        </w:rPr>
        <w:t>Masihi</w:t>
      </w:r>
      <w:proofErr w:type="spellEnd"/>
      <w:r w:rsidRPr="0076254C">
        <w:rPr>
          <w:lang w:val="es-ES_tradnl"/>
        </w:rPr>
        <w:t xml:space="preserve">, </w:t>
      </w:r>
      <w:proofErr w:type="spellStart"/>
      <w:r w:rsidRPr="0076254C">
        <w:rPr>
          <w:lang w:val="es-ES_tradnl"/>
        </w:rPr>
        <w:t>penganut</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yang </w:t>
      </w:r>
      <w:proofErr w:type="spellStart"/>
      <w:r w:rsidRPr="0076254C">
        <w:rPr>
          <w:lang w:val="es-ES_tradnl"/>
        </w:rPr>
        <w:t>mempercayai</w:t>
      </w:r>
      <w:proofErr w:type="spellEnd"/>
      <w:r w:rsidRPr="0076254C">
        <w:rPr>
          <w:lang w:val="es-ES_tradnl"/>
        </w:rPr>
        <w:t xml:space="preserve"> </w:t>
      </w:r>
      <w:proofErr w:type="spellStart"/>
      <w:r w:rsidRPr="0076254C">
        <w:rPr>
          <w:lang w:val="es-ES_tradnl"/>
        </w:rPr>
        <w:t>Bible</w:t>
      </w:r>
      <w:proofErr w:type="spellEnd"/>
      <w:r w:rsidRPr="0076254C">
        <w:rPr>
          <w:lang w:val="es-ES_tradnl"/>
        </w:rPr>
        <w:t xml:space="preserve"> mula </w:t>
      </w:r>
      <w:proofErr w:type="spellStart"/>
      <w:r w:rsidRPr="0076254C">
        <w:rPr>
          <w:lang w:val="es-ES_tradnl"/>
        </w:rPr>
        <w:t>mencabar</w:t>
      </w:r>
      <w:proofErr w:type="spellEnd"/>
      <w:r w:rsidRPr="0076254C">
        <w:rPr>
          <w:lang w:val="es-ES_tradnl"/>
        </w:rPr>
        <w:t xml:space="preserve"> </w:t>
      </w:r>
      <w:proofErr w:type="spellStart"/>
      <w:r w:rsidRPr="0076254C">
        <w:rPr>
          <w:lang w:val="es-ES_tradnl"/>
        </w:rPr>
        <w:t>tafsiran</w:t>
      </w:r>
      <w:proofErr w:type="spellEnd"/>
      <w:r w:rsidRPr="0076254C">
        <w:rPr>
          <w:lang w:val="es-ES_tradnl"/>
        </w:rPr>
        <w:t xml:space="preserve">, ajaran dan amalan </w:t>
      </w:r>
      <w:proofErr w:type="spellStart"/>
      <w:r w:rsidRPr="0076254C">
        <w:rPr>
          <w:lang w:val="es-ES_tradnl"/>
        </w:rPr>
        <w:t>Bible</w:t>
      </w:r>
      <w:proofErr w:type="spellEnd"/>
      <w:r w:rsidRPr="0076254C">
        <w:rPr>
          <w:lang w:val="es-ES_tradnl"/>
        </w:rPr>
        <w:t xml:space="preserve">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memisahkan</w:t>
      </w:r>
      <w:proofErr w:type="spellEnd"/>
      <w:r w:rsidRPr="0076254C">
        <w:rPr>
          <w:lang w:val="es-ES_tradnl"/>
        </w:rPr>
        <w:t xml:space="preserve"> </w:t>
      </w:r>
      <w:proofErr w:type="spellStart"/>
      <w:r w:rsidRPr="0076254C">
        <w:rPr>
          <w:lang w:val="es-ES_tradnl"/>
        </w:rPr>
        <w:t>diri</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Rom, yang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lihat</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murtad</w:t>
      </w:r>
      <w:proofErr w:type="spellEnd"/>
      <w:r w:rsidRPr="0076254C">
        <w:rPr>
          <w:lang w:val="es-ES_tradnl"/>
        </w:rPr>
        <w:t xml:space="preserve">. </w:t>
      </w:r>
      <w:proofErr w:type="spellStart"/>
      <w:r w:rsidRPr="0076254C">
        <w:rPr>
          <w:lang w:val="es-ES_tradnl"/>
        </w:rPr>
        <w:t>Akibatnya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dilihat</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potensi</w:t>
      </w:r>
      <w:proofErr w:type="spellEnd"/>
      <w:r w:rsidRPr="0076254C">
        <w:rPr>
          <w:lang w:val="es-ES_tradnl"/>
        </w:rPr>
        <w:t xml:space="preserve"> </w:t>
      </w:r>
      <w:proofErr w:type="spellStart"/>
      <w:r w:rsidRPr="0076254C">
        <w:rPr>
          <w:lang w:val="es-ES_tradnl"/>
        </w:rPr>
        <w:t>ancaman</w:t>
      </w:r>
      <w:proofErr w:type="spellEnd"/>
      <w:r w:rsidRPr="0076254C">
        <w:rPr>
          <w:lang w:val="es-ES_tradnl"/>
        </w:rPr>
        <w:t xml:space="preserve"> yang </w:t>
      </w:r>
      <w:proofErr w:type="spellStart"/>
      <w:r w:rsidRPr="0076254C">
        <w:rPr>
          <w:lang w:val="es-ES_tradnl"/>
        </w:rPr>
        <w:t>menggerunkan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menghapuskan</w:t>
      </w:r>
      <w:proofErr w:type="spellEnd"/>
      <w:r w:rsidRPr="0076254C">
        <w:rPr>
          <w:lang w:val="es-ES_tradnl"/>
        </w:rPr>
        <w:t xml:space="preserve"> </w:t>
      </w:r>
      <w:proofErr w:type="spellStart"/>
      <w:r w:rsidRPr="0076254C">
        <w:rPr>
          <w:lang w:val="es-ES_tradnl"/>
        </w:rPr>
        <w:t>ancaman</w:t>
      </w:r>
      <w:proofErr w:type="spellEnd"/>
      <w:r w:rsidRPr="0076254C">
        <w:rPr>
          <w:lang w:val="es-ES_tradnl"/>
        </w:rPr>
        <w:t xml:space="preserve"> yang </w:t>
      </w:r>
      <w:proofErr w:type="spellStart"/>
      <w:r w:rsidRPr="0076254C">
        <w:rPr>
          <w:lang w:val="es-ES_tradnl"/>
        </w:rPr>
        <w:t>dirasakan</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penganiayaan</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pelbagai</w:t>
      </w:r>
      <w:proofErr w:type="spellEnd"/>
      <w:r w:rsidRPr="0076254C">
        <w:rPr>
          <w:lang w:val="es-ES_tradnl"/>
        </w:rPr>
        <w:t xml:space="preserve"> </w:t>
      </w:r>
      <w:proofErr w:type="spellStart"/>
      <w:r w:rsidRPr="0076254C">
        <w:rPr>
          <w:lang w:val="es-ES_tradnl"/>
        </w:rPr>
        <w:t>tahap</w:t>
      </w:r>
      <w:proofErr w:type="spellEnd"/>
      <w:r w:rsidRPr="0076254C">
        <w:rPr>
          <w:lang w:val="es-ES_tradnl"/>
        </w:rPr>
        <w:t xml:space="preserve"> </w:t>
      </w:r>
      <w:proofErr w:type="spellStart"/>
      <w:r w:rsidRPr="0076254C">
        <w:rPr>
          <w:lang w:val="es-ES_tradnl"/>
        </w:rPr>
        <w:t>keparahan</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dimulakan</w:t>
      </w:r>
      <w:proofErr w:type="spellEnd"/>
      <w:r w:rsidRPr="0076254C">
        <w:rPr>
          <w:lang w:val="es-ES_tradnl"/>
        </w:rPr>
        <w:t xml:space="preserve"> dan </w:t>
      </w:r>
      <w:proofErr w:type="spellStart"/>
      <w:r w:rsidRPr="0076254C">
        <w:rPr>
          <w:lang w:val="es-ES_tradnl"/>
        </w:rPr>
        <w:t>berterusan</w:t>
      </w:r>
      <w:proofErr w:type="spellEnd"/>
      <w:r w:rsidRPr="0076254C">
        <w:rPr>
          <w:lang w:val="es-ES_tradnl"/>
        </w:rPr>
        <w:t xml:space="preserve"> </w:t>
      </w:r>
      <w:proofErr w:type="spellStart"/>
      <w:r w:rsidRPr="0076254C">
        <w:rPr>
          <w:lang w:val="es-ES_tradnl"/>
        </w:rPr>
        <w:t>selama</w:t>
      </w:r>
      <w:proofErr w:type="spellEnd"/>
      <w:r w:rsidRPr="0076254C">
        <w:rPr>
          <w:lang w:val="es-ES_tradnl"/>
        </w:rPr>
        <w:t xml:space="preserve"> </w:t>
      </w:r>
      <w:proofErr w:type="spellStart"/>
      <w:r w:rsidRPr="0076254C">
        <w:rPr>
          <w:lang w:val="es-ES_tradnl"/>
        </w:rPr>
        <w:t>berabad</w:t>
      </w:r>
      <w:proofErr w:type="spellEnd"/>
      <w:r w:rsidRPr="0076254C">
        <w:rPr>
          <w:lang w:val="es-ES_tradnl"/>
        </w:rPr>
        <w:t>-abad.</w:t>
      </w:r>
    </w:p>
    <w:p w14:paraId="30CE627D" w14:textId="77777777" w:rsidR="00C256D5" w:rsidRPr="0076254C" w:rsidRDefault="00C256D5" w:rsidP="00C256D5">
      <w:pPr>
        <w:spacing w:after="0" w:line="240" w:lineRule="auto"/>
        <w:jc w:val="both"/>
        <w:rPr>
          <w:rFonts w:ascii="Times New Roman" w:eastAsia="Times New Roman" w:hAnsi="Times New Roman" w:cs="Times New Roman"/>
          <w:bCs/>
          <w:sz w:val="24"/>
          <w:szCs w:val="24"/>
          <w:lang w:val="es-ES_tradnl"/>
        </w:rPr>
      </w:pPr>
      <w:r w:rsidRPr="0076254C">
        <w:rPr>
          <w:rFonts w:ascii="Times New Roman" w:eastAsia="Times New Roman" w:hAnsi="Times New Roman" w:cs="Times New Roman"/>
          <w:bCs/>
          <w:sz w:val="24"/>
          <w:szCs w:val="24"/>
          <w:lang w:val="es-ES_tradnl"/>
        </w:rPr>
        <w:t xml:space="preserve"> </w:t>
      </w:r>
    </w:p>
    <w:p w14:paraId="78A526EE" w14:textId="77777777" w:rsidR="00C256D5" w:rsidRPr="0076254C" w:rsidRDefault="00C256D5" w:rsidP="00C256D5">
      <w:pPr>
        <w:spacing w:after="0" w:line="240" w:lineRule="auto"/>
        <w:rPr>
          <w:rFonts w:ascii="Times New Roman" w:hAnsi="Times New Roman" w:cs="Times New Roman"/>
          <w:sz w:val="24"/>
          <w:szCs w:val="24"/>
          <w:u w:val="single"/>
          <w:lang w:val="es-ES_tradnl"/>
        </w:rPr>
      </w:pPr>
      <w:proofErr w:type="spellStart"/>
      <w:r w:rsidRPr="0076254C">
        <w:rPr>
          <w:rFonts w:ascii="Times New Roman" w:hAnsi="Times New Roman" w:cs="Times New Roman"/>
          <w:sz w:val="24"/>
          <w:szCs w:val="24"/>
          <w:u w:val="single"/>
          <w:lang w:val="es-ES_tradnl"/>
        </w:rPr>
        <w:t>Waldensian</w:t>
      </w:r>
      <w:proofErr w:type="spellEnd"/>
      <w:r w:rsidRPr="0076254C">
        <w:rPr>
          <w:rFonts w:ascii="Times New Roman" w:hAnsi="Times New Roman" w:cs="Times New Roman"/>
          <w:sz w:val="24"/>
          <w:szCs w:val="24"/>
          <w:u w:val="single"/>
          <w:lang w:val="es-ES_tradnl"/>
        </w:rPr>
        <w:t xml:space="preserve"> (</w:t>
      </w:r>
      <w:proofErr w:type="spellStart"/>
      <w:r w:rsidRPr="0076254C">
        <w:rPr>
          <w:rFonts w:ascii="Times New Roman" w:hAnsi="Times New Roman" w:cs="Times New Roman"/>
          <w:sz w:val="24"/>
          <w:szCs w:val="24"/>
          <w:u w:val="single"/>
          <w:lang w:val="es-ES_tradnl"/>
        </w:rPr>
        <w:t>sekitar</w:t>
      </w:r>
      <w:proofErr w:type="spellEnd"/>
      <w:r w:rsidRPr="0076254C">
        <w:rPr>
          <w:rFonts w:ascii="Times New Roman" w:hAnsi="Times New Roman" w:cs="Times New Roman"/>
          <w:sz w:val="24"/>
          <w:szCs w:val="24"/>
          <w:u w:val="single"/>
          <w:lang w:val="es-ES_tradnl"/>
        </w:rPr>
        <w:t xml:space="preserve"> 1179)</w:t>
      </w:r>
    </w:p>
    <w:p w14:paraId="72D36A46" w14:textId="77777777" w:rsidR="00C256D5" w:rsidRPr="0076254C" w:rsidRDefault="00C256D5" w:rsidP="00C256D5">
      <w:pPr>
        <w:pStyle w:val="NormalWeb"/>
        <w:spacing w:before="0" w:beforeAutospacing="0" w:after="0" w:afterAutospacing="0"/>
        <w:jc w:val="both"/>
        <w:rPr>
          <w:lang w:val="es-ES_tradnl"/>
        </w:rPr>
      </w:pPr>
      <w:proofErr w:type="spellStart"/>
      <w:r w:rsidRPr="0076254C">
        <w:rPr>
          <w:lang w:val="es-ES_tradnl"/>
        </w:rPr>
        <w:t>Waldensian</w:t>
      </w:r>
      <w:proofErr w:type="spellEnd"/>
      <w:r w:rsidRPr="0076254C">
        <w:rPr>
          <w:lang w:val="es-ES_tradnl"/>
        </w:rPr>
        <w:t xml:space="preserve"> </w:t>
      </w:r>
      <w:proofErr w:type="spellStart"/>
      <w:r w:rsidRPr="0076254C">
        <w:rPr>
          <w:lang w:val="es-ES_tradnl"/>
        </w:rPr>
        <w:t>terawal</w:t>
      </w:r>
      <w:proofErr w:type="spellEnd"/>
      <w:r w:rsidRPr="0076254C">
        <w:rPr>
          <w:lang w:val="es-ES_tradnl"/>
        </w:rPr>
        <w:t xml:space="preserve"> </w:t>
      </w:r>
      <w:proofErr w:type="spellStart"/>
      <w:r w:rsidRPr="0076254C">
        <w:rPr>
          <w:lang w:val="es-ES_tradnl"/>
        </w:rPr>
        <w:t>percaya</w:t>
      </w:r>
      <w:proofErr w:type="spellEnd"/>
      <w:r w:rsidRPr="0076254C">
        <w:rPr>
          <w:lang w:val="es-ES_tradnl"/>
        </w:rPr>
        <w:t xml:space="preserve"> pada </w:t>
      </w:r>
      <w:proofErr w:type="spellStart"/>
      <w:r w:rsidRPr="0076254C">
        <w:rPr>
          <w:lang w:val="es-ES_tradnl"/>
        </w:rPr>
        <w:t>penjimatan</w:t>
      </w:r>
      <w:proofErr w:type="spellEnd"/>
      <w:r w:rsidRPr="0076254C">
        <w:rPr>
          <w:lang w:val="es-ES_tradnl"/>
        </w:rPr>
        <w:t xml:space="preserve">, </w:t>
      </w:r>
      <w:proofErr w:type="spellStart"/>
      <w:r w:rsidRPr="0076254C">
        <w:rPr>
          <w:lang w:val="es-ES_tradnl"/>
        </w:rPr>
        <w:t>awam</w:t>
      </w:r>
      <w:hyperlink r:id="rId208" w:tooltip="Preacher" w:history="1">
        <w:r w:rsidRPr="0076254C">
          <w:rPr>
            <w:rStyle w:val="Hyperlink"/>
            <w:rFonts w:eastAsiaTheme="majorEastAsia"/>
            <w:color w:val="auto"/>
            <w:lang w:val="es-ES_tradnl"/>
          </w:rPr>
          <w:t>berdakwah</w:t>
        </w:r>
      </w:hyperlink>
      <w:r w:rsidRPr="0076254C">
        <w:rPr>
          <w:b/>
          <w:lang w:val="es-ES_tradnl"/>
        </w:rPr>
        <w:t>dan</w:t>
      </w:r>
      <w:proofErr w:type="spellEnd"/>
      <w:r w:rsidRPr="0076254C">
        <w:rPr>
          <w:b/>
          <w:lang w:val="es-ES_tradnl"/>
        </w:rPr>
        <w:t xml:space="preserve"> </w:t>
      </w:r>
      <w:proofErr w:type="spellStart"/>
      <w:r w:rsidRPr="0076254C">
        <w:rPr>
          <w:b/>
          <w:lang w:val="es-ES_tradnl"/>
        </w:rPr>
        <w:t>kajian</w:t>
      </w:r>
      <w:proofErr w:type="spellEnd"/>
      <w:r w:rsidRPr="0076254C">
        <w:rPr>
          <w:b/>
          <w:lang w:val="es-ES_tradnl"/>
        </w:rPr>
        <w:t xml:space="preserve"> </w:t>
      </w:r>
      <w:proofErr w:type="spellStart"/>
      <w:r w:rsidRPr="0076254C">
        <w:rPr>
          <w:b/>
          <w:lang w:val="es-ES_tradnl"/>
        </w:rPr>
        <w:t>peribadi</w:t>
      </w:r>
      <w:proofErr w:type="spellEnd"/>
      <w:r w:rsidRPr="0076254C">
        <w:rPr>
          <w:b/>
          <w:lang w:val="es-ES_tradnl"/>
        </w:rPr>
        <w:t xml:space="preserve"> </w:t>
      </w:r>
      <w:proofErr w:type="spellStart"/>
      <w:r w:rsidRPr="0076254C">
        <w:rPr>
          <w:b/>
          <w:lang w:val="es-ES_tradnl"/>
        </w:rPr>
        <w:t>tulisan</w:t>
      </w:r>
      <w:proofErr w:type="spellEnd"/>
      <w:r w:rsidRPr="0076254C">
        <w:rPr>
          <w:b/>
          <w:lang w:val="es-ES_tradnl"/>
        </w:rPr>
        <w:t xml:space="preserve"> </w:t>
      </w:r>
      <w:proofErr w:type="spellStart"/>
      <w:r w:rsidRPr="0076254C">
        <w:rPr>
          <w:b/>
          <w:lang w:val="es-ES_tradnl"/>
        </w:rPr>
        <w:t>suci</w:t>
      </w:r>
      <w:proofErr w:type="spellEnd"/>
      <w:r w:rsidRPr="0076254C">
        <w:rPr>
          <w:lang w:val="es-ES_tradnl"/>
        </w:rPr>
        <w:t xml:space="preserve">. </w:t>
      </w:r>
      <w:proofErr w:type="spellStart"/>
      <w:r w:rsidRPr="0076254C">
        <w:rPr>
          <w:lang w:val="es-ES_tradnl"/>
        </w:rPr>
        <w:t>Mazhab</w:t>
      </w:r>
      <w:proofErr w:type="spellEnd"/>
      <w:r w:rsidRPr="0076254C">
        <w:rPr>
          <w:lang w:val="es-ES_tradnl"/>
        </w:rPr>
        <w:t xml:space="preserve"> </w:t>
      </w:r>
      <w:proofErr w:type="spellStart"/>
      <w:r w:rsidRPr="0076254C">
        <w:rPr>
          <w:lang w:val="es-ES_tradnl"/>
        </w:rPr>
        <w:t>ini</w:t>
      </w:r>
      <w:proofErr w:type="spellEnd"/>
      <w:r w:rsidRPr="0076254C">
        <w:rPr>
          <w:lang w:val="es-ES_tradnl"/>
        </w:rPr>
        <w:t xml:space="preserve"> </w:t>
      </w:r>
      <w:proofErr w:type="spellStart"/>
      <w:r w:rsidRPr="0076254C">
        <w:rPr>
          <w:lang w:val="es-ES_tradnl"/>
        </w:rPr>
        <w:t>berasal</w:t>
      </w:r>
      <w:proofErr w:type="spellEnd"/>
      <w:r w:rsidRPr="0076254C">
        <w:rPr>
          <w:lang w:val="es-ES_tradnl"/>
        </w:rPr>
        <w:t xml:space="preserve"> pada </w:t>
      </w:r>
      <w:proofErr w:type="spellStart"/>
      <w:r w:rsidRPr="0076254C">
        <w:rPr>
          <w:lang w:val="es-ES_tradnl"/>
        </w:rPr>
        <w:t>akhir</w:t>
      </w:r>
      <w:proofErr w:type="spellEnd"/>
      <w:r w:rsidRPr="0076254C">
        <w:rPr>
          <w:lang w:val="es-ES_tradnl"/>
        </w:rPr>
        <w:t xml:space="preserve"> abad ke-12 </w:t>
      </w:r>
      <w:proofErr w:type="spellStart"/>
      <w:r w:rsidRPr="0076254C">
        <w:rPr>
          <w:lang w:val="es-ES_tradnl"/>
        </w:rPr>
        <w:t>sebagai</w:t>
      </w:r>
      <w:proofErr w:type="spellEnd"/>
      <w:r w:rsidRPr="0076254C">
        <w:rPr>
          <w:lang w:val="es-ES_tradnl"/>
        </w:rPr>
        <w:t xml:space="preserve"> Poor </w:t>
      </w:r>
      <w:proofErr w:type="spellStart"/>
      <w:r w:rsidRPr="0076254C">
        <w:rPr>
          <w:lang w:val="es-ES_tradnl"/>
        </w:rPr>
        <w:t>Men</w:t>
      </w:r>
      <w:proofErr w:type="spellEnd"/>
      <w:r w:rsidRPr="0076254C">
        <w:rPr>
          <w:lang w:val="es-ES_tradnl"/>
        </w:rPr>
        <w:t xml:space="preserve"> </w:t>
      </w:r>
      <w:proofErr w:type="spellStart"/>
      <w:r w:rsidRPr="0076254C">
        <w:rPr>
          <w:lang w:val="es-ES_tradnl"/>
        </w:rPr>
        <w:t>of</w:t>
      </w:r>
      <w:proofErr w:type="spellEnd"/>
      <w:r w:rsidRPr="0076254C">
        <w:rPr>
          <w:lang w:val="es-ES_tradnl"/>
        </w:rPr>
        <w:t xml:space="preserve"> </w:t>
      </w:r>
      <w:proofErr w:type="spellStart"/>
      <w:r w:rsidRPr="0076254C">
        <w:rPr>
          <w:lang w:val="es-ES_tradnl"/>
        </w:rPr>
        <w:t>Lyons</w:t>
      </w:r>
      <w:proofErr w:type="spellEnd"/>
      <w:r w:rsidRPr="0076254C">
        <w:rPr>
          <w:lang w:val="es-ES_tradnl"/>
        </w:rPr>
        <w:t>, [</w:t>
      </w:r>
      <w:proofErr w:type="spellStart"/>
      <w:r w:rsidRPr="0076254C">
        <w:rPr>
          <w:lang w:val="es-ES_tradnl"/>
        </w:rPr>
        <w:t>Perancis</w:t>
      </w:r>
      <w:proofErr w:type="spellEnd"/>
      <w:r w:rsidRPr="0076254C">
        <w:rPr>
          <w:lang w:val="es-ES_tradnl"/>
        </w:rPr>
        <w:t xml:space="preserve">] </w:t>
      </w:r>
      <w:proofErr w:type="spellStart"/>
      <w:r w:rsidRPr="0076254C">
        <w:rPr>
          <w:lang w:val="es-ES_tradnl"/>
        </w:rPr>
        <w:t>sebuah</w:t>
      </w:r>
      <w:proofErr w:type="spellEnd"/>
      <w:r w:rsidRPr="0076254C">
        <w:rPr>
          <w:lang w:val="es-ES_tradnl"/>
        </w:rPr>
        <w:t xml:space="preserve"> </w:t>
      </w:r>
      <w:proofErr w:type="spellStart"/>
      <w:r w:rsidRPr="0076254C">
        <w:rPr>
          <w:lang w:val="es-ES_tradnl"/>
        </w:rPr>
        <w:t>kumpulan</w:t>
      </w:r>
      <w:proofErr w:type="spellEnd"/>
      <w:r w:rsidRPr="0076254C">
        <w:rPr>
          <w:lang w:val="es-ES_tradnl"/>
        </w:rPr>
        <w:t xml:space="preserve"> </w:t>
      </w:r>
      <w:proofErr w:type="spellStart"/>
      <w:r w:rsidRPr="0076254C">
        <w:rPr>
          <w:lang w:val="es-ES_tradnl"/>
        </w:rPr>
        <w:t>muzik</w:t>
      </w:r>
      <w:proofErr w:type="spellEnd"/>
      <w:r w:rsidRPr="0076254C">
        <w:rPr>
          <w:lang w:val="es-ES_tradnl"/>
        </w:rPr>
        <w:t xml:space="preserve"> yang </w:t>
      </w:r>
      <w:proofErr w:type="spellStart"/>
      <w:r w:rsidRPr="0076254C">
        <w:rPr>
          <w:lang w:val="es-ES_tradnl"/>
        </w:rPr>
        <w:t>dianjurkan</w:t>
      </w:r>
      <w:proofErr w:type="spellEnd"/>
      <w:r w:rsidRPr="0076254C">
        <w:rPr>
          <w:lang w:val="es-ES_tradnl"/>
        </w:rPr>
        <w:t xml:space="preserve"> </w:t>
      </w:r>
      <w:proofErr w:type="spellStart"/>
      <w:r w:rsidRPr="0076254C">
        <w:rPr>
          <w:lang w:val="es-ES_tradnl"/>
        </w:rPr>
        <w:t>oleh</w:t>
      </w:r>
      <w:hyperlink r:id="rId209" w:tooltip="Peter Waldo" w:history="1">
        <w:r w:rsidRPr="0076254C">
          <w:rPr>
            <w:rStyle w:val="Hyperlink"/>
            <w:rFonts w:eastAsiaTheme="majorEastAsia"/>
            <w:color w:val="auto"/>
            <w:lang w:val="es-ES_tradnl"/>
          </w:rPr>
          <w:t>Peter</w:t>
        </w:r>
        <w:proofErr w:type="spellEnd"/>
        <w:r w:rsidRPr="0076254C">
          <w:rPr>
            <w:rStyle w:val="Hyperlink"/>
            <w:rFonts w:eastAsiaTheme="majorEastAsia"/>
            <w:color w:val="auto"/>
            <w:lang w:val="es-ES_tradnl"/>
          </w:rPr>
          <w:t xml:space="preserve"> Waldo</w:t>
        </w:r>
      </w:hyperlink>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saudagar</w:t>
      </w:r>
      <w:proofErr w:type="spellEnd"/>
      <w:r w:rsidRPr="0076254C">
        <w:rPr>
          <w:lang w:val="es-ES_tradnl"/>
        </w:rPr>
        <w:t xml:space="preserve"> </w:t>
      </w:r>
      <w:proofErr w:type="spellStart"/>
      <w:r w:rsidRPr="0076254C">
        <w:rPr>
          <w:lang w:val="es-ES_tradnl"/>
        </w:rPr>
        <w:t>kaya</w:t>
      </w:r>
      <w:hyperlink r:id="rId210" w:tooltip="Lyon" w:history="1">
        <w:r w:rsidRPr="0076254C">
          <w:rPr>
            <w:rStyle w:val="Hyperlink"/>
            <w:rFonts w:eastAsiaTheme="majorEastAsia"/>
            <w:color w:val="auto"/>
            <w:lang w:val="es-ES_tradnl"/>
          </w:rPr>
          <w:t>Lyon</w:t>
        </w:r>
        <w:proofErr w:type="spellEnd"/>
      </w:hyperlink>
      <w:r w:rsidRPr="0076254C">
        <w:rPr>
          <w:lang w:val="es-ES_tradnl"/>
        </w:rPr>
        <w:t xml:space="preserve">, yang </w:t>
      </w:r>
      <w:proofErr w:type="spellStart"/>
      <w:r w:rsidRPr="0076254C">
        <w:rPr>
          <w:lang w:val="es-ES_tradnl"/>
        </w:rPr>
        <w:t>memberikan</w:t>
      </w:r>
      <w:proofErr w:type="spellEnd"/>
      <w:r w:rsidRPr="0076254C">
        <w:rPr>
          <w:lang w:val="es-ES_tradnl"/>
        </w:rPr>
        <w:t xml:space="preserve"> </w:t>
      </w:r>
      <w:proofErr w:type="spellStart"/>
      <w:r w:rsidRPr="0076254C">
        <w:rPr>
          <w:lang w:val="es-ES_tradnl"/>
        </w:rPr>
        <w:t>hartanya</w:t>
      </w:r>
      <w:proofErr w:type="spellEnd"/>
      <w:r w:rsidRPr="0076254C">
        <w:rPr>
          <w:lang w:val="es-ES_tradnl"/>
        </w:rPr>
        <w:t xml:space="preserve"> </w:t>
      </w:r>
      <w:proofErr w:type="spellStart"/>
      <w:r w:rsidRPr="0076254C">
        <w:rPr>
          <w:lang w:val="es-ES_tradnl"/>
        </w:rPr>
        <w:t>sekitar</w:t>
      </w:r>
      <w:proofErr w:type="spellEnd"/>
      <w:r w:rsidRPr="0076254C">
        <w:rPr>
          <w:lang w:val="es-ES_tradnl"/>
        </w:rPr>
        <w:t xml:space="preserve"> 1177 dan </w:t>
      </w:r>
      <w:proofErr w:type="spellStart"/>
      <w:r w:rsidRPr="0076254C">
        <w:rPr>
          <w:lang w:val="es-ES_tradnl"/>
        </w:rPr>
        <w:t>pergi</w:t>
      </w:r>
      <w:proofErr w:type="spellEnd"/>
      <w:r w:rsidRPr="0076254C">
        <w:rPr>
          <w:lang w:val="es-ES_tradnl"/>
        </w:rPr>
        <w:t xml:space="preserve"> </w:t>
      </w:r>
      <w:proofErr w:type="spellStart"/>
      <w:r w:rsidRPr="0076254C">
        <w:rPr>
          <w:lang w:val="es-ES_tradnl"/>
        </w:rPr>
        <w:t>berkhotbah</w:t>
      </w:r>
      <w:proofErr w:type="spellEnd"/>
      <w:r w:rsidRPr="0076254C">
        <w:rPr>
          <w:lang w:val="es-ES_tradnl"/>
        </w:rPr>
        <w:t xml:space="preserve"> </w:t>
      </w:r>
      <w:proofErr w:type="spellStart"/>
      <w:r w:rsidRPr="0076254C">
        <w:rPr>
          <w:lang w:val="es-ES_tradnl"/>
        </w:rPr>
        <w:t>kerasulan</w:t>
      </w:r>
      <w:hyperlink r:id="rId211" w:tooltip="Poverty" w:history="1">
        <w:r w:rsidRPr="0076254C">
          <w:rPr>
            <w:rStyle w:val="Hyperlink"/>
            <w:rFonts w:eastAsiaTheme="majorEastAsia"/>
            <w:color w:val="auto"/>
            <w:lang w:val="es-ES_tradnl"/>
          </w:rPr>
          <w:t>kemiskinan</w:t>
        </w:r>
      </w:hyperlink>
      <w:r w:rsidRPr="0076254C">
        <w:rPr>
          <w:lang w:val="es-ES_tradnl"/>
        </w:rPr>
        <w:t>sebagai</w:t>
      </w:r>
      <w:proofErr w:type="spellEnd"/>
      <w:r w:rsidRPr="0076254C">
        <w:rPr>
          <w:lang w:val="es-ES_tradnl"/>
        </w:rPr>
        <w:t xml:space="preserve"> jalan </w:t>
      </w:r>
      <w:proofErr w:type="spellStart"/>
      <w:r w:rsidRPr="0076254C">
        <w:rPr>
          <w:lang w:val="es-ES_tradnl"/>
        </w:rPr>
        <w:t>menuju</w:t>
      </w:r>
      <w:proofErr w:type="spellEnd"/>
      <w:r w:rsidRPr="0076254C">
        <w:rPr>
          <w:lang w:val="es-ES_tradnl"/>
        </w:rPr>
        <w:t xml:space="preserve"> </w:t>
      </w:r>
      <w:proofErr w:type="spellStart"/>
      <w:r w:rsidRPr="0076254C">
        <w:rPr>
          <w:lang w:val="es-ES_tradnl"/>
        </w:rPr>
        <w:t>kesempurnaan</w:t>
      </w:r>
      <w:proofErr w:type="spellEnd"/>
      <w:r w:rsidRPr="0076254C">
        <w:rPr>
          <w:lang w:val="es-ES_tradnl"/>
        </w:rPr>
        <w:t xml:space="preserve">. Pada </w:t>
      </w:r>
      <w:proofErr w:type="spellStart"/>
      <w:r w:rsidRPr="0076254C">
        <w:rPr>
          <w:lang w:val="es-ES_tradnl"/>
        </w:rPr>
        <w:t>tahun</w:t>
      </w:r>
      <w:proofErr w:type="spellEnd"/>
      <w:r w:rsidRPr="0076254C">
        <w:rPr>
          <w:lang w:val="es-ES_tradnl"/>
        </w:rPr>
        <w:t xml:space="preserve"> 1179,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pergi</w:t>
      </w:r>
      <w:proofErr w:type="spellEnd"/>
      <w:r w:rsidRPr="0076254C">
        <w:rPr>
          <w:lang w:val="es-ES_tradnl"/>
        </w:rPr>
        <w:t xml:space="preserve"> ke Rom, di </w:t>
      </w:r>
      <w:proofErr w:type="spellStart"/>
      <w:r w:rsidRPr="0076254C">
        <w:rPr>
          <w:lang w:val="es-ES_tradnl"/>
        </w:rPr>
        <w:t>mana</w:t>
      </w:r>
      <w:hyperlink r:id="rId212" w:tooltip="Pope Alexander III" w:history="1">
        <w:r w:rsidRPr="0076254C">
          <w:rPr>
            <w:rStyle w:val="Hyperlink"/>
            <w:rFonts w:eastAsiaTheme="majorEastAsia"/>
            <w:color w:val="auto"/>
            <w:lang w:val="es-ES_tradnl"/>
          </w:rPr>
          <w:t>Paus</w:t>
        </w:r>
        <w:proofErr w:type="spellEnd"/>
        <w:r w:rsidRPr="0076254C">
          <w:rPr>
            <w:rStyle w:val="Hyperlink"/>
            <w:rFonts w:eastAsiaTheme="majorEastAsia"/>
            <w:color w:val="auto"/>
            <w:lang w:val="es-ES_tradnl"/>
          </w:rPr>
          <w:t xml:space="preserve"> Alexander </w:t>
        </w:r>
        <w:proofErr w:type="spellStart"/>
        <w:r w:rsidRPr="0076254C">
          <w:rPr>
            <w:rStyle w:val="Hyperlink"/>
            <w:rFonts w:eastAsiaTheme="majorEastAsia"/>
            <w:color w:val="auto"/>
            <w:lang w:val="es-ES_tradnl"/>
          </w:rPr>
          <w:t>III</w:t>
        </w:r>
      </w:hyperlink>
      <w:r w:rsidRPr="0076254C">
        <w:rPr>
          <w:lang w:val="es-ES_tradnl"/>
        </w:rPr>
        <w:t>memberkati</w:t>
      </w:r>
      <w:proofErr w:type="spellEnd"/>
      <w:r w:rsidRPr="0076254C">
        <w:rPr>
          <w:lang w:val="es-ES_tradnl"/>
        </w:rPr>
        <w:t xml:space="preserve"> </w:t>
      </w:r>
      <w:proofErr w:type="spellStart"/>
      <w:r w:rsidRPr="0076254C">
        <w:rPr>
          <w:lang w:val="es-ES_tradnl"/>
        </w:rPr>
        <w:t>kehidupan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tetapi</w:t>
      </w:r>
      <w:proofErr w:type="spellEnd"/>
      <w:r w:rsidRPr="0076254C">
        <w:rPr>
          <w:lang w:val="es-ES_tradnl"/>
        </w:rPr>
        <w:t xml:space="preserve"> </w:t>
      </w:r>
      <w:proofErr w:type="spellStart"/>
      <w:r w:rsidRPr="0076254C">
        <w:rPr>
          <w:lang w:val="es-ES_tradnl"/>
        </w:rPr>
        <w:t>melarang</w:t>
      </w:r>
      <w:proofErr w:type="spellEnd"/>
      <w:r w:rsidRPr="0076254C">
        <w:rPr>
          <w:lang w:val="es-ES_tradnl"/>
        </w:rPr>
        <w:t xml:space="preserve"> </w:t>
      </w:r>
      <w:proofErr w:type="spellStart"/>
      <w:r w:rsidRPr="0076254C">
        <w:rPr>
          <w:lang w:val="es-ES_tradnl"/>
        </w:rPr>
        <w:t>berdakwah</w:t>
      </w:r>
      <w:proofErr w:type="spellEnd"/>
      <w:r w:rsidRPr="0076254C">
        <w:rPr>
          <w:lang w:val="es-ES_tradnl"/>
        </w:rPr>
        <w:t xml:space="preserve"> </w:t>
      </w:r>
      <w:proofErr w:type="spellStart"/>
      <w:r w:rsidRPr="0076254C">
        <w:rPr>
          <w:lang w:val="es-ES_tradnl"/>
        </w:rPr>
        <w:t>tanpa</w:t>
      </w:r>
      <w:proofErr w:type="spellEnd"/>
      <w:r w:rsidRPr="0076254C">
        <w:rPr>
          <w:lang w:val="es-ES_tradnl"/>
        </w:rPr>
        <w:t xml:space="preserve"> </w:t>
      </w:r>
      <w:proofErr w:type="spellStart"/>
      <w:r w:rsidRPr="0076254C">
        <w:rPr>
          <w:lang w:val="es-ES_tradnl"/>
        </w:rPr>
        <w:t>kebenaran</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paderi</w:t>
      </w:r>
      <w:proofErr w:type="spellEnd"/>
      <w:r w:rsidRPr="0076254C">
        <w:rPr>
          <w:lang w:val="es-ES_tradnl"/>
        </w:rPr>
        <w:t xml:space="preserve"> </w:t>
      </w:r>
      <w:proofErr w:type="spellStart"/>
      <w:r w:rsidRPr="0076254C">
        <w:rPr>
          <w:lang w:val="es-ES_tradnl"/>
        </w:rPr>
        <w:t>tempatan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ingkar</w:t>
      </w:r>
      <w:proofErr w:type="spellEnd"/>
      <w:r w:rsidRPr="0076254C">
        <w:rPr>
          <w:lang w:val="es-ES_tradnl"/>
        </w:rPr>
        <w:t xml:space="preserve"> dan mula </w:t>
      </w:r>
      <w:proofErr w:type="spellStart"/>
      <w:r w:rsidRPr="0076254C">
        <w:rPr>
          <w:lang w:val="es-ES_tradnl"/>
        </w:rPr>
        <w:t>berdakwah</w:t>
      </w:r>
      <w:proofErr w:type="spellEnd"/>
      <w:r w:rsidRPr="0076254C">
        <w:rPr>
          <w:lang w:val="es-ES_tradnl"/>
        </w:rPr>
        <w:t xml:space="preserve"> </w:t>
      </w:r>
      <w:proofErr w:type="spellStart"/>
      <w:r w:rsidRPr="0076254C">
        <w:rPr>
          <w:lang w:val="es-ES_tradnl"/>
        </w:rPr>
        <w:t>mengikut</w:t>
      </w:r>
      <w:proofErr w:type="spellEnd"/>
      <w:r w:rsidRPr="0076254C">
        <w:rPr>
          <w:lang w:val="es-ES_tradnl"/>
        </w:rPr>
        <w:t xml:space="preserve"> </w:t>
      </w:r>
      <w:proofErr w:type="spellStart"/>
      <w:r w:rsidRPr="0076254C">
        <w:rPr>
          <w:lang w:val="es-ES_tradnl"/>
        </w:rPr>
        <w:t>pemahaman</w:t>
      </w:r>
      <w:proofErr w:type="spellEnd"/>
      <w:r w:rsidRPr="0076254C">
        <w:rPr>
          <w:lang w:val="es-ES_tradnl"/>
        </w:rPr>
        <w:t xml:space="preserve"> </w:t>
      </w:r>
      <w:proofErr w:type="spellStart"/>
      <w:r w:rsidRPr="0076254C">
        <w:rPr>
          <w:lang w:val="es-ES_tradnl"/>
        </w:rPr>
        <w:t>kitab</w:t>
      </w:r>
      <w:proofErr w:type="spellEnd"/>
      <w:r w:rsidRPr="0076254C">
        <w:rPr>
          <w:lang w:val="es-ES_tradnl"/>
        </w:rPr>
        <w:t xml:space="preserve"> </w:t>
      </w:r>
      <w:proofErr w:type="spellStart"/>
      <w:r w:rsidRPr="0076254C">
        <w:rPr>
          <w:lang w:val="es-ES_tradnl"/>
        </w:rPr>
        <w:t>suci</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Dilihat</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Roman</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lastRenderedPageBreak/>
        <w:t>sebagai</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ortodoks</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secara </w:t>
      </w:r>
      <w:proofErr w:type="spellStart"/>
      <w:r w:rsidRPr="0076254C">
        <w:rPr>
          <w:lang w:val="es-ES_tradnl"/>
        </w:rPr>
        <w:t>rasmi</w:t>
      </w:r>
      <w:proofErr w:type="spellEnd"/>
      <w:r w:rsidRPr="0076254C">
        <w:rPr>
          <w:lang w:val="es-ES_tradnl"/>
        </w:rPr>
        <w:t xml:space="preserve"> </w:t>
      </w:r>
      <w:proofErr w:type="spellStart"/>
      <w:r w:rsidRPr="0076254C">
        <w:rPr>
          <w:lang w:val="es-ES_tradnl"/>
        </w:rPr>
        <w:t>diisytiharkan</w:t>
      </w:r>
      <w:hyperlink r:id="rId213" w:tooltip="Heresy" w:history="1">
        <w:r w:rsidRPr="0076254C">
          <w:rPr>
            <w:rStyle w:val="Hyperlink"/>
            <w:rFonts w:eastAsiaTheme="majorEastAsia"/>
            <w:color w:val="auto"/>
            <w:lang w:val="es-ES_tradnl"/>
          </w:rPr>
          <w:t>bidaah</w:t>
        </w:r>
      </w:hyperlink>
      <w:r w:rsidRPr="0076254C">
        <w:rPr>
          <w:lang w:val="es-ES_tradnl"/>
        </w:rPr>
        <w:t>bermula</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abad </w:t>
      </w:r>
      <w:proofErr w:type="spellStart"/>
      <w:r w:rsidRPr="0076254C">
        <w:rPr>
          <w:lang w:val="es-ES_tradnl"/>
        </w:rPr>
        <w:t>dari</w:t>
      </w:r>
      <w:hyperlink r:id="rId214" w:tooltip="Medieval Inquisition" w:history="1">
        <w:r w:rsidRPr="0076254C">
          <w:rPr>
            <w:rStyle w:val="Hyperlink"/>
            <w:rFonts w:eastAsiaTheme="majorEastAsia"/>
            <w:color w:val="auto"/>
            <w:lang w:val="es-ES_tradnl"/>
          </w:rPr>
          <w:t>penganiayaan</w:t>
        </w:r>
      </w:hyperlink>
      <w:r w:rsidRPr="0076254C">
        <w:rPr>
          <w:lang w:val="es-ES_tradnl"/>
        </w:rPr>
        <w:t>yang</w:t>
      </w:r>
      <w:proofErr w:type="spellEnd"/>
      <w:r w:rsidRPr="0076254C">
        <w:rPr>
          <w:lang w:val="es-ES_tradnl"/>
        </w:rPr>
        <w:t xml:space="preserve"> </w:t>
      </w:r>
      <w:proofErr w:type="spellStart"/>
      <w:r w:rsidRPr="0076254C">
        <w:rPr>
          <w:lang w:val="es-ES_tradnl"/>
        </w:rPr>
        <w:t>hampir</w:t>
      </w:r>
      <w:proofErr w:type="spellEnd"/>
      <w:r w:rsidRPr="0076254C">
        <w:rPr>
          <w:lang w:val="es-ES_tradnl"/>
        </w:rPr>
        <w:t xml:space="preserve"> </w:t>
      </w:r>
      <w:proofErr w:type="spellStart"/>
      <w:r w:rsidRPr="0076254C">
        <w:rPr>
          <w:lang w:val="es-ES_tradnl"/>
        </w:rPr>
        <w:t>menghancurkan</w:t>
      </w:r>
      <w:proofErr w:type="spellEnd"/>
      <w:r w:rsidRPr="0076254C">
        <w:rPr>
          <w:lang w:val="es-ES_tradnl"/>
        </w:rPr>
        <w:t xml:space="preserve"> </w:t>
      </w:r>
      <w:proofErr w:type="spellStart"/>
      <w:r w:rsidRPr="0076254C">
        <w:rPr>
          <w:lang w:val="es-ES_tradnl"/>
        </w:rPr>
        <w:t>mazhab</w:t>
      </w:r>
      <w:proofErr w:type="spellEnd"/>
      <w:r w:rsidRPr="0076254C">
        <w:rPr>
          <w:lang w:val="es-ES_tradnl"/>
        </w:rPr>
        <w:t>.</w:t>
      </w:r>
    </w:p>
    <w:p w14:paraId="33A0FC56" w14:textId="77777777" w:rsidR="00C256D5" w:rsidRPr="0076254C" w:rsidRDefault="00C256D5" w:rsidP="00C256D5">
      <w:pPr>
        <w:pStyle w:val="NormalWeb"/>
        <w:spacing w:before="0" w:beforeAutospacing="0" w:after="0" w:afterAutospacing="0"/>
        <w:jc w:val="both"/>
        <w:rPr>
          <w:lang w:val="es-ES_tradnl"/>
        </w:rPr>
      </w:pPr>
      <w:r w:rsidRPr="0076254C">
        <w:rPr>
          <w:lang w:val="es-ES_tradnl"/>
        </w:rPr>
        <w:t>my.wikipedia.org/wiki/</w:t>
      </w:r>
      <w:proofErr w:type="spellStart"/>
      <w:r w:rsidRPr="0076254C">
        <w:rPr>
          <w:lang w:val="es-ES_tradnl"/>
        </w:rPr>
        <w:t>Waldensian</w:t>
      </w:r>
      <w:proofErr w:type="spellEnd"/>
    </w:p>
    <w:p w14:paraId="41FD414A" w14:textId="77777777" w:rsidR="00C256D5" w:rsidRPr="0076254C" w:rsidRDefault="00C256D5" w:rsidP="00C256D5">
      <w:pPr>
        <w:pStyle w:val="NormalWeb"/>
        <w:jc w:val="both"/>
        <w:rPr>
          <w:b/>
          <w:lang w:val="es-ES_tradnl"/>
        </w:rPr>
      </w:pPr>
      <w:proofErr w:type="spellStart"/>
      <w:r w:rsidRPr="0076254C">
        <w:rPr>
          <w:lang w:val="es-ES_tradnl"/>
        </w:rPr>
        <w:t>Menjelang</w:t>
      </w:r>
      <w:proofErr w:type="spellEnd"/>
      <w:r w:rsidRPr="0076254C">
        <w:rPr>
          <w:lang w:val="es-ES_tradnl"/>
        </w:rPr>
        <w:t xml:space="preserve"> abad ke-11,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semangat</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menubuhkan</w:t>
      </w:r>
      <w:proofErr w:type="spellEnd"/>
      <w:r w:rsidRPr="0076254C">
        <w:rPr>
          <w:lang w:val="es-ES_tradnl"/>
        </w:rPr>
        <w:t xml:space="preserve"> </w:t>
      </w:r>
      <w:proofErr w:type="spellStart"/>
      <w:r w:rsidRPr="0076254C">
        <w:rPr>
          <w:lang w:val="es-ES_tradnl"/>
        </w:rPr>
        <w:t>versi</w:t>
      </w:r>
      <w:proofErr w:type="spellEnd"/>
      <w:r w:rsidRPr="0076254C">
        <w:rPr>
          <w:lang w:val="es-ES_tradnl"/>
        </w:rPr>
        <w:t xml:space="preserve"> </w:t>
      </w:r>
      <w:proofErr w:type="spellStart"/>
      <w:r w:rsidRPr="0076254C">
        <w:rPr>
          <w:lang w:val="es-ES_tradnl"/>
        </w:rPr>
        <w:t>kerajaan</w:t>
      </w:r>
      <w:proofErr w:type="spellEnd"/>
      <w:r w:rsidRPr="0076254C">
        <w:rPr>
          <w:lang w:val="es-ES_tradnl"/>
        </w:rPr>
        <w:t xml:space="preserve"> </w:t>
      </w:r>
      <w:proofErr w:type="spellStart"/>
      <w:r w:rsidRPr="0076254C">
        <w:rPr>
          <w:lang w:val="es-ES_tradnl"/>
        </w:rPr>
        <w:t>Kristus</w:t>
      </w:r>
      <w:proofErr w:type="spellEnd"/>
      <w:r w:rsidRPr="0076254C">
        <w:rPr>
          <w:lang w:val="es-ES_tradnl"/>
        </w:rPr>
        <w:t xml:space="preserve"> yang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diubah</w:t>
      </w:r>
      <w:proofErr w:type="spellEnd"/>
      <w:r w:rsidRPr="0076254C">
        <w:rPr>
          <w:lang w:val="es-ES_tradnl"/>
        </w:rPr>
        <w:t xml:space="preserve">, </w:t>
      </w:r>
      <w:proofErr w:type="spellStart"/>
      <w:r w:rsidRPr="0076254C">
        <w:rPr>
          <w:lang w:val="es-ES_tradnl"/>
        </w:rPr>
        <w:t>paus</w:t>
      </w:r>
      <w:proofErr w:type="spellEnd"/>
      <w:r w:rsidRPr="0076254C">
        <w:rPr>
          <w:lang w:val="es-ES_tradnl"/>
        </w:rPr>
        <w:t xml:space="preserve"> Rom mula </w:t>
      </w:r>
      <w:proofErr w:type="spellStart"/>
      <w:r w:rsidRPr="0076254C">
        <w:rPr>
          <w:lang w:val="es-ES_tradnl"/>
        </w:rPr>
        <w:t>menggunakan</w:t>
      </w:r>
      <w:proofErr w:type="spellEnd"/>
      <w:r w:rsidRPr="0076254C">
        <w:rPr>
          <w:lang w:val="es-ES_tradnl"/>
        </w:rPr>
        <w:t xml:space="preserve"> </w:t>
      </w:r>
      <w:proofErr w:type="spellStart"/>
      <w:r w:rsidRPr="0076254C">
        <w:rPr>
          <w:lang w:val="es-ES_tradnl"/>
        </w:rPr>
        <w:t>alat</w:t>
      </w:r>
      <w:proofErr w:type="spellEnd"/>
      <w:r w:rsidRPr="0076254C">
        <w:rPr>
          <w:lang w:val="es-ES_tradnl"/>
        </w:rPr>
        <w:t xml:space="preserve"> </w:t>
      </w:r>
      <w:proofErr w:type="spellStart"/>
      <w:r w:rsidRPr="0076254C">
        <w:rPr>
          <w:lang w:val="es-ES_tradnl"/>
        </w:rPr>
        <w:t>baru</w:t>
      </w:r>
      <w:proofErr w:type="spellEnd"/>
      <w:r w:rsidRPr="0076254C">
        <w:rPr>
          <w:lang w:val="es-ES_tradnl"/>
        </w:rPr>
        <w:t xml:space="preserve"> --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Pada </w:t>
      </w:r>
      <w:proofErr w:type="spellStart"/>
      <w:r w:rsidRPr="0076254C">
        <w:rPr>
          <w:lang w:val="es-ES_tradnl"/>
        </w:rPr>
        <w:t>mulanya</w:t>
      </w:r>
      <w:proofErr w:type="spellEnd"/>
      <w:r w:rsidRPr="0076254C">
        <w:rPr>
          <w:lang w:val="es-ES_tradnl"/>
        </w:rPr>
        <w:t xml:space="preserve">,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menjadi</w:t>
      </w:r>
      <w:proofErr w:type="spellEnd"/>
      <w:r w:rsidRPr="0076254C">
        <w:rPr>
          <w:lang w:val="es-ES_tradnl"/>
        </w:rPr>
        <w:t xml:space="preserve"> </w:t>
      </w:r>
      <w:proofErr w:type="spellStart"/>
      <w:r w:rsidRPr="0076254C">
        <w:rPr>
          <w:lang w:val="es-ES_tradnl"/>
        </w:rPr>
        <w:t>tujuan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menakluki</w:t>
      </w:r>
      <w:proofErr w:type="spellEnd"/>
      <w:r w:rsidRPr="0076254C">
        <w:rPr>
          <w:lang w:val="es-ES_tradnl"/>
        </w:rPr>
        <w:t xml:space="preserve"> </w:t>
      </w:r>
      <w:proofErr w:type="spellStart"/>
      <w:r w:rsidRPr="0076254C">
        <w:rPr>
          <w:lang w:val="es-ES_tradnl"/>
        </w:rPr>
        <w:t>Baitulmaqdis</w:t>
      </w:r>
      <w:proofErr w:type="spellEnd"/>
      <w:r w:rsidRPr="0076254C">
        <w:rPr>
          <w:lang w:val="es-ES_tradnl"/>
        </w:rPr>
        <w:t xml:space="preserve"> dan "</w:t>
      </w:r>
      <w:proofErr w:type="spellStart"/>
      <w:r w:rsidRPr="0076254C">
        <w:rPr>
          <w:lang w:val="es-ES_tradnl"/>
        </w:rPr>
        <w:t>Tanah</w:t>
      </w:r>
      <w:proofErr w:type="spellEnd"/>
      <w:r w:rsidRPr="0076254C">
        <w:rPr>
          <w:lang w:val="es-ES_tradnl"/>
        </w:rPr>
        <w:t xml:space="preserve"> </w:t>
      </w:r>
      <w:proofErr w:type="spellStart"/>
      <w:r w:rsidRPr="0076254C">
        <w:rPr>
          <w:lang w:val="es-ES_tradnl"/>
        </w:rPr>
        <w:t>Suci</w:t>
      </w:r>
      <w:proofErr w:type="spellEnd"/>
      <w:r w:rsidRPr="0076254C">
        <w:rPr>
          <w:lang w:val="es-ES_tradnl"/>
        </w:rPr>
        <w:t xml:space="preserve">". Di </w:t>
      </w:r>
      <w:proofErr w:type="spellStart"/>
      <w:r w:rsidRPr="0076254C">
        <w:rPr>
          <w:lang w:val="es-ES_tradnl"/>
        </w:rPr>
        <w:t>sepanjang</w:t>
      </w:r>
      <w:proofErr w:type="spellEnd"/>
      <w:r w:rsidRPr="0076254C">
        <w:rPr>
          <w:lang w:val="es-ES_tradnl"/>
        </w:rPr>
        <w:t xml:space="preserve"> </w:t>
      </w:r>
      <w:proofErr w:type="spellStart"/>
      <w:r w:rsidRPr="0076254C">
        <w:rPr>
          <w:lang w:val="es-ES_tradnl"/>
        </w:rPr>
        <w:t>laluan</w:t>
      </w:r>
      <w:proofErr w:type="spellEnd"/>
      <w:r w:rsidRPr="0076254C">
        <w:rPr>
          <w:lang w:val="es-ES_tradnl"/>
        </w:rPr>
        <w:t xml:space="preserve"> </w:t>
      </w:r>
      <w:proofErr w:type="spellStart"/>
      <w:r w:rsidRPr="0076254C">
        <w:rPr>
          <w:lang w:val="es-ES_tradnl"/>
        </w:rPr>
        <w:t>tentera</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beribu-ribu</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awam</w:t>
      </w:r>
      <w:proofErr w:type="spellEnd"/>
      <w:r w:rsidRPr="0076254C">
        <w:rPr>
          <w:lang w:val="es-ES_tradnl"/>
        </w:rPr>
        <w:t xml:space="preserve"> yang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bersalah</w:t>
      </w:r>
      <w:proofErr w:type="spellEnd"/>
      <w:r w:rsidRPr="0076254C">
        <w:rPr>
          <w:lang w:val="es-ES_tradnl"/>
        </w:rPr>
        <w:t xml:space="preserve"> (</w:t>
      </w:r>
      <w:proofErr w:type="spellStart"/>
      <w:r w:rsidRPr="0076254C">
        <w:rPr>
          <w:lang w:val="es-ES_tradnl"/>
        </w:rPr>
        <w:t>terutamanya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Yahudi</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dirogol</w:t>
      </w:r>
      <w:proofErr w:type="spellEnd"/>
      <w:r w:rsidRPr="0076254C">
        <w:rPr>
          <w:lang w:val="es-ES_tradnl"/>
        </w:rPr>
        <w:t xml:space="preserve">, </w:t>
      </w:r>
      <w:proofErr w:type="spellStart"/>
      <w:r w:rsidRPr="0076254C">
        <w:rPr>
          <w:lang w:val="es-ES_tradnl"/>
        </w:rPr>
        <w:t>dirompak</w:t>
      </w:r>
      <w:proofErr w:type="spellEnd"/>
      <w:r w:rsidRPr="0076254C">
        <w:rPr>
          <w:lang w:val="es-ES_tradnl"/>
        </w:rPr>
        <w:t xml:space="preserve">, dan </w:t>
      </w:r>
      <w:proofErr w:type="spellStart"/>
      <w:r w:rsidRPr="0076254C">
        <w:rPr>
          <w:lang w:val="es-ES_tradnl"/>
        </w:rPr>
        <w:t>disembelih</w:t>
      </w:r>
      <w:proofErr w:type="spellEnd"/>
      <w:r w:rsidRPr="0076254C">
        <w:rPr>
          <w:lang w:val="es-ES_tradnl"/>
        </w:rPr>
        <w:t xml:space="preserve">. </w:t>
      </w:r>
      <w:proofErr w:type="spellStart"/>
      <w:r w:rsidRPr="0076254C">
        <w:rPr>
          <w:lang w:val="es-ES_tradnl"/>
        </w:rPr>
        <w:t>Namun</w:t>
      </w:r>
      <w:proofErr w:type="spellEnd"/>
      <w:r w:rsidRPr="0076254C">
        <w:rPr>
          <w:lang w:val="es-ES_tradnl"/>
        </w:rPr>
        <w:t xml:space="preserve">, lama </w:t>
      </w:r>
      <w:proofErr w:type="spellStart"/>
      <w:r w:rsidRPr="0076254C">
        <w:rPr>
          <w:lang w:val="es-ES_tradnl"/>
        </w:rPr>
        <w:t>kelamaan</w:t>
      </w:r>
      <w:proofErr w:type="spellEnd"/>
      <w:r w:rsidRPr="0076254C">
        <w:rPr>
          <w:lang w:val="es-ES_tradnl"/>
        </w:rPr>
        <w:t xml:space="preserve">, </w:t>
      </w:r>
      <w:proofErr w:type="spellStart"/>
      <w:r w:rsidRPr="0076254C">
        <w:rPr>
          <w:lang w:val="es-ES_tradnl"/>
        </w:rPr>
        <w:t>konsep</w:t>
      </w:r>
      <w:proofErr w:type="spellEnd"/>
      <w:r w:rsidRPr="0076254C">
        <w:rPr>
          <w:lang w:val="es-ES_tradnl"/>
        </w:rPr>
        <w:t xml:space="preserve">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diubah</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menghancurkan</w:t>
      </w:r>
      <w:proofErr w:type="spellEnd"/>
      <w:r w:rsidRPr="0076254C">
        <w:rPr>
          <w:lang w:val="es-ES_tradnl"/>
        </w:rPr>
        <w:t xml:space="preserve"> </w:t>
      </w:r>
      <w:proofErr w:type="spellStart"/>
      <w:r w:rsidRPr="0076254C">
        <w:rPr>
          <w:lang w:val="es-ES_tradnl"/>
        </w:rPr>
        <w:t>pertentangan</w:t>
      </w:r>
      <w:proofErr w:type="spellEnd"/>
      <w:r w:rsidRPr="0076254C">
        <w:rPr>
          <w:lang w:val="es-ES_tradnl"/>
        </w:rPr>
        <w:t xml:space="preserve"> </w:t>
      </w:r>
      <w:proofErr w:type="spellStart"/>
      <w:r w:rsidRPr="0076254C">
        <w:rPr>
          <w:lang w:val="es-ES_tradnl"/>
        </w:rPr>
        <w:t>rohani</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Eropah</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erti</w:t>
      </w:r>
      <w:proofErr w:type="spellEnd"/>
      <w:r w:rsidRPr="0076254C">
        <w:rPr>
          <w:lang w:val="es-ES_tradnl"/>
        </w:rPr>
        <w:t xml:space="preserve"> kata </w:t>
      </w:r>
      <w:proofErr w:type="spellStart"/>
      <w:r w:rsidRPr="0076254C">
        <w:rPr>
          <w:lang w:val="es-ES_tradnl"/>
        </w:rPr>
        <w:t>lain</w:t>
      </w:r>
      <w:proofErr w:type="spellEnd"/>
      <w:r w:rsidRPr="0076254C">
        <w:rPr>
          <w:lang w:val="es-ES_tradnl"/>
        </w:rPr>
        <w:t xml:space="preserve">, </w:t>
      </w:r>
      <w:proofErr w:type="spellStart"/>
      <w:r w:rsidRPr="0076254C">
        <w:rPr>
          <w:lang w:val="es-ES_tradnl"/>
        </w:rPr>
        <w:t>tentera</w:t>
      </w:r>
      <w:proofErr w:type="spellEnd"/>
      <w:r w:rsidRPr="0076254C">
        <w:rPr>
          <w:lang w:val="es-ES_tradnl"/>
        </w:rPr>
        <w:t xml:space="preserve">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dibangkitkan</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niat</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membunuh</w:t>
      </w:r>
      <w:proofErr w:type="spellEnd"/>
      <w:r w:rsidRPr="0076254C">
        <w:rPr>
          <w:lang w:val="es-ES_tradnl"/>
        </w:rPr>
        <w:t xml:space="preserve"> </w:t>
      </w:r>
      <w:proofErr w:type="spellStart"/>
      <w:r w:rsidRPr="0076254C">
        <w:rPr>
          <w:lang w:val="es-ES_tradnl"/>
        </w:rPr>
        <w:t>seluruh</w:t>
      </w:r>
      <w:proofErr w:type="spellEnd"/>
      <w:r w:rsidRPr="0076254C">
        <w:rPr>
          <w:lang w:val="es-ES_tradnl"/>
        </w:rPr>
        <w:t xml:space="preserve"> </w:t>
      </w:r>
      <w:proofErr w:type="spellStart"/>
      <w:r w:rsidRPr="0076254C">
        <w:rPr>
          <w:lang w:val="es-ES_tradnl"/>
        </w:rPr>
        <w:t>komuniti</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yang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Bible</w:t>
      </w:r>
      <w:proofErr w:type="spellEnd"/>
      <w:r w:rsidRPr="0076254C">
        <w:rPr>
          <w:lang w:val="es-ES_tradnl"/>
        </w:rPr>
        <w:t>.</w:t>
      </w:r>
    </w:p>
    <w:p w14:paraId="2BBE89C1" w14:textId="77777777" w:rsidR="00C256D5" w:rsidRPr="0076254C" w:rsidRDefault="00C256D5" w:rsidP="00C256D5">
      <w:pPr>
        <w:spacing w:before="100" w:beforeAutospacing="1" w:after="0" w:line="240" w:lineRule="auto"/>
        <w:rPr>
          <w:rFonts w:ascii="Times New Roman" w:hAnsi="Times New Roman" w:cs="Times New Roman"/>
          <w:sz w:val="24"/>
          <w:szCs w:val="24"/>
          <w:u w:val="single"/>
          <w:lang w:val="es-ES_tradnl"/>
        </w:rPr>
      </w:pPr>
      <w:proofErr w:type="spellStart"/>
      <w:r w:rsidRPr="0076254C">
        <w:rPr>
          <w:rFonts w:ascii="Times New Roman" w:hAnsi="Times New Roman" w:cs="Times New Roman"/>
          <w:iCs/>
          <w:sz w:val="24"/>
          <w:szCs w:val="24"/>
          <w:u w:val="single"/>
          <w:lang w:val="es-ES_tradnl"/>
        </w:rPr>
        <w:t>Albigenses</w:t>
      </w:r>
      <w:r w:rsidRPr="0076254C">
        <w:rPr>
          <w:rFonts w:ascii="Times New Roman" w:hAnsi="Times New Roman" w:cs="Times New Roman"/>
          <w:sz w:val="24"/>
          <w:szCs w:val="24"/>
          <w:u w:val="single"/>
          <w:lang w:val="es-ES_tradnl"/>
        </w:rPr>
        <w:t>atau</w:t>
      </w:r>
      <w:proofErr w:type="spellEnd"/>
      <w:r w:rsidRPr="0076254C">
        <w:rPr>
          <w:rFonts w:ascii="Times New Roman" w:hAnsi="Times New Roman" w:cs="Times New Roman"/>
          <w:sz w:val="24"/>
          <w:szCs w:val="24"/>
          <w:u w:val="single"/>
          <w:lang w:val="es-ES_tradnl"/>
        </w:rPr>
        <w:t xml:space="preserve"> </w:t>
      </w:r>
      <w:proofErr w:type="spellStart"/>
      <w:r w:rsidRPr="0076254C">
        <w:rPr>
          <w:rFonts w:ascii="Times New Roman" w:hAnsi="Times New Roman" w:cs="Times New Roman"/>
          <w:sz w:val="24"/>
          <w:szCs w:val="24"/>
          <w:u w:val="single"/>
          <w:lang w:val="es-ES_tradnl"/>
        </w:rPr>
        <w:t>Cathars</w:t>
      </w:r>
      <w:proofErr w:type="spellEnd"/>
      <w:r w:rsidRPr="0076254C">
        <w:rPr>
          <w:rFonts w:ascii="Times New Roman" w:hAnsi="Times New Roman" w:cs="Times New Roman"/>
          <w:sz w:val="24"/>
          <w:szCs w:val="24"/>
          <w:u w:val="single"/>
          <w:lang w:val="es-ES_tradnl"/>
        </w:rPr>
        <w:t xml:space="preserve"> (</w:t>
      </w:r>
      <w:proofErr w:type="spellStart"/>
      <w:r w:rsidRPr="0076254C">
        <w:rPr>
          <w:rFonts w:ascii="Times New Roman" w:hAnsi="Times New Roman" w:cs="Times New Roman"/>
          <w:sz w:val="24"/>
          <w:szCs w:val="24"/>
          <w:u w:val="single"/>
          <w:lang w:val="es-ES_tradnl"/>
        </w:rPr>
        <w:t>sekitar</w:t>
      </w:r>
      <w:proofErr w:type="spellEnd"/>
      <w:r w:rsidRPr="0076254C">
        <w:rPr>
          <w:rFonts w:ascii="Times New Roman" w:hAnsi="Times New Roman" w:cs="Times New Roman"/>
          <w:sz w:val="24"/>
          <w:szCs w:val="24"/>
          <w:u w:val="single"/>
          <w:lang w:val="es-ES_tradnl"/>
        </w:rPr>
        <w:t xml:space="preserve"> 1200)</w:t>
      </w:r>
    </w:p>
    <w:p w14:paraId="47B76ABC" w14:textId="77777777" w:rsidR="00C256D5" w:rsidRPr="0076254C" w:rsidRDefault="00C256D5" w:rsidP="00C256D5">
      <w:pPr>
        <w:pStyle w:val="NormalWeb"/>
        <w:tabs>
          <w:tab w:val="left" w:pos="360"/>
        </w:tabs>
        <w:spacing w:before="0" w:beforeAutospacing="0"/>
        <w:jc w:val="both"/>
        <w:rPr>
          <w:lang w:val="es-ES_tradnl"/>
        </w:rPr>
      </w:pPr>
      <w:r w:rsidRPr="0076254C">
        <w:rPr>
          <w:lang w:val="es-ES_tradnl"/>
        </w:rPr>
        <w:t>[</w:t>
      </w:r>
      <w:proofErr w:type="spellStart"/>
      <w:r w:rsidRPr="0076254C">
        <w:rPr>
          <w:lang w:val="es-ES_tradnl"/>
        </w:rPr>
        <w:t>Paus</w:t>
      </w:r>
      <w:proofErr w:type="spellEnd"/>
      <w:r w:rsidRPr="0076254C">
        <w:rPr>
          <w:lang w:val="es-ES_tradnl"/>
        </w:rPr>
        <w:t xml:space="preserve">] </w:t>
      </w:r>
      <w:proofErr w:type="spellStart"/>
      <w:r w:rsidRPr="0076254C">
        <w:rPr>
          <w:lang w:val="es-ES_tradnl"/>
        </w:rPr>
        <w:t>Innocent</w:t>
      </w:r>
      <w:proofErr w:type="spellEnd"/>
      <w:r w:rsidRPr="0076254C">
        <w:rPr>
          <w:lang w:val="es-ES_tradnl"/>
        </w:rPr>
        <w:t xml:space="preserve"> III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bahawa</w:t>
      </w:r>
      <w:proofErr w:type="spellEnd"/>
      <w:r w:rsidRPr="0076254C">
        <w:rPr>
          <w:lang w:val="es-ES_tradnl"/>
        </w:rPr>
        <w:t xml:space="preserve"> </w:t>
      </w:r>
      <w:proofErr w:type="spellStart"/>
      <w:r w:rsidRPr="0076254C">
        <w:rPr>
          <w:lang w:val="es-ES_tradnl"/>
        </w:rPr>
        <w:t>penentang</w:t>
      </w:r>
      <w:proofErr w:type="spellEnd"/>
      <w:r w:rsidRPr="0076254C">
        <w:rPr>
          <w:lang w:val="es-ES_tradnl"/>
        </w:rPr>
        <w:t xml:space="preserve"> yang </w:t>
      </w:r>
      <w:proofErr w:type="spellStart"/>
      <w:r w:rsidRPr="0076254C">
        <w:rPr>
          <w:lang w:val="es-ES_tradnl"/>
        </w:rPr>
        <w:t>percaya</w:t>
      </w:r>
      <w:proofErr w:type="spellEnd"/>
      <w:r w:rsidRPr="0076254C">
        <w:rPr>
          <w:lang w:val="es-ES_tradnl"/>
        </w:rPr>
        <w:t xml:space="preserve"> </w:t>
      </w:r>
      <w:proofErr w:type="spellStart"/>
      <w:r w:rsidRPr="0076254C">
        <w:rPr>
          <w:lang w:val="es-ES_tradnl"/>
        </w:rPr>
        <w:t>Alkitab</w:t>
      </w:r>
      <w:proofErr w:type="spellEnd"/>
      <w:r w:rsidRPr="0076254C">
        <w:rPr>
          <w:lang w:val="es-ES_tradnl"/>
        </w:rPr>
        <w:t xml:space="preserve"> </w:t>
      </w:r>
      <w:proofErr w:type="spellStart"/>
      <w:r w:rsidRPr="0076254C">
        <w:rPr>
          <w:lang w:val="es-ES_tradnl"/>
        </w:rPr>
        <w:t>lebih</w:t>
      </w:r>
      <w:proofErr w:type="spellEnd"/>
      <w:r w:rsidRPr="0076254C">
        <w:rPr>
          <w:lang w:val="es-ES_tradnl"/>
        </w:rPr>
        <w:t xml:space="preserve"> </w:t>
      </w:r>
      <w:proofErr w:type="spellStart"/>
      <w:r w:rsidRPr="0076254C">
        <w:rPr>
          <w:lang w:val="es-ES_tradnl"/>
        </w:rPr>
        <w:t>buruk</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kafir</w:t>
      </w:r>
      <w:proofErr w:type="spellEnd"/>
      <w:r w:rsidRPr="0076254C">
        <w:rPr>
          <w:lang w:val="es-ES_tradnl"/>
        </w:rPr>
        <w:t xml:space="preserve"> (</w:t>
      </w:r>
      <w:proofErr w:type="spellStart"/>
      <w:r w:rsidRPr="0076254C">
        <w:rPr>
          <w:lang w:val="es-ES_tradnl"/>
        </w:rPr>
        <w:t>Saracens</w:t>
      </w:r>
      <w:proofErr w:type="spellEnd"/>
      <w:r w:rsidRPr="0076254C">
        <w:rPr>
          <w:lang w:val="es-ES_tradnl"/>
        </w:rPr>
        <w:t xml:space="preserve">, </w:t>
      </w:r>
      <w:proofErr w:type="spellStart"/>
      <w:r w:rsidRPr="0076254C">
        <w:rPr>
          <w:lang w:val="es-ES_tradnl"/>
        </w:rPr>
        <w:t>Muslim</w:t>
      </w:r>
      <w:proofErr w:type="spellEnd"/>
      <w:r w:rsidRPr="0076254C">
        <w:rPr>
          <w:lang w:val="es-ES_tradnl"/>
        </w:rPr>
        <w:t xml:space="preserve">, dan </w:t>
      </w:r>
      <w:proofErr w:type="spellStart"/>
      <w:r w:rsidRPr="0076254C">
        <w:rPr>
          <w:lang w:val="es-ES_tradnl"/>
        </w:rPr>
        <w:t>Turki</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mengancam</w:t>
      </w:r>
      <w:proofErr w:type="spellEnd"/>
      <w:r w:rsidRPr="0076254C">
        <w:rPr>
          <w:lang w:val="es-ES_tradnl"/>
        </w:rPr>
        <w:t xml:space="preserve"> </w:t>
      </w:r>
      <w:proofErr w:type="spellStart"/>
      <w:r w:rsidRPr="0076254C">
        <w:rPr>
          <w:lang w:val="es-ES_tradnl"/>
        </w:rPr>
        <w:t>perpaduan</w:t>
      </w:r>
      <w:proofErr w:type="spellEnd"/>
      <w:r w:rsidRPr="0076254C">
        <w:rPr>
          <w:lang w:val="es-ES_tradnl"/>
        </w:rPr>
        <w:t xml:space="preserve"> ... </w:t>
      </w:r>
      <w:proofErr w:type="spellStart"/>
      <w:r w:rsidRPr="0076254C">
        <w:rPr>
          <w:lang w:val="es-ES_tradnl"/>
        </w:rPr>
        <w:t>Eropah</w:t>
      </w:r>
      <w:proofErr w:type="spellEnd"/>
      <w:r w:rsidRPr="0076254C">
        <w:rPr>
          <w:lang w:val="es-ES_tradnl"/>
        </w:rPr>
        <w:t xml:space="preserve">. </w:t>
      </w:r>
      <w:proofErr w:type="spellStart"/>
      <w:r w:rsidRPr="0076254C">
        <w:rPr>
          <w:lang w:val="es-ES_tradnl"/>
        </w:rPr>
        <w:t>Jadi</w:t>
      </w:r>
      <w:proofErr w:type="spellEnd"/>
      <w:r w:rsidRPr="0076254C">
        <w:rPr>
          <w:lang w:val="es-ES_tradnl"/>
        </w:rPr>
        <w:t xml:space="preserve"> </w:t>
      </w:r>
      <w:proofErr w:type="spellStart"/>
      <w:r w:rsidRPr="0076254C">
        <w:rPr>
          <w:lang w:val="es-ES_tradnl"/>
        </w:rPr>
        <w:t>Innocent</w:t>
      </w:r>
      <w:proofErr w:type="spellEnd"/>
      <w:r w:rsidRPr="0076254C">
        <w:rPr>
          <w:lang w:val="es-ES_tradnl"/>
        </w:rPr>
        <w:t xml:space="preserve"> III </w:t>
      </w:r>
      <w:proofErr w:type="spellStart"/>
      <w:r w:rsidRPr="0076254C">
        <w:rPr>
          <w:lang w:val="es-ES_tradnl"/>
        </w:rPr>
        <w:t>menaja</w:t>
      </w:r>
      <w:proofErr w:type="spellEnd"/>
      <w:r w:rsidRPr="0076254C">
        <w:rPr>
          <w:lang w:val="es-ES_tradnl"/>
        </w:rPr>
        <w:t xml:space="preserve">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menghapuskan</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Pope </w:t>
      </w:r>
      <w:proofErr w:type="spellStart"/>
      <w:r w:rsidRPr="0076254C">
        <w:rPr>
          <w:lang w:val="es-ES_tradnl"/>
        </w:rPr>
        <w:t>Innocent</w:t>
      </w:r>
      <w:proofErr w:type="spellEnd"/>
      <w:r w:rsidRPr="0076254C">
        <w:rPr>
          <w:lang w:val="es-ES_tradnl"/>
        </w:rPr>
        <w:t xml:space="preserve"> (</w:t>
      </w:r>
      <w:proofErr w:type="spellStart"/>
      <w:proofErr w:type="gramStart"/>
      <w:r w:rsidRPr="0076254C">
        <w:rPr>
          <w:lang w:val="es-ES_tradnl"/>
        </w:rPr>
        <w:t>nama</w:t>
      </w:r>
      <w:proofErr w:type="spellEnd"/>
      <w:r w:rsidRPr="0076254C">
        <w:rPr>
          <w:lang w:val="es-ES_tradnl"/>
        </w:rPr>
        <w:t xml:space="preserve"> </w:t>
      </w:r>
      <w:proofErr w:type="spellStart"/>
      <w:r w:rsidRPr="0076254C">
        <w:rPr>
          <w:lang w:val="es-ES_tradnl"/>
        </w:rPr>
        <w:t>sungguh</w:t>
      </w:r>
      <w:proofErr w:type="spellEnd"/>
      <w:r w:rsidRPr="0076254C">
        <w:rPr>
          <w:lang w:val="es-ES_tradnl"/>
        </w:rPr>
        <w:t>!</w:t>
      </w:r>
      <w:proofErr w:type="gramEnd"/>
      <w:r w:rsidRPr="0076254C">
        <w:rPr>
          <w:lang w:val="es-ES_tradnl"/>
        </w:rPr>
        <w:t xml:space="preserve">) </w:t>
      </w:r>
      <w:proofErr w:type="spellStart"/>
      <w:r w:rsidRPr="0076254C">
        <w:rPr>
          <w:lang w:val="es-ES_tradnl"/>
        </w:rPr>
        <w:t>menyeru</w:t>
      </w:r>
      <w:proofErr w:type="spellEnd"/>
      <w:r w:rsidRPr="0076254C">
        <w:rPr>
          <w:lang w:val="es-ES_tradnl"/>
        </w:rPr>
        <w:t xml:space="preserve"> Louis VII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membunuhnya</w:t>
      </w:r>
      <w:proofErr w:type="spellEnd"/>
      <w:r w:rsidRPr="0076254C">
        <w:rPr>
          <w:lang w:val="es-ES_tradnl"/>
        </w:rPr>
        <w:t xml:space="preserve">, dan </w:t>
      </w:r>
      <w:proofErr w:type="spellStart"/>
      <w:r w:rsidRPr="0076254C">
        <w:rPr>
          <w:lang w:val="es-ES_tradnl"/>
        </w:rPr>
        <w:t>dia</w:t>
      </w:r>
      <w:proofErr w:type="spellEnd"/>
      <w:r w:rsidRPr="0076254C">
        <w:rPr>
          <w:lang w:val="es-ES_tradnl"/>
        </w:rPr>
        <w:t xml:space="preserve"> juga </w:t>
      </w:r>
      <w:proofErr w:type="spellStart"/>
      <w:r w:rsidRPr="0076254C">
        <w:rPr>
          <w:lang w:val="es-ES_tradnl"/>
        </w:rPr>
        <w:t>menyuruh</w:t>
      </w:r>
      <w:proofErr w:type="spellEnd"/>
      <w:r w:rsidRPr="0076254C">
        <w:rPr>
          <w:lang w:val="es-ES_tradnl"/>
        </w:rPr>
        <w:t xml:space="preserve"> Raymond VI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membantunya</w:t>
      </w:r>
      <w:proofErr w:type="spellEnd"/>
      <w:r w:rsidRPr="0076254C">
        <w:rPr>
          <w:lang w:val="es-ES_tradnl"/>
        </w:rPr>
        <w:t>.</w:t>
      </w:r>
    </w:p>
    <w:p w14:paraId="62867BEC" w14:textId="77777777" w:rsidR="00C256D5" w:rsidRPr="0076254C" w:rsidRDefault="00C256D5" w:rsidP="00C256D5">
      <w:pPr>
        <w:pStyle w:val="NormalWeb"/>
        <w:tabs>
          <w:tab w:val="left" w:pos="360"/>
        </w:tabs>
        <w:spacing w:after="0" w:afterAutospacing="0"/>
        <w:jc w:val="both"/>
        <w:rPr>
          <w:lang w:val="es-ES_tradnl"/>
        </w:rPr>
      </w:pPr>
      <w:r w:rsidRPr="0076254C">
        <w:rPr>
          <w:lang w:val="es-ES_tradnl"/>
        </w:rPr>
        <w:t xml:space="preserve">Albigenses </w:t>
      </w:r>
      <w:proofErr w:type="spellStart"/>
      <w:r w:rsidRPr="0076254C">
        <w:rPr>
          <w:lang w:val="es-ES_tradnl"/>
        </w:rPr>
        <w:t>atau</w:t>
      </w:r>
      <w:proofErr w:type="spellEnd"/>
      <w:r w:rsidRPr="0076254C">
        <w:rPr>
          <w:lang w:val="es-ES_tradnl"/>
        </w:rPr>
        <w:t xml:space="preserve"> </w:t>
      </w:r>
      <w:proofErr w:type="spellStart"/>
      <w:r w:rsidRPr="0076254C">
        <w:rPr>
          <w:lang w:val="es-ES_tradnl"/>
        </w:rPr>
        <w:t>Cathars</w:t>
      </w:r>
      <w:proofErr w:type="spellEnd"/>
      <w:r w:rsidRPr="0076254C">
        <w:rPr>
          <w:lang w:val="es-ES_tradnl"/>
        </w:rPr>
        <w:t xml:space="preserve"> di </w:t>
      </w:r>
      <w:proofErr w:type="spellStart"/>
      <w:r w:rsidRPr="0076254C">
        <w:rPr>
          <w:lang w:val="es-ES_tradnl"/>
        </w:rPr>
        <w:t>selatan</w:t>
      </w:r>
      <w:proofErr w:type="spellEnd"/>
      <w:r w:rsidRPr="0076254C">
        <w:rPr>
          <w:lang w:val="es-ES_tradnl"/>
        </w:rPr>
        <w:t xml:space="preserve"> </w:t>
      </w:r>
      <w:proofErr w:type="spellStart"/>
      <w:r w:rsidRPr="0076254C">
        <w:rPr>
          <w:lang w:val="es-ES_tradnl"/>
        </w:rPr>
        <w:t>Perancis</w:t>
      </w:r>
      <w:proofErr w:type="spellEnd"/>
      <w:r w:rsidRPr="0076254C">
        <w:rPr>
          <w:lang w:val="es-ES_tradnl"/>
        </w:rPr>
        <w:t xml:space="preserve"> </w:t>
      </w:r>
      <w:proofErr w:type="spellStart"/>
      <w:r w:rsidRPr="0076254C">
        <w:rPr>
          <w:lang w:val="es-ES_tradnl"/>
        </w:rPr>
        <w:t>umumnya</w:t>
      </w:r>
      <w:proofErr w:type="spellEnd"/>
      <w:r w:rsidRPr="0076254C">
        <w:rPr>
          <w:lang w:val="es-ES_tradnl"/>
        </w:rPr>
        <w:t xml:space="preserve"> </w:t>
      </w:r>
      <w:proofErr w:type="spellStart"/>
      <w:r w:rsidRPr="0076254C">
        <w:rPr>
          <w:lang w:val="es-ES_tradnl"/>
        </w:rPr>
        <w:t>dianggap</w:t>
      </w:r>
      <w:proofErr w:type="spellEnd"/>
      <w:r w:rsidRPr="0076254C">
        <w:rPr>
          <w:lang w:val="es-ES_tradnl"/>
        </w:rPr>
        <w:t xml:space="preserve"> </w:t>
      </w:r>
      <w:proofErr w:type="spellStart"/>
      <w:r w:rsidRPr="0076254C">
        <w:rPr>
          <w:lang w:val="es-ES_tradnl"/>
        </w:rPr>
        <w:t>lebih</w:t>
      </w:r>
      <w:proofErr w:type="spellEnd"/>
      <w:r w:rsidRPr="0076254C">
        <w:rPr>
          <w:lang w:val="es-ES_tradnl"/>
        </w:rPr>
        <w:t xml:space="preserve"> </w:t>
      </w:r>
      <w:proofErr w:type="spellStart"/>
      <w:r w:rsidRPr="0076254C">
        <w:rPr>
          <w:lang w:val="es-ES_tradnl"/>
        </w:rPr>
        <w:t>berpendidikan</w:t>
      </w:r>
      <w:proofErr w:type="spellEnd"/>
      <w:r w:rsidRPr="0076254C">
        <w:rPr>
          <w:lang w:val="es-ES_tradnl"/>
        </w:rPr>
        <w:t xml:space="preserve"> </w:t>
      </w:r>
      <w:proofErr w:type="spellStart"/>
      <w:r w:rsidRPr="0076254C">
        <w:rPr>
          <w:lang w:val="es-ES_tradnl"/>
        </w:rPr>
        <w:t>tinggi</w:t>
      </w:r>
      <w:proofErr w:type="spellEnd"/>
      <w:r w:rsidRPr="0076254C">
        <w:rPr>
          <w:lang w:val="es-ES_tradnl"/>
        </w:rPr>
        <w:t xml:space="preserve"> dan </w:t>
      </w:r>
      <w:proofErr w:type="spellStart"/>
      <w:r w:rsidRPr="0076254C">
        <w:rPr>
          <w:lang w:val="es-ES_tradnl"/>
        </w:rPr>
        <w:t>lebih</w:t>
      </w:r>
      <w:proofErr w:type="spellEnd"/>
      <w:r w:rsidRPr="0076254C">
        <w:rPr>
          <w:lang w:val="es-ES_tradnl"/>
        </w:rPr>
        <w:t xml:space="preserve"> </w:t>
      </w:r>
      <w:proofErr w:type="spellStart"/>
      <w:r w:rsidRPr="0076254C">
        <w:rPr>
          <w:lang w:val="es-ES_tradnl"/>
        </w:rPr>
        <w:t>kaya</w:t>
      </w:r>
      <w:proofErr w:type="spellEnd"/>
      <w:r w:rsidRPr="0076254C">
        <w:rPr>
          <w:lang w:val="es-ES_tradnl"/>
        </w:rPr>
        <w:t xml:space="preserve"> </w:t>
      </w:r>
      <w:proofErr w:type="spellStart"/>
      <w:r w:rsidRPr="0076254C">
        <w:rPr>
          <w:lang w:val="es-ES_tradnl"/>
        </w:rPr>
        <w:t>daripada</w:t>
      </w:r>
      <w:proofErr w:type="spellEnd"/>
      <w:r w:rsidRPr="0076254C">
        <w:rPr>
          <w:lang w:val="es-ES_tradnl"/>
        </w:rPr>
        <w:t xml:space="preserve"> yang </w:t>
      </w:r>
      <w:proofErr w:type="spellStart"/>
      <w:r w:rsidRPr="0076254C">
        <w:rPr>
          <w:lang w:val="es-ES_tradnl"/>
        </w:rPr>
        <w:t>lain</w:t>
      </w:r>
      <w:proofErr w:type="spellEnd"/>
      <w:r w:rsidRPr="0076254C">
        <w:rPr>
          <w:lang w:val="es-ES_tradnl"/>
        </w:rPr>
        <w:t xml:space="preserve"> di </w:t>
      </w:r>
      <w:proofErr w:type="spellStart"/>
      <w:r w:rsidRPr="0076254C">
        <w:rPr>
          <w:lang w:val="es-ES_tradnl"/>
        </w:rPr>
        <w:t>Perancis</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dilabelkan</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bidaah</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paus</w:t>
      </w:r>
      <w:proofErr w:type="spellEnd"/>
      <w:r w:rsidRPr="0076254C">
        <w:rPr>
          <w:lang w:val="es-ES_tradnl"/>
        </w:rPr>
        <w:t xml:space="preserve"> </w:t>
      </w:r>
      <w:proofErr w:type="spellStart"/>
      <w:r w:rsidRPr="0076254C">
        <w:rPr>
          <w:lang w:val="es-ES_tradnl"/>
        </w:rPr>
        <w:t>kerana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mengikut</w:t>
      </w:r>
      <w:proofErr w:type="spellEnd"/>
      <w:r w:rsidRPr="0076254C">
        <w:rPr>
          <w:lang w:val="es-ES_tradnl"/>
        </w:rPr>
        <w:t xml:space="preserve"> </w:t>
      </w:r>
      <w:proofErr w:type="spellStart"/>
      <w:r w:rsidRPr="0076254C">
        <w:rPr>
          <w:lang w:val="es-ES_tradnl"/>
        </w:rPr>
        <w:t>perintahnya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memiliki</w:t>
      </w:r>
      <w:proofErr w:type="spellEnd"/>
      <w:r w:rsidRPr="0076254C">
        <w:rPr>
          <w:lang w:val="es-ES_tradnl"/>
        </w:rPr>
        <w:t xml:space="preserve"> dan </w:t>
      </w:r>
      <w:proofErr w:type="spellStart"/>
      <w:r w:rsidRPr="0076254C">
        <w:rPr>
          <w:lang w:val="es-ES_tradnl"/>
        </w:rPr>
        <w:t>membaca</w:t>
      </w:r>
      <w:proofErr w:type="spellEnd"/>
      <w:r w:rsidRPr="0076254C">
        <w:rPr>
          <w:lang w:val="es-ES_tradnl"/>
        </w:rPr>
        <w:t xml:space="preserve"> </w:t>
      </w:r>
      <w:proofErr w:type="spellStart"/>
      <w:r w:rsidRPr="0076254C">
        <w:rPr>
          <w:lang w:val="es-ES_tradnl"/>
        </w:rPr>
        <w:t>Alkitab</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yang </w:t>
      </w:r>
      <w:proofErr w:type="spellStart"/>
      <w:r w:rsidRPr="0076254C">
        <w:rPr>
          <w:lang w:val="es-ES_tradnl"/>
        </w:rPr>
        <w:t>hanya</w:t>
      </w:r>
      <w:proofErr w:type="spellEnd"/>
      <w:r w:rsidRPr="0076254C">
        <w:rPr>
          <w:lang w:val="es-ES_tradnl"/>
        </w:rPr>
        <w:t xml:space="preserve"> imam yang </w:t>
      </w:r>
      <w:proofErr w:type="spellStart"/>
      <w:r w:rsidRPr="0076254C">
        <w:rPr>
          <w:lang w:val="es-ES_tradnl"/>
        </w:rPr>
        <w:t>dibenarkan</w:t>
      </w:r>
      <w:proofErr w:type="spellEnd"/>
      <w:r w:rsidRPr="0076254C">
        <w:rPr>
          <w:lang w:val="es-ES_tradnl"/>
        </w:rPr>
        <w:t xml:space="preserve"> </w:t>
      </w:r>
      <w:proofErr w:type="spellStart"/>
      <w:r w:rsidRPr="0076254C">
        <w:rPr>
          <w:lang w:val="es-ES_tradnl"/>
        </w:rPr>
        <w:t>melakukannya</w:t>
      </w:r>
      <w:proofErr w:type="spellEnd"/>
      <w:r w:rsidRPr="0076254C">
        <w:rPr>
          <w:lang w:val="es-ES_tradnl"/>
        </w:rPr>
        <w:t xml:space="preserve">. Pada </w:t>
      </w:r>
      <w:proofErr w:type="spellStart"/>
      <w:r w:rsidRPr="0076254C">
        <w:rPr>
          <w:lang w:val="es-ES_tradnl"/>
        </w:rPr>
        <w:t>tahun</w:t>
      </w:r>
      <w:proofErr w:type="spellEnd"/>
      <w:r w:rsidRPr="0076254C">
        <w:rPr>
          <w:lang w:val="es-ES_tradnl"/>
        </w:rPr>
        <w:t xml:space="preserve"> 1209,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memulakan</w:t>
      </w:r>
      <w:proofErr w:type="spellEnd"/>
      <w:r w:rsidRPr="0076254C">
        <w:rPr>
          <w:lang w:val="es-ES_tradnl"/>
        </w:rPr>
        <w:t xml:space="preserve">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salibnya</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sesama</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w:t>
      </w:r>
      <w:proofErr w:type="spellStart"/>
      <w:r w:rsidRPr="0076254C">
        <w:rPr>
          <w:lang w:val="es-ES_tradnl"/>
        </w:rPr>
        <w:t>Eropah</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dirujuk</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mesej</w:t>
      </w:r>
      <w:proofErr w:type="spellEnd"/>
      <w:r w:rsidRPr="0076254C">
        <w:rPr>
          <w:lang w:val="es-ES_tradnl"/>
        </w:rPr>
        <w:t xml:space="preserve"> </w:t>
      </w:r>
      <w:proofErr w:type="spellStart"/>
      <w:r w:rsidRPr="0076254C">
        <w:rPr>
          <w:lang w:val="es-ES_tradnl"/>
        </w:rPr>
        <w:t>pagi</w:t>
      </w:r>
      <w:proofErr w:type="spellEnd"/>
      <w:r w:rsidRPr="0076254C">
        <w:rPr>
          <w:lang w:val="es-ES_tradnl"/>
        </w:rPr>
        <w:t xml:space="preserve"> </w:t>
      </w:r>
      <w:proofErr w:type="spellStart"/>
      <w:r w:rsidRPr="0076254C">
        <w:rPr>
          <w:lang w:val="es-ES_tradnl"/>
        </w:rPr>
        <w:t>Ahad</w:t>
      </w:r>
      <w:proofErr w:type="spellEnd"/>
      <w:r w:rsidRPr="0076254C">
        <w:rPr>
          <w:lang w:val="es-ES_tradnl"/>
        </w:rPr>
        <w:t xml:space="preserve"> Pope </w:t>
      </w:r>
      <w:proofErr w:type="spellStart"/>
      <w:r w:rsidRPr="0076254C">
        <w:rPr>
          <w:lang w:val="es-ES_tradnl"/>
        </w:rPr>
        <w:t>Innocent</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hamba</w:t>
      </w:r>
      <w:proofErr w:type="spellEnd"/>
      <w:r w:rsidRPr="0076254C">
        <w:rPr>
          <w:lang w:val="es-ES_tradnl"/>
        </w:rPr>
        <w:t xml:space="preserve"> </w:t>
      </w:r>
      <w:proofErr w:type="spellStart"/>
      <w:r w:rsidRPr="0076254C">
        <w:rPr>
          <w:lang w:val="es-ES_tradnl"/>
        </w:rPr>
        <w:t>ular</w:t>
      </w:r>
      <w:proofErr w:type="spellEnd"/>
      <w:r w:rsidRPr="0076254C">
        <w:rPr>
          <w:lang w:val="es-ES_tradnl"/>
        </w:rPr>
        <w:t xml:space="preserve"> </w:t>
      </w:r>
      <w:proofErr w:type="spellStart"/>
      <w:r w:rsidRPr="0076254C">
        <w:rPr>
          <w:lang w:val="es-ES_tradnl"/>
        </w:rPr>
        <w:t>tua</w:t>
      </w:r>
      <w:proofErr w:type="spellEnd"/>
      <w:r w:rsidRPr="0076254C">
        <w:rPr>
          <w:lang w:val="es-ES_tradnl"/>
        </w:rPr>
        <w:t xml:space="preserve">". </w:t>
      </w:r>
      <w:proofErr w:type="spellStart"/>
      <w:r w:rsidRPr="0076254C">
        <w:rPr>
          <w:lang w:val="es-ES_tradnl"/>
        </w:rPr>
        <w:t>Innocent</w:t>
      </w:r>
      <w:proofErr w:type="spellEnd"/>
      <w:r w:rsidRPr="0076254C">
        <w:rPr>
          <w:lang w:val="es-ES_tradnl"/>
        </w:rPr>
        <w:t xml:space="preserve"> </w:t>
      </w:r>
      <w:proofErr w:type="spellStart"/>
      <w:r w:rsidRPr="0076254C">
        <w:rPr>
          <w:lang w:val="es-ES_tradnl"/>
        </w:rPr>
        <w:t>menjanjikan</w:t>
      </w:r>
      <w:proofErr w:type="spellEnd"/>
      <w:r w:rsidRPr="0076254C">
        <w:rPr>
          <w:lang w:val="es-ES_tradnl"/>
        </w:rPr>
        <w:t xml:space="preserve"> </w:t>
      </w:r>
      <w:proofErr w:type="spellStart"/>
      <w:r w:rsidRPr="0076254C">
        <w:rPr>
          <w:lang w:val="es-ES_tradnl"/>
        </w:rPr>
        <w:t>kerajaan</w:t>
      </w:r>
      <w:proofErr w:type="spellEnd"/>
      <w:r w:rsidRPr="0076254C">
        <w:rPr>
          <w:lang w:val="es-ES_tradnl"/>
        </w:rPr>
        <w:t xml:space="preserve"> </w:t>
      </w:r>
      <w:proofErr w:type="spellStart"/>
      <w:r w:rsidRPr="0076254C">
        <w:rPr>
          <w:lang w:val="es-ES_tradnl"/>
        </w:rPr>
        <w:t>syurga</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pembunuh</w:t>
      </w:r>
      <w:proofErr w:type="spellEnd"/>
      <w:r w:rsidRPr="0076254C">
        <w:rPr>
          <w:lang w:val="es-ES_tradnl"/>
        </w:rPr>
        <w:t xml:space="preserve"> </w:t>
      </w:r>
      <w:proofErr w:type="spellStart"/>
      <w:r w:rsidRPr="0076254C">
        <w:rPr>
          <w:lang w:val="es-ES_tradnl"/>
        </w:rPr>
        <w:t>jika</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mengangkat</w:t>
      </w:r>
      <w:proofErr w:type="spellEnd"/>
      <w:r w:rsidRPr="0076254C">
        <w:rPr>
          <w:lang w:val="es-ES_tradnl"/>
        </w:rPr>
        <w:t xml:space="preserve"> </w:t>
      </w:r>
      <w:proofErr w:type="spellStart"/>
      <w:r w:rsidRPr="0076254C">
        <w:rPr>
          <w:lang w:val="es-ES_tradnl"/>
        </w:rPr>
        <w:t>pedang</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penduduk</w:t>
      </w:r>
      <w:proofErr w:type="spellEnd"/>
      <w:r w:rsidRPr="0076254C">
        <w:rPr>
          <w:lang w:val="es-ES_tradnl"/>
        </w:rPr>
        <w:t xml:space="preserve"> yang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bersenjata</w:t>
      </w:r>
      <w:proofErr w:type="spellEnd"/>
      <w:r w:rsidRPr="0076254C">
        <w:rPr>
          <w:lang w:val="es-ES_tradnl"/>
        </w:rPr>
        <w:t xml:space="preserve">. </w:t>
      </w:r>
      <w:proofErr w:type="spellStart"/>
      <w:r w:rsidRPr="0076254C">
        <w:rPr>
          <w:lang w:val="es-ES_tradnl"/>
        </w:rPr>
        <w:t>Kemusnahan</w:t>
      </w:r>
      <w:proofErr w:type="spellEnd"/>
      <w:r w:rsidRPr="0076254C">
        <w:rPr>
          <w:lang w:val="es-ES_tradnl"/>
        </w:rPr>
        <w:t xml:space="preserve"> </w:t>
      </w:r>
      <w:proofErr w:type="spellStart"/>
      <w:r w:rsidRPr="0076254C">
        <w:rPr>
          <w:lang w:val="es-ES_tradnl"/>
        </w:rPr>
        <w:t>Katarisme</w:t>
      </w:r>
      <w:proofErr w:type="spellEnd"/>
      <w:r w:rsidRPr="0076254C">
        <w:rPr>
          <w:lang w:val="es-ES_tradnl"/>
        </w:rPr>
        <w:t xml:space="preserve">, yang </w:t>
      </w:r>
      <w:proofErr w:type="spellStart"/>
      <w:r w:rsidRPr="0076254C">
        <w:rPr>
          <w:lang w:val="es-ES_tradnl"/>
        </w:rPr>
        <w:t>cenderung</w:t>
      </w:r>
      <w:proofErr w:type="spellEnd"/>
      <w:r w:rsidRPr="0076254C">
        <w:rPr>
          <w:lang w:val="es-ES_tradnl"/>
        </w:rPr>
        <w:t xml:space="preserve"> </w:t>
      </w:r>
      <w:proofErr w:type="spellStart"/>
      <w:r w:rsidRPr="0076254C">
        <w:rPr>
          <w:lang w:val="es-ES_tradnl"/>
        </w:rPr>
        <w:t>berlaku</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keluarga</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begitu</w:t>
      </w:r>
      <w:proofErr w:type="spellEnd"/>
      <w:r w:rsidRPr="0076254C">
        <w:rPr>
          <w:lang w:val="es-ES_tradnl"/>
        </w:rPr>
        <w:t xml:space="preserve"> </w:t>
      </w:r>
      <w:proofErr w:type="spellStart"/>
      <w:r w:rsidRPr="0076254C">
        <w:rPr>
          <w:lang w:val="es-ES_tradnl"/>
        </w:rPr>
        <w:t>lengkap</w:t>
      </w:r>
      <w:proofErr w:type="spellEnd"/>
      <w:r w:rsidRPr="0076254C">
        <w:rPr>
          <w:lang w:val="es-ES_tradnl"/>
        </w:rPr>
        <w:t xml:space="preserve"> </w:t>
      </w:r>
      <w:proofErr w:type="spellStart"/>
      <w:r w:rsidRPr="0076254C">
        <w:rPr>
          <w:lang w:val="es-ES_tradnl"/>
        </w:rPr>
        <w:t>sehingga</w:t>
      </w:r>
      <w:proofErr w:type="spellEnd"/>
      <w:r w:rsidRPr="0076254C">
        <w:rPr>
          <w:lang w:val="es-ES_tradnl"/>
        </w:rPr>
        <w:t xml:space="preserve"> </w:t>
      </w:r>
      <w:proofErr w:type="spellStart"/>
      <w:r w:rsidRPr="0076254C">
        <w:rPr>
          <w:lang w:val="es-ES_tradnl"/>
        </w:rPr>
        <w:t>Perang</w:t>
      </w:r>
      <w:proofErr w:type="spellEnd"/>
      <w:r w:rsidRPr="0076254C">
        <w:rPr>
          <w:lang w:val="es-ES_tradnl"/>
        </w:rPr>
        <w:t xml:space="preserve"> </w:t>
      </w:r>
      <w:proofErr w:type="spellStart"/>
      <w:r w:rsidRPr="0076254C">
        <w:rPr>
          <w:lang w:val="es-ES_tradnl"/>
        </w:rPr>
        <w:t>Salib</w:t>
      </w:r>
      <w:proofErr w:type="spellEnd"/>
      <w:r w:rsidRPr="0076254C">
        <w:rPr>
          <w:lang w:val="es-ES_tradnl"/>
        </w:rPr>
        <w:t xml:space="preserve"> </w:t>
      </w:r>
      <w:proofErr w:type="spellStart"/>
      <w:r w:rsidRPr="0076254C">
        <w:rPr>
          <w:lang w:val="es-ES_tradnl"/>
        </w:rPr>
        <w:t>kini</w:t>
      </w:r>
      <w:proofErr w:type="spellEnd"/>
      <w:r w:rsidRPr="0076254C">
        <w:rPr>
          <w:lang w:val="es-ES_tradnl"/>
        </w:rPr>
        <w:t xml:space="preserve"> </w:t>
      </w:r>
      <w:proofErr w:type="spellStart"/>
      <w:r w:rsidRPr="0076254C">
        <w:rPr>
          <w:lang w:val="es-ES_tradnl"/>
        </w:rPr>
        <w:t>dianggap</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ahli</w:t>
      </w:r>
      <w:proofErr w:type="spellEnd"/>
      <w:r w:rsidRPr="0076254C">
        <w:rPr>
          <w:lang w:val="es-ES_tradnl"/>
        </w:rPr>
        <w:t xml:space="preserve"> </w:t>
      </w:r>
      <w:proofErr w:type="spellStart"/>
      <w:r w:rsidRPr="0076254C">
        <w:rPr>
          <w:lang w:val="es-ES_tradnl"/>
        </w:rPr>
        <w:t>sejarah</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pembunuhan</w:t>
      </w:r>
      <w:proofErr w:type="spellEnd"/>
      <w:r w:rsidRPr="0076254C">
        <w:rPr>
          <w:lang w:val="es-ES_tradnl"/>
        </w:rPr>
        <w:t xml:space="preserve"> </w:t>
      </w:r>
      <w:proofErr w:type="spellStart"/>
      <w:r w:rsidRPr="0076254C">
        <w:rPr>
          <w:lang w:val="es-ES_tradnl"/>
        </w:rPr>
        <w:t>beramai-ramai</w:t>
      </w:r>
      <w:proofErr w:type="spellEnd"/>
      <w:r w:rsidRPr="0076254C">
        <w:rPr>
          <w:lang w:val="es-ES_tradnl"/>
        </w:rPr>
        <w:t xml:space="preserve"> yang </w:t>
      </w:r>
      <w:proofErr w:type="spellStart"/>
      <w:r w:rsidRPr="0076254C">
        <w:rPr>
          <w:lang w:val="es-ES_tradnl"/>
        </w:rPr>
        <w:t>pertama</w:t>
      </w:r>
      <w:proofErr w:type="spellEnd"/>
      <w:r w:rsidRPr="0076254C">
        <w:rPr>
          <w:lang w:val="es-ES_tradnl"/>
        </w:rPr>
        <w:t xml:space="preserve"> di </w:t>
      </w:r>
      <w:proofErr w:type="spellStart"/>
      <w:r w:rsidRPr="0076254C">
        <w:rPr>
          <w:lang w:val="es-ES_tradnl"/>
        </w:rPr>
        <w:t>Eropah</w:t>
      </w:r>
      <w:proofErr w:type="spellEnd"/>
      <w:r w:rsidRPr="0076254C">
        <w:rPr>
          <w:lang w:val="es-ES_tradnl"/>
        </w:rPr>
        <w:t>.</w:t>
      </w:r>
    </w:p>
    <w:p w14:paraId="5C4CED77"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quintessentialpublications.com/</w:t>
      </w:r>
      <w:proofErr w:type="spellStart"/>
      <w:r w:rsidRPr="00660673">
        <w:t>twyman</w:t>
      </w:r>
      <w:proofErr w:type="spellEnd"/>
      <w:r w:rsidRPr="00660673">
        <w:t>/?</w:t>
      </w:r>
      <w:proofErr w:type="spellStart"/>
      <w:r w:rsidRPr="00660673">
        <w:t>page_id</w:t>
      </w:r>
      <w:proofErr w:type="spellEnd"/>
      <w:r w:rsidRPr="00660673">
        <w:t>=10</w:t>
      </w:r>
    </w:p>
    <w:p w14:paraId="0E3EDB2E" w14:textId="77777777" w:rsidR="00C256D5" w:rsidRPr="00660673" w:rsidRDefault="00C256D5" w:rsidP="00C256D5">
      <w:pPr>
        <w:pStyle w:val="NormalWeb"/>
        <w:tabs>
          <w:tab w:val="left" w:pos="360"/>
        </w:tabs>
        <w:jc w:val="both"/>
      </w:pPr>
      <w:r w:rsidRPr="00660673">
        <w:t>Pada Julai 1209 Masihi, tentera Katolik ortodoks, mungkin sebahagian daripada perang salib Cathar menyerang kota Beziers, Perancis dan membunuh 60,000 orang awam yang tidak bersenjata, membunuh lelaki, wanita, dan kanak-kanak. Seluruh kota telah dipecat, dan apabila seseorang mengadu bahawa umat Katolik dibunuh dan juga sebagai "ahli bid'ah", wakil paus memberitahu mereka untuk terus membunuh dan tidak perlu risau kerana "Tuhan mengetahui milik-Nya."</w:t>
      </w:r>
    </w:p>
    <w:p w14:paraId="1C6B2B3C" w14:textId="77777777" w:rsidR="00C256D5" w:rsidRPr="00660673" w:rsidRDefault="00C256D5" w:rsidP="00C256D5">
      <w:pPr>
        <w:pStyle w:val="NormalWeb"/>
        <w:jc w:val="both"/>
      </w:pPr>
      <w:r w:rsidRPr="00660673">
        <w:t>Di Minerva, 14,000 orang Kristian dibunuh dalam api, dan telinga, hidung, dan bibir "ahli bidaah" telah dipotong oleh "umat [Katolik] yang setia." Nota: Menurut Webster's II New Riverside University Dictionary, ini adalah bidaah: "Orang yang memegang atau menyokong pendapat kontroversi, esp. orang yang secara terbuka menentang dogma yang diterima secara rasmi oleh Gereja Roman Katolik."</w:t>
      </w:r>
    </w:p>
    <w:p w14:paraId="56666720" w14:textId="77777777" w:rsidR="00C256D5" w:rsidRPr="0076254C" w:rsidRDefault="00C256D5" w:rsidP="00C256D5">
      <w:pPr>
        <w:pStyle w:val="NormalWeb"/>
        <w:jc w:val="both"/>
        <w:rPr>
          <w:lang w:val="es-ES_tradnl"/>
        </w:rPr>
      </w:pPr>
      <w:r w:rsidRPr="00660673">
        <w:t xml:space="preserve">Ini adalah contoh dari sejarah panjang dan keji kekejaman Katolik yang dilakukan terhadap musuh ketat mereka, orang Kristian yang mempercayai Bible. Perlakuan yang lebih buruk terhadap penganut Bible akan berlaku semasa peringkat sejarah Katolik berdarah yang dikenali sebagai </w:t>
      </w:r>
      <w:r w:rsidRPr="00660673">
        <w:lastRenderedPageBreak/>
        <w:t xml:space="preserve">Inkuisisi. </w:t>
      </w:r>
      <w:r w:rsidRPr="0076254C">
        <w:rPr>
          <w:lang w:val="es-ES_tradnl"/>
        </w:rPr>
        <w:t xml:space="preserve">Pope Alexander IV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menubuhkan</w:t>
      </w:r>
      <w:proofErr w:type="spellEnd"/>
      <w:r w:rsidRPr="0076254C">
        <w:rPr>
          <w:lang w:val="es-ES_tradnl"/>
        </w:rPr>
        <w:t xml:space="preserve"> </w:t>
      </w:r>
      <w:proofErr w:type="spellStart"/>
      <w:r w:rsidRPr="0076254C">
        <w:rPr>
          <w:lang w:val="es-ES_tradnl"/>
        </w:rPr>
        <w:t>Pejabat</w:t>
      </w:r>
      <w:proofErr w:type="spellEnd"/>
      <w:r w:rsidRPr="0076254C">
        <w:rPr>
          <w:lang w:val="es-ES_tradnl"/>
        </w:rPr>
        <w:t xml:space="preserve"> </w:t>
      </w:r>
      <w:proofErr w:type="spellStart"/>
      <w:r w:rsidRPr="0076254C">
        <w:rPr>
          <w:lang w:val="es-ES_tradnl"/>
        </w:rPr>
        <w:t>Inkuisisi</w:t>
      </w:r>
      <w:proofErr w:type="spellEnd"/>
      <w:r w:rsidRPr="0076254C">
        <w:rPr>
          <w:lang w:val="es-ES_tradnl"/>
        </w:rPr>
        <w:t xml:space="preserve"> di </w:t>
      </w:r>
      <w:proofErr w:type="spellStart"/>
      <w:r w:rsidRPr="0076254C">
        <w:rPr>
          <w:lang w:val="es-ES_tradnl"/>
        </w:rPr>
        <w:t>Itali</w:t>
      </w:r>
      <w:proofErr w:type="spellEnd"/>
      <w:r w:rsidRPr="0076254C">
        <w:rPr>
          <w:lang w:val="es-ES_tradnl"/>
        </w:rPr>
        <w:t xml:space="preserve"> pada </w:t>
      </w:r>
      <w:proofErr w:type="spellStart"/>
      <w:r w:rsidRPr="0076254C">
        <w:rPr>
          <w:lang w:val="es-ES_tradnl"/>
        </w:rPr>
        <w:t>tahun</w:t>
      </w:r>
      <w:proofErr w:type="spellEnd"/>
      <w:r w:rsidRPr="0076254C">
        <w:rPr>
          <w:lang w:val="es-ES_tradnl"/>
        </w:rPr>
        <w:t xml:space="preserve"> 1254. </w:t>
      </w:r>
      <w:proofErr w:type="spellStart"/>
      <w:r w:rsidRPr="0076254C">
        <w:rPr>
          <w:lang w:val="es-ES_tradnl"/>
        </w:rPr>
        <w:t>Inkuisitor</w:t>
      </w:r>
      <w:proofErr w:type="spellEnd"/>
      <w:r w:rsidRPr="0076254C">
        <w:rPr>
          <w:lang w:val="es-ES_tradnl"/>
        </w:rPr>
        <w:t xml:space="preserve"> </w:t>
      </w:r>
      <w:proofErr w:type="spellStart"/>
      <w:r w:rsidRPr="0076254C">
        <w:rPr>
          <w:lang w:val="es-ES_tradnl"/>
        </w:rPr>
        <w:t>pertama</w:t>
      </w:r>
      <w:proofErr w:type="spellEnd"/>
      <w:r w:rsidRPr="0076254C">
        <w:rPr>
          <w:lang w:val="es-ES_tradnl"/>
        </w:rPr>
        <w:t xml:space="preserve"> </w:t>
      </w:r>
      <w:proofErr w:type="spellStart"/>
      <w:r w:rsidRPr="0076254C">
        <w:rPr>
          <w:lang w:val="es-ES_tradnl"/>
        </w:rPr>
        <w:t>ialah</w:t>
      </w:r>
      <w:proofErr w:type="spellEnd"/>
      <w:r w:rsidRPr="0076254C">
        <w:rPr>
          <w:lang w:val="es-ES_tradnl"/>
        </w:rPr>
        <w:t xml:space="preserve"> </w:t>
      </w:r>
      <w:proofErr w:type="spellStart"/>
      <w:r w:rsidRPr="0076254C">
        <w:rPr>
          <w:lang w:val="es-ES_tradnl"/>
        </w:rPr>
        <w:t>Dominic</w:t>
      </w:r>
      <w:proofErr w:type="spellEnd"/>
      <w:r w:rsidRPr="0076254C">
        <w:rPr>
          <w:lang w:val="es-ES_tradnl"/>
        </w:rPr>
        <w:t xml:space="preserve">, </w:t>
      </w:r>
      <w:proofErr w:type="spellStart"/>
      <w:r w:rsidRPr="0076254C">
        <w:rPr>
          <w:lang w:val="es-ES_tradnl"/>
        </w:rPr>
        <w:t>seorang</w:t>
      </w:r>
      <w:proofErr w:type="spellEnd"/>
      <w:r w:rsidRPr="0076254C">
        <w:rPr>
          <w:lang w:val="es-ES_tradnl"/>
        </w:rPr>
        <w:t xml:space="preserve"> </w:t>
      </w:r>
      <w:proofErr w:type="spellStart"/>
      <w:r w:rsidRPr="0076254C">
        <w:rPr>
          <w:lang w:val="es-ES_tradnl"/>
        </w:rPr>
        <w:t>Sepanyol</w:t>
      </w:r>
      <w:proofErr w:type="spellEnd"/>
      <w:r w:rsidRPr="0076254C">
        <w:rPr>
          <w:lang w:val="es-ES_tradnl"/>
        </w:rPr>
        <w:t xml:space="preserve"> yang </w:t>
      </w:r>
      <w:proofErr w:type="spellStart"/>
      <w:r w:rsidRPr="0076254C">
        <w:rPr>
          <w:lang w:val="es-ES_tradnl"/>
        </w:rPr>
        <w:t>merupakan</w:t>
      </w:r>
      <w:proofErr w:type="spellEnd"/>
      <w:r w:rsidRPr="0076254C">
        <w:rPr>
          <w:lang w:val="es-ES_tradnl"/>
        </w:rPr>
        <w:t xml:space="preserve"> </w:t>
      </w:r>
      <w:proofErr w:type="spellStart"/>
      <w:r w:rsidRPr="0076254C">
        <w:rPr>
          <w:lang w:val="es-ES_tradnl"/>
        </w:rPr>
        <w:t>pengasas</w:t>
      </w:r>
      <w:proofErr w:type="spellEnd"/>
      <w:r w:rsidRPr="0076254C">
        <w:rPr>
          <w:lang w:val="es-ES_tradnl"/>
        </w:rPr>
        <w:t xml:space="preserve"> </w:t>
      </w:r>
      <w:proofErr w:type="spellStart"/>
      <w:r w:rsidRPr="0076254C">
        <w:rPr>
          <w:lang w:val="es-ES_tradnl"/>
        </w:rPr>
        <w:t>perintah</w:t>
      </w:r>
      <w:proofErr w:type="spellEnd"/>
      <w:r w:rsidRPr="0076254C">
        <w:rPr>
          <w:lang w:val="es-ES_tradnl"/>
        </w:rPr>
        <w:t xml:space="preserve"> </w:t>
      </w:r>
      <w:proofErr w:type="spellStart"/>
      <w:r w:rsidRPr="0076254C">
        <w:rPr>
          <w:lang w:val="es-ES_tradnl"/>
        </w:rPr>
        <w:t>Dominican</w:t>
      </w:r>
      <w:proofErr w:type="spellEnd"/>
      <w:r w:rsidRPr="0076254C">
        <w:rPr>
          <w:lang w:val="es-ES_tradnl"/>
        </w:rPr>
        <w:t xml:space="preserve"> sami.</w:t>
      </w:r>
    </w:p>
    <w:p w14:paraId="318F17A9" w14:textId="77777777" w:rsidR="00C256D5" w:rsidRPr="0076254C" w:rsidRDefault="00C256D5" w:rsidP="00C256D5">
      <w:pPr>
        <w:pStyle w:val="NormalWeb"/>
        <w:jc w:val="both"/>
        <w:rPr>
          <w:vertAlign w:val="superscript"/>
          <w:lang w:val="es-ES_tradnl"/>
        </w:rPr>
      </w:pPr>
      <w:proofErr w:type="spellStart"/>
      <w:r w:rsidRPr="0076254C">
        <w:rPr>
          <w:lang w:val="es-ES_tradnl"/>
        </w:rPr>
        <w:t>Dari</w:t>
      </w:r>
      <w:proofErr w:type="spellEnd"/>
      <w:r w:rsidRPr="0076254C">
        <w:rPr>
          <w:lang w:val="es-ES_tradnl"/>
        </w:rPr>
        <w:t xml:space="preserve"> 1200 </w:t>
      </w:r>
      <w:proofErr w:type="spellStart"/>
      <w:r w:rsidRPr="0076254C">
        <w:rPr>
          <w:lang w:val="es-ES_tradnl"/>
        </w:rPr>
        <w:t>hingga</w:t>
      </w:r>
      <w:proofErr w:type="spellEnd"/>
      <w:r w:rsidRPr="0076254C">
        <w:rPr>
          <w:lang w:val="es-ES_tradnl"/>
        </w:rPr>
        <w:t xml:space="preserve"> 1500 </w:t>
      </w:r>
      <w:proofErr w:type="spellStart"/>
      <w:r w:rsidRPr="0076254C">
        <w:rPr>
          <w:lang w:val="es-ES_tradnl"/>
        </w:rPr>
        <w:t>siri</w:t>
      </w:r>
      <w:proofErr w:type="spellEnd"/>
      <w:r w:rsidRPr="0076254C">
        <w:rPr>
          <w:lang w:val="es-ES_tradnl"/>
        </w:rPr>
        <w:t xml:space="preserve"> </w:t>
      </w:r>
      <w:proofErr w:type="spellStart"/>
      <w:r w:rsidRPr="0076254C">
        <w:rPr>
          <w:lang w:val="es-ES_tradnl"/>
        </w:rPr>
        <w:t>panjang</w:t>
      </w:r>
      <w:proofErr w:type="spellEnd"/>
      <w:r w:rsidRPr="0076254C">
        <w:rPr>
          <w:lang w:val="es-ES_tradnl"/>
        </w:rPr>
        <w:t xml:space="preserve"> ordinan </w:t>
      </w:r>
      <w:proofErr w:type="spellStart"/>
      <w:r w:rsidRPr="0076254C">
        <w:rPr>
          <w:lang w:val="es-ES_tradnl"/>
        </w:rPr>
        <w:t>Paus</w:t>
      </w:r>
      <w:proofErr w:type="spellEnd"/>
      <w:r w:rsidRPr="0076254C">
        <w:rPr>
          <w:lang w:val="es-ES_tradnl"/>
        </w:rPr>
        <w:t xml:space="preserve"> </w:t>
      </w:r>
      <w:proofErr w:type="spellStart"/>
      <w:r w:rsidRPr="0076254C">
        <w:rPr>
          <w:lang w:val="es-ES_tradnl"/>
        </w:rPr>
        <w:t>mengenai</w:t>
      </w:r>
      <w:proofErr w:type="spellEnd"/>
      <w:r w:rsidRPr="0076254C">
        <w:rPr>
          <w:lang w:val="es-ES_tradnl"/>
        </w:rPr>
        <w:t xml:space="preserve"> </w:t>
      </w:r>
      <w:proofErr w:type="spellStart"/>
      <w:r w:rsidRPr="0076254C">
        <w:rPr>
          <w:lang w:val="es-ES_tradnl"/>
        </w:rPr>
        <w:t>Inkuisisi</w:t>
      </w:r>
      <w:proofErr w:type="spellEnd"/>
      <w:r w:rsidRPr="0076254C">
        <w:rPr>
          <w:lang w:val="es-ES_tradnl"/>
        </w:rPr>
        <w:t xml:space="preserve">, yang </w:t>
      </w:r>
      <w:proofErr w:type="spellStart"/>
      <w:r w:rsidRPr="0076254C">
        <w:rPr>
          <w:lang w:val="es-ES_tradnl"/>
        </w:rPr>
        <w:t>semakin</w:t>
      </w:r>
      <w:proofErr w:type="spellEnd"/>
      <w:r w:rsidRPr="0076254C">
        <w:rPr>
          <w:lang w:val="es-ES_tradnl"/>
        </w:rPr>
        <w:t xml:space="preserve"> </w:t>
      </w:r>
      <w:proofErr w:type="spellStart"/>
      <w:r w:rsidRPr="0076254C">
        <w:rPr>
          <w:lang w:val="es-ES_tradnl"/>
        </w:rPr>
        <w:t>meningkat</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keterukan</w:t>
      </w:r>
      <w:proofErr w:type="spellEnd"/>
      <w:r w:rsidRPr="0076254C">
        <w:rPr>
          <w:lang w:val="es-ES_tradnl"/>
        </w:rPr>
        <w:t xml:space="preserve"> dan </w:t>
      </w:r>
      <w:proofErr w:type="spellStart"/>
      <w:r w:rsidRPr="0076254C">
        <w:rPr>
          <w:lang w:val="es-ES_tradnl"/>
        </w:rPr>
        <w:t>kekejaman</w:t>
      </w:r>
      <w:proofErr w:type="spellEnd"/>
      <w:r w:rsidRPr="0076254C">
        <w:rPr>
          <w:lang w:val="es-ES_tradnl"/>
        </w:rPr>
        <w:t xml:space="preserve">, dan </w:t>
      </w:r>
      <w:proofErr w:type="spellStart"/>
      <w:r w:rsidRPr="0076254C">
        <w:rPr>
          <w:lang w:val="es-ES_tradnl"/>
        </w:rPr>
        <w:t>seluruh</w:t>
      </w:r>
      <w:proofErr w:type="spellEnd"/>
      <w:r w:rsidRPr="0076254C">
        <w:rPr>
          <w:lang w:val="es-ES_tradnl"/>
        </w:rPr>
        <w:t xml:space="preserve"> </w:t>
      </w:r>
      <w:proofErr w:type="spellStart"/>
      <w:r w:rsidRPr="0076254C">
        <w:rPr>
          <w:lang w:val="es-ES_tradnl"/>
        </w:rPr>
        <w:t>dasar</w:t>
      </w:r>
      <w:proofErr w:type="spellEnd"/>
      <w:r w:rsidRPr="0076254C">
        <w:rPr>
          <w:lang w:val="es-ES_tradnl"/>
        </w:rPr>
        <w:t xml:space="preserve"> </w:t>
      </w:r>
      <w:proofErr w:type="spellStart"/>
      <w:r w:rsidRPr="0076254C">
        <w:rPr>
          <w:lang w:val="es-ES_tradnl"/>
        </w:rPr>
        <w:t>mereka</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bidaah</w:t>
      </w:r>
      <w:proofErr w:type="spellEnd"/>
      <w:r w:rsidRPr="0076254C">
        <w:rPr>
          <w:lang w:val="es-ES_tradnl"/>
        </w:rPr>
        <w:t xml:space="preserve">, </w:t>
      </w:r>
      <w:proofErr w:type="spellStart"/>
      <w:r w:rsidRPr="0076254C">
        <w:rPr>
          <w:lang w:val="es-ES_tradnl"/>
        </w:rPr>
        <w:t>berjalan</w:t>
      </w:r>
      <w:proofErr w:type="spellEnd"/>
      <w:r w:rsidRPr="0076254C">
        <w:rPr>
          <w:lang w:val="es-ES_tradnl"/>
        </w:rPr>
        <w:t xml:space="preserve"> </w:t>
      </w:r>
      <w:proofErr w:type="spellStart"/>
      <w:r w:rsidRPr="0076254C">
        <w:rPr>
          <w:lang w:val="es-ES_tradnl"/>
        </w:rPr>
        <w:t>tanpa</w:t>
      </w:r>
      <w:proofErr w:type="spellEnd"/>
      <w:r w:rsidRPr="0076254C">
        <w:rPr>
          <w:lang w:val="es-ES_tradnl"/>
        </w:rPr>
        <w:t xml:space="preserve"> </w:t>
      </w:r>
      <w:proofErr w:type="spellStart"/>
      <w:r w:rsidRPr="0076254C">
        <w:rPr>
          <w:lang w:val="es-ES_tradnl"/>
        </w:rPr>
        <w:t>henti</w:t>
      </w:r>
      <w:proofErr w:type="spellEnd"/>
      <w:r w:rsidRPr="0076254C">
        <w:rPr>
          <w:lang w:val="es-ES_tradnl"/>
        </w:rPr>
        <w:t xml:space="preserve">. </w:t>
      </w:r>
      <w:proofErr w:type="spellStart"/>
      <w:r w:rsidRPr="0076254C">
        <w:rPr>
          <w:lang w:val="es-ES_tradnl"/>
        </w:rPr>
        <w:t>Ia</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sistem</w:t>
      </w:r>
      <w:proofErr w:type="spellEnd"/>
      <w:r w:rsidRPr="0076254C">
        <w:rPr>
          <w:lang w:val="es-ES_tradnl"/>
        </w:rPr>
        <w:t xml:space="preserve"> </w:t>
      </w:r>
      <w:proofErr w:type="spellStart"/>
      <w:r w:rsidRPr="0076254C">
        <w:rPr>
          <w:lang w:val="es-ES_tradnl"/>
        </w:rPr>
        <w:t>perundangan</w:t>
      </w:r>
      <w:proofErr w:type="spellEnd"/>
      <w:r w:rsidRPr="0076254C">
        <w:rPr>
          <w:lang w:val="es-ES_tradnl"/>
        </w:rPr>
        <w:t xml:space="preserve"> yang </w:t>
      </w:r>
      <w:proofErr w:type="spellStart"/>
      <w:r w:rsidRPr="0076254C">
        <w:rPr>
          <w:lang w:val="es-ES_tradnl"/>
        </w:rPr>
        <w:t>konsisten</w:t>
      </w:r>
      <w:proofErr w:type="spellEnd"/>
      <w:r w:rsidRPr="0076254C">
        <w:rPr>
          <w:lang w:val="es-ES_tradnl"/>
        </w:rPr>
        <w:t xml:space="preserve"> </w:t>
      </w:r>
      <w:proofErr w:type="spellStart"/>
      <w:r w:rsidRPr="0076254C">
        <w:rPr>
          <w:lang w:val="es-ES_tradnl"/>
        </w:rPr>
        <w:t>tegar</w:t>
      </w:r>
      <w:proofErr w:type="spellEnd"/>
      <w:r w:rsidRPr="0076254C">
        <w:rPr>
          <w:lang w:val="es-ES_tradnl"/>
        </w:rPr>
        <w:t xml:space="preserve">: </w:t>
      </w:r>
      <w:proofErr w:type="spellStart"/>
      <w:r w:rsidRPr="0076254C">
        <w:rPr>
          <w:lang w:val="es-ES_tradnl"/>
        </w:rPr>
        <w:t>setiap</w:t>
      </w:r>
      <w:proofErr w:type="spellEnd"/>
      <w:r w:rsidRPr="0076254C">
        <w:rPr>
          <w:lang w:val="es-ES_tradnl"/>
        </w:rPr>
        <w:t xml:space="preserve"> </w:t>
      </w:r>
      <w:proofErr w:type="spellStart"/>
      <w:r w:rsidRPr="0076254C">
        <w:rPr>
          <w:lang w:val="es-ES_tradnl"/>
        </w:rPr>
        <w:t>Paus</w:t>
      </w:r>
      <w:proofErr w:type="spellEnd"/>
      <w:r w:rsidRPr="0076254C">
        <w:rPr>
          <w:lang w:val="es-ES_tradnl"/>
        </w:rPr>
        <w:t xml:space="preserve"> </w:t>
      </w:r>
      <w:proofErr w:type="spellStart"/>
      <w:r w:rsidRPr="0076254C">
        <w:rPr>
          <w:lang w:val="es-ES_tradnl"/>
        </w:rPr>
        <w:t>mengesahkan</w:t>
      </w:r>
      <w:proofErr w:type="spellEnd"/>
      <w:r w:rsidRPr="0076254C">
        <w:rPr>
          <w:lang w:val="es-ES_tradnl"/>
        </w:rPr>
        <w:t xml:space="preserve"> dan </w:t>
      </w:r>
      <w:proofErr w:type="spellStart"/>
      <w:r w:rsidRPr="0076254C">
        <w:rPr>
          <w:lang w:val="es-ES_tradnl"/>
        </w:rPr>
        <w:t>menambah</w:t>
      </w:r>
      <w:proofErr w:type="spellEnd"/>
      <w:r w:rsidRPr="0076254C">
        <w:rPr>
          <w:lang w:val="es-ES_tradnl"/>
        </w:rPr>
        <w:t xml:space="preserve"> </w:t>
      </w:r>
      <w:proofErr w:type="spellStart"/>
      <w:r w:rsidRPr="0076254C">
        <w:rPr>
          <w:lang w:val="es-ES_tradnl"/>
        </w:rPr>
        <w:t>baik</w:t>
      </w:r>
      <w:proofErr w:type="spellEnd"/>
      <w:r w:rsidRPr="0076254C">
        <w:rPr>
          <w:lang w:val="es-ES_tradnl"/>
        </w:rPr>
        <w:t xml:space="preserve"> pada </w:t>
      </w:r>
      <w:proofErr w:type="spellStart"/>
      <w:r w:rsidRPr="0076254C">
        <w:rPr>
          <w:lang w:val="es-ES_tradnl"/>
        </w:rPr>
        <w:t>peranti</w:t>
      </w:r>
      <w:proofErr w:type="spellEnd"/>
      <w:r w:rsidRPr="0076254C">
        <w:rPr>
          <w:lang w:val="es-ES_tradnl"/>
        </w:rPr>
        <w:t xml:space="preserve"> </w:t>
      </w:r>
      <w:proofErr w:type="spellStart"/>
      <w:r w:rsidRPr="0076254C">
        <w:rPr>
          <w:lang w:val="es-ES_tradnl"/>
        </w:rPr>
        <w:t>pendahulunya</w:t>
      </w:r>
      <w:proofErr w:type="spellEnd"/>
      <w:r w:rsidRPr="0076254C">
        <w:rPr>
          <w:lang w:val="es-ES_tradnl"/>
        </w:rPr>
        <w:t xml:space="preserve">. </w:t>
      </w:r>
      <w:proofErr w:type="spellStart"/>
      <w:r w:rsidRPr="0076254C">
        <w:rPr>
          <w:lang w:val="es-ES_tradnl"/>
        </w:rPr>
        <w:t>Semuanya</w:t>
      </w:r>
      <w:proofErr w:type="spellEnd"/>
      <w:r w:rsidRPr="0076254C">
        <w:rPr>
          <w:lang w:val="es-ES_tradnl"/>
        </w:rPr>
        <w:t xml:space="preserve"> </w:t>
      </w:r>
      <w:proofErr w:type="spellStart"/>
      <w:r w:rsidRPr="0076254C">
        <w:rPr>
          <w:lang w:val="es-ES_tradnl"/>
        </w:rPr>
        <w:t>ditujukan</w:t>
      </w:r>
      <w:proofErr w:type="spellEnd"/>
      <w:r w:rsidRPr="0076254C">
        <w:rPr>
          <w:lang w:val="es-ES_tradnl"/>
        </w:rPr>
        <w:t xml:space="preserve">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satu</w:t>
      </w:r>
      <w:proofErr w:type="spellEnd"/>
      <w:r w:rsidRPr="0076254C">
        <w:rPr>
          <w:lang w:val="es-ES_tradnl"/>
        </w:rPr>
        <w:t xml:space="preserve"> </w:t>
      </w:r>
      <w:proofErr w:type="spellStart"/>
      <w:r w:rsidRPr="0076254C">
        <w:rPr>
          <w:lang w:val="es-ES_tradnl"/>
        </w:rPr>
        <w:t>hujung</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mencabut</w:t>
      </w:r>
      <w:proofErr w:type="spellEnd"/>
      <w:r w:rsidRPr="0076254C">
        <w:rPr>
          <w:lang w:val="es-ES_tradnl"/>
        </w:rPr>
        <w:t xml:space="preserve"> </w:t>
      </w:r>
      <w:proofErr w:type="spellStart"/>
      <w:r w:rsidRPr="0076254C">
        <w:rPr>
          <w:lang w:val="es-ES_tradnl"/>
        </w:rPr>
        <w:t>sepenuhnya</w:t>
      </w:r>
      <w:proofErr w:type="spellEnd"/>
      <w:r w:rsidRPr="0076254C">
        <w:rPr>
          <w:lang w:val="es-ES_tradnl"/>
        </w:rPr>
        <w:t xml:space="preserve"> </w:t>
      </w:r>
      <w:proofErr w:type="spellStart"/>
      <w:r w:rsidRPr="0076254C">
        <w:rPr>
          <w:lang w:val="es-ES_tradnl"/>
        </w:rPr>
        <w:t>setiap</w:t>
      </w:r>
      <w:proofErr w:type="spellEnd"/>
      <w:r w:rsidRPr="0076254C">
        <w:rPr>
          <w:lang w:val="es-ES_tradnl"/>
        </w:rPr>
        <w:t xml:space="preserve"> </w:t>
      </w:r>
      <w:proofErr w:type="spellStart"/>
      <w:r w:rsidRPr="0076254C">
        <w:rPr>
          <w:lang w:val="es-ES_tradnl"/>
        </w:rPr>
        <w:t>perbezaan</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w:t>
      </w:r>
      <w:proofErr w:type="spellStart"/>
      <w:r w:rsidRPr="0076254C">
        <w:rPr>
          <w:lang w:val="es-ES_tradnl"/>
        </w:rPr>
        <w:t>Inkuisisi</w:t>
      </w:r>
      <w:proofErr w:type="spellEnd"/>
      <w:r w:rsidRPr="0076254C">
        <w:rPr>
          <w:lang w:val="es-ES_tradnl"/>
        </w:rPr>
        <w:t xml:space="preserve"> </w:t>
      </w:r>
      <w:proofErr w:type="spellStart"/>
      <w:r w:rsidRPr="0076254C">
        <w:rPr>
          <w:lang w:val="es-ES_tradnl"/>
        </w:rPr>
        <w:t>bercanggah</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prinsip</w:t>
      </w:r>
      <w:proofErr w:type="spellEnd"/>
      <w:r w:rsidRPr="0076254C">
        <w:rPr>
          <w:lang w:val="es-ES_tradnl"/>
        </w:rPr>
        <w:t xml:space="preserve"> </w:t>
      </w:r>
      <w:proofErr w:type="spellStart"/>
      <w:r w:rsidRPr="0076254C">
        <w:rPr>
          <w:lang w:val="es-ES_tradnl"/>
        </w:rPr>
        <w:t>paling</w:t>
      </w:r>
      <w:proofErr w:type="spellEnd"/>
      <w:r w:rsidRPr="0076254C">
        <w:rPr>
          <w:lang w:val="es-ES_tradnl"/>
        </w:rPr>
        <w:t xml:space="preserve"> </w:t>
      </w:r>
      <w:proofErr w:type="spellStart"/>
      <w:r w:rsidRPr="0076254C">
        <w:rPr>
          <w:lang w:val="es-ES_tradnl"/>
        </w:rPr>
        <w:t>mudah</w:t>
      </w:r>
      <w:proofErr w:type="spellEnd"/>
      <w:r w:rsidRPr="0076254C">
        <w:rPr>
          <w:lang w:val="es-ES_tradnl"/>
        </w:rPr>
        <w:t xml:space="preserve"> </w:t>
      </w:r>
      <w:proofErr w:type="spellStart"/>
      <w:r w:rsidRPr="0076254C">
        <w:rPr>
          <w:lang w:val="es-ES_tradnl"/>
        </w:rPr>
        <w:t>keadilan</w:t>
      </w:r>
      <w:proofErr w:type="spellEnd"/>
      <w:r w:rsidRPr="0076254C">
        <w:rPr>
          <w:lang w:val="es-ES_tradnl"/>
        </w:rPr>
        <w:t xml:space="preserve"> </w:t>
      </w:r>
      <w:proofErr w:type="spellStart"/>
      <w:r w:rsidRPr="0076254C">
        <w:rPr>
          <w:lang w:val="es-ES_tradnl"/>
        </w:rPr>
        <w:t>Kristian</w:t>
      </w:r>
      <w:proofErr w:type="spellEnd"/>
      <w:r w:rsidRPr="0076254C">
        <w:rPr>
          <w:lang w:val="es-ES_tradnl"/>
        </w:rPr>
        <w:t xml:space="preserve"> dan cinta </w:t>
      </w:r>
      <w:proofErr w:type="spellStart"/>
      <w:r w:rsidRPr="0076254C">
        <w:rPr>
          <w:lang w:val="es-ES_tradnl"/>
        </w:rPr>
        <w:t>kepada</w:t>
      </w:r>
      <w:proofErr w:type="spellEnd"/>
      <w:r w:rsidRPr="0076254C">
        <w:rPr>
          <w:lang w:val="es-ES_tradnl"/>
        </w:rPr>
        <w:t xml:space="preserve"> </w:t>
      </w:r>
      <w:proofErr w:type="spellStart"/>
      <w:r w:rsidRPr="0076254C">
        <w:rPr>
          <w:lang w:val="es-ES_tradnl"/>
        </w:rPr>
        <w:t>sesama</w:t>
      </w:r>
      <w:proofErr w:type="spellEnd"/>
      <w:r w:rsidRPr="0076254C">
        <w:rPr>
          <w:lang w:val="es-ES_tradnl"/>
        </w:rPr>
        <w:t xml:space="preserve"> kita, dan </w:t>
      </w:r>
      <w:proofErr w:type="spellStart"/>
      <w:r w:rsidRPr="0076254C">
        <w:rPr>
          <w:lang w:val="es-ES_tradnl"/>
        </w:rPr>
        <w:t>akan</w:t>
      </w:r>
      <w:proofErr w:type="spellEnd"/>
      <w:r w:rsidRPr="0076254C">
        <w:rPr>
          <w:lang w:val="es-ES_tradnl"/>
        </w:rPr>
        <w:t xml:space="preserve"> </w:t>
      </w:r>
      <w:proofErr w:type="spellStart"/>
      <w:r w:rsidRPr="0076254C">
        <w:rPr>
          <w:lang w:val="es-ES_tradnl"/>
        </w:rPr>
        <w:t>ditolak</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kengerian</w:t>
      </w:r>
      <w:proofErr w:type="spellEnd"/>
      <w:r w:rsidRPr="0076254C">
        <w:rPr>
          <w:lang w:val="es-ES_tradnl"/>
        </w:rPr>
        <w:t xml:space="preserve"> </w:t>
      </w:r>
      <w:proofErr w:type="spellStart"/>
      <w:r w:rsidRPr="0076254C">
        <w:rPr>
          <w:lang w:val="es-ES_tradnl"/>
        </w:rPr>
        <w:t>sejagat</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purba</w:t>
      </w:r>
      <w:proofErr w:type="spellEnd"/>
      <w:r w:rsidRPr="0076254C">
        <w:rPr>
          <w:lang w:val="es-ES_tradnl"/>
        </w:rPr>
        <w:t>. D</w:t>
      </w:r>
    </w:p>
    <w:p w14:paraId="598B6A7C" w14:textId="77777777" w:rsidR="00C256D5" w:rsidRPr="00660673" w:rsidRDefault="00C256D5" w:rsidP="00C256D5">
      <w:pPr>
        <w:pStyle w:val="NormalWeb"/>
        <w:spacing w:after="0" w:afterAutospacing="0"/>
        <w:jc w:val="both"/>
        <w:rPr>
          <w:vertAlign w:val="superscript"/>
        </w:rPr>
      </w:pPr>
      <w:proofErr w:type="spellStart"/>
      <w:r w:rsidRPr="0076254C">
        <w:rPr>
          <w:lang w:val="es-ES_tradnl"/>
        </w:rPr>
        <w:t>Inkuisisi</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semata</w:t>
      </w:r>
      <w:proofErr w:type="spellEnd"/>
      <w:r w:rsidRPr="0076254C">
        <w:rPr>
          <w:lang w:val="es-ES_tradnl"/>
        </w:rPr>
        <w:t xml:space="preserve">-mata dan </w:t>
      </w:r>
      <w:proofErr w:type="spellStart"/>
      <w:r w:rsidRPr="0076254C">
        <w:rPr>
          <w:lang w:val="es-ES_tradnl"/>
        </w:rPr>
        <w:t>unik</w:t>
      </w:r>
      <w:proofErr w:type="spellEnd"/>
      <w:r w:rsidRPr="0076254C">
        <w:rPr>
          <w:lang w:val="es-ES_tradnl"/>
        </w:rPr>
        <w:t xml:space="preserve"> </w:t>
      </w:r>
      <w:proofErr w:type="spellStart"/>
      <w:r w:rsidRPr="0076254C">
        <w:rPr>
          <w:lang w:val="es-ES_tradnl"/>
        </w:rPr>
        <w:t>sebuah</w:t>
      </w:r>
      <w:proofErr w:type="spellEnd"/>
      <w:r w:rsidRPr="0076254C">
        <w:rPr>
          <w:lang w:val="es-ES_tradnl"/>
        </w:rPr>
        <w:t xml:space="preserve"> </w:t>
      </w:r>
      <w:proofErr w:type="spellStart"/>
      <w:r w:rsidRPr="0076254C">
        <w:rPr>
          <w:lang w:val="es-ES_tradnl"/>
        </w:rPr>
        <w:t>institusi</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ia</w:t>
      </w:r>
      <w:proofErr w:type="spellEnd"/>
      <w:r w:rsidRPr="0076254C">
        <w:rPr>
          <w:lang w:val="es-ES_tradnl"/>
        </w:rPr>
        <w:t xml:space="preserve"> </w:t>
      </w:r>
      <w:proofErr w:type="spellStart"/>
      <w:r w:rsidRPr="0076254C">
        <w:rPr>
          <w:lang w:val="es-ES_tradnl"/>
        </w:rPr>
        <w:t>diasaskan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tujuan</w:t>
      </w:r>
      <w:proofErr w:type="spellEnd"/>
      <w:r w:rsidRPr="0076254C">
        <w:rPr>
          <w:lang w:val="es-ES_tradnl"/>
        </w:rPr>
        <w:t xml:space="preserve"> </w:t>
      </w:r>
      <w:proofErr w:type="spellStart"/>
      <w:r w:rsidRPr="0076254C">
        <w:rPr>
          <w:lang w:val="es-ES_tradnl"/>
        </w:rPr>
        <w:t>nyata</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menghapuskan</w:t>
      </w:r>
      <w:proofErr w:type="spellEnd"/>
      <w:r w:rsidRPr="0076254C">
        <w:rPr>
          <w:lang w:val="es-ES_tradnl"/>
        </w:rPr>
        <w:t xml:space="preserve"> </w:t>
      </w:r>
      <w:proofErr w:type="spellStart"/>
      <w:r w:rsidRPr="0076254C">
        <w:rPr>
          <w:lang w:val="es-ES_tradnl"/>
        </w:rPr>
        <w:t>setiap</w:t>
      </w:r>
      <w:proofErr w:type="spellEnd"/>
      <w:r w:rsidRPr="0076254C">
        <w:rPr>
          <w:lang w:val="es-ES_tradnl"/>
        </w:rPr>
        <w:t xml:space="preserve"> </w:t>
      </w:r>
      <w:proofErr w:type="spellStart"/>
      <w:r w:rsidRPr="0076254C">
        <w:rPr>
          <w:lang w:val="es-ES_tradnl"/>
        </w:rPr>
        <w:t>manusia</w:t>
      </w:r>
      <w:proofErr w:type="spellEnd"/>
      <w:r w:rsidRPr="0076254C">
        <w:rPr>
          <w:lang w:val="es-ES_tradnl"/>
        </w:rPr>
        <w:t xml:space="preserve"> di </w:t>
      </w:r>
      <w:proofErr w:type="spellStart"/>
      <w:r w:rsidRPr="0076254C">
        <w:rPr>
          <w:lang w:val="es-ES_tradnl"/>
        </w:rPr>
        <w:t>Eropah</w:t>
      </w:r>
      <w:proofErr w:type="spellEnd"/>
      <w:r w:rsidRPr="0076254C">
        <w:rPr>
          <w:lang w:val="es-ES_tradnl"/>
        </w:rPr>
        <w:t xml:space="preserve"> yang </w:t>
      </w:r>
      <w:proofErr w:type="spellStart"/>
      <w:r w:rsidRPr="0076254C">
        <w:rPr>
          <w:lang w:val="es-ES_tradnl"/>
        </w:rPr>
        <w:t>berbeza</w:t>
      </w:r>
      <w:proofErr w:type="spellEnd"/>
      <w:r w:rsidRPr="0076254C">
        <w:rPr>
          <w:lang w:val="es-ES_tradnl"/>
        </w:rPr>
        <w:t xml:space="preserve"> </w:t>
      </w:r>
      <w:proofErr w:type="spellStart"/>
      <w:r w:rsidRPr="0076254C">
        <w:rPr>
          <w:lang w:val="es-ES_tradnl"/>
        </w:rPr>
        <w:t>dengan</w:t>
      </w:r>
      <w:proofErr w:type="spellEnd"/>
      <w:r w:rsidRPr="0076254C">
        <w:rPr>
          <w:lang w:val="es-ES_tradnl"/>
        </w:rPr>
        <w:t xml:space="preserve"> </w:t>
      </w:r>
      <w:proofErr w:type="spellStart"/>
      <w:r w:rsidRPr="0076254C">
        <w:rPr>
          <w:lang w:val="es-ES_tradnl"/>
        </w:rPr>
        <w:t>kepercayaan</w:t>
      </w:r>
      <w:proofErr w:type="spellEnd"/>
      <w:r w:rsidRPr="0076254C">
        <w:rPr>
          <w:lang w:val="es-ES_tradnl"/>
        </w:rPr>
        <w:t xml:space="preserve"> dan amalan </w:t>
      </w:r>
      <w:proofErr w:type="spellStart"/>
      <w:r w:rsidRPr="0076254C">
        <w:rPr>
          <w:lang w:val="es-ES_tradnl"/>
        </w:rPr>
        <w:t>Roman</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Ia</w:t>
      </w:r>
      <w:proofErr w:type="spellEnd"/>
      <w:r w:rsidRPr="0076254C">
        <w:rPr>
          <w:lang w:val="es-ES_tradnl"/>
        </w:rPr>
        <w:t xml:space="preserve"> </w:t>
      </w:r>
      <w:proofErr w:type="spellStart"/>
      <w:r w:rsidRPr="0076254C">
        <w:rPr>
          <w:lang w:val="es-ES_tradnl"/>
        </w:rPr>
        <w:t>merebak</w:t>
      </w:r>
      <w:proofErr w:type="spellEnd"/>
      <w:r w:rsidRPr="0076254C">
        <w:rPr>
          <w:lang w:val="es-ES_tradnl"/>
        </w:rPr>
        <w:t xml:space="preserve"> </w:t>
      </w:r>
      <w:proofErr w:type="spellStart"/>
      <w:r w:rsidRPr="0076254C">
        <w:rPr>
          <w:lang w:val="es-ES_tradnl"/>
        </w:rPr>
        <w:t>dari</w:t>
      </w:r>
      <w:proofErr w:type="spellEnd"/>
      <w:r w:rsidRPr="0076254C">
        <w:rPr>
          <w:lang w:val="es-ES_tradnl"/>
        </w:rPr>
        <w:t xml:space="preserve"> </w:t>
      </w:r>
      <w:proofErr w:type="spellStart"/>
      <w:r w:rsidRPr="0076254C">
        <w:rPr>
          <w:lang w:val="es-ES_tradnl"/>
        </w:rPr>
        <w:t>Perancis</w:t>
      </w:r>
      <w:proofErr w:type="spellEnd"/>
      <w:r w:rsidRPr="0076254C">
        <w:rPr>
          <w:lang w:val="es-ES_tradnl"/>
        </w:rPr>
        <w:t xml:space="preserve">, </w:t>
      </w:r>
      <w:proofErr w:type="spellStart"/>
      <w:r w:rsidRPr="0076254C">
        <w:rPr>
          <w:lang w:val="es-ES_tradnl"/>
        </w:rPr>
        <w:t>Milan</w:t>
      </w:r>
      <w:proofErr w:type="spellEnd"/>
      <w:r w:rsidRPr="0076254C">
        <w:rPr>
          <w:lang w:val="es-ES_tradnl"/>
        </w:rPr>
        <w:t xml:space="preserve">, Geneva, </w:t>
      </w:r>
      <w:proofErr w:type="spellStart"/>
      <w:r w:rsidRPr="0076254C">
        <w:rPr>
          <w:lang w:val="es-ES_tradnl"/>
        </w:rPr>
        <w:t>Aragon</w:t>
      </w:r>
      <w:proofErr w:type="spellEnd"/>
      <w:r w:rsidRPr="0076254C">
        <w:rPr>
          <w:lang w:val="es-ES_tradnl"/>
        </w:rPr>
        <w:t xml:space="preserve">, dan </w:t>
      </w:r>
      <w:proofErr w:type="spellStart"/>
      <w:r w:rsidRPr="0076254C">
        <w:rPr>
          <w:lang w:val="es-ES_tradnl"/>
        </w:rPr>
        <w:t>Sardinia</w:t>
      </w:r>
      <w:proofErr w:type="spellEnd"/>
      <w:r w:rsidRPr="0076254C">
        <w:rPr>
          <w:lang w:val="es-ES_tradnl"/>
        </w:rPr>
        <w:t xml:space="preserve"> ke </w:t>
      </w:r>
      <w:proofErr w:type="spellStart"/>
      <w:r w:rsidRPr="0076254C">
        <w:rPr>
          <w:lang w:val="es-ES_tradnl"/>
        </w:rPr>
        <w:t>Poland</w:t>
      </w:r>
      <w:proofErr w:type="spellEnd"/>
      <w:r w:rsidRPr="0076254C">
        <w:rPr>
          <w:lang w:val="es-ES_tradnl"/>
        </w:rPr>
        <w:t xml:space="preserve"> (abad ke-14) dan </w:t>
      </w:r>
      <w:proofErr w:type="spellStart"/>
      <w:r w:rsidRPr="0076254C">
        <w:rPr>
          <w:lang w:val="es-ES_tradnl"/>
        </w:rPr>
        <w:t>kemudian</w:t>
      </w:r>
      <w:proofErr w:type="spellEnd"/>
      <w:r w:rsidRPr="0076254C">
        <w:rPr>
          <w:lang w:val="es-ES_tradnl"/>
        </w:rPr>
        <w:t xml:space="preserve"> ke Bohemia dan Rom (1543). </w:t>
      </w:r>
      <w:proofErr w:type="spellStart"/>
      <w:r w:rsidRPr="0076254C">
        <w:rPr>
          <w:lang w:val="es-ES_tradnl"/>
        </w:rPr>
        <w:t>Ia</w:t>
      </w:r>
      <w:proofErr w:type="spellEnd"/>
      <w:r w:rsidRPr="0076254C">
        <w:rPr>
          <w:lang w:val="es-ES_tradnl"/>
        </w:rPr>
        <w:t xml:space="preserve">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dimansuhkan</w:t>
      </w:r>
      <w:proofErr w:type="spellEnd"/>
      <w:r w:rsidRPr="0076254C">
        <w:rPr>
          <w:lang w:val="es-ES_tradnl"/>
        </w:rPr>
        <w:t xml:space="preserve"> di </w:t>
      </w:r>
      <w:proofErr w:type="spellStart"/>
      <w:r w:rsidRPr="0076254C">
        <w:rPr>
          <w:lang w:val="es-ES_tradnl"/>
        </w:rPr>
        <w:t>Sepanyol</w:t>
      </w:r>
      <w:proofErr w:type="spellEnd"/>
      <w:r w:rsidRPr="0076254C">
        <w:rPr>
          <w:lang w:val="es-ES_tradnl"/>
        </w:rPr>
        <w:t xml:space="preserve"> </w:t>
      </w:r>
      <w:proofErr w:type="spellStart"/>
      <w:r w:rsidRPr="0076254C">
        <w:rPr>
          <w:lang w:val="es-ES_tradnl"/>
        </w:rPr>
        <w:t>sehingga</w:t>
      </w:r>
      <w:proofErr w:type="spellEnd"/>
      <w:r w:rsidRPr="0076254C">
        <w:rPr>
          <w:lang w:val="es-ES_tradnl"/>
        </w:rPr>
        <w:t xml:space="preserve"> 1820. </w:t>
      </w:r>
      <w:r w:rsidRPr="00660673">
        <w:t>E mtc.org/inquis.html</w:t>
      </w:r>
    </w:p>
    <w:p w14:paraId="54810ACF"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Peter S. Ruckman, Ph.D.; Sejarah Gereja Perjanjian Baru (Bible Believers Bookstore; Pensacola, Florida; 1 1989)</w:t>
      </w:r>
    </w:p>
    <w:p w14:paraId="75889963"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JH Ignaz von Dollinger; Paus dan Majlis (London, 1869); seperti yang dipetik dalam Dave Hunt, A Woman Rides the Beast</w:t>
      </w:r>
    </w:p>
    <w:p w14:paraId="14716447"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E</w:t>
      </w:r>
      <w:r w:rsidRPr="00660673">
        <w:rPr>
          <w:rFonts w:ascii="Times New Roman" w:hAnsi="Times New Roman" w:cs="Times New Roman"/>
          <w:color w:val="auto"/>
          <w:sz w:val="24"/>
          <w:szCs w:val="24"/>
        </w:rPr>
        <w:t>Peter S. Ruckman, Ph.D.; op cit.</w:t>
      </w:r>
    </w:p>
    <w:p w14:paraId="5D20AE44"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6F6882AC" w14:textId="77777777" w:rsidTr="005428F8">
        <w:trPr>
          <w:tblCellSpacing w:w="15" w:type="dxa"/>
        </w:trPr>
        <w:tc>
          <w:tcPr>
            <w:tcW w:w="0" w:type="auto"/>
            <w:vAlign w:val="center"/>
            <w:hideMark/>
          </w:tcPr>
          <w:p w14:paraId="49CA4291" w14:textId="77777777" w:rsidR="00C256D5" w:rsidRPr="00660673" w:rsidRDefault="00C256D5" w:rsidP="005428F8">
            <w:pPr>
              <w:spacing w:line="240" w:lineRule="auto"/>
              <w:rPr>
                <w:rFonts w:ascii="Times New Roman" w:hAnsi="Times New Roman" w:cs="Times New Roman"/>
                <w:sz w:val="24"/>
                <w:szCs w:val="24"/>
              </w:rPr>
            </w:pPr>
          </w:p>
        </w:tc>
      </w:tr>
    </w:tbl>
    <w:p w14:paraId="176A0410"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592A8BCA"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ialah seorang paderi Inggeris yang belajar dan mengajar di Oxford sepanjang hayatnya. Dalam tempoh ini Gereja Rom memiliki kebanyakan harta di England dan Eropah dan paderi tidak lebih daripada pemilik tanah yang tidak bermoral dan tidak jujur ​​yang mengakibatkan rakyat terbeban.</w:t>
      </w:r>
    </w:p>
    <w:p w14:paraId="5041A42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0142D82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Pada tahun 1376 Wycliffe menulis Of Civil Dominion. Di dalamnya dia mengisytiharkan bahawa perlu ada asas moral untuk kepimpinan gerejawi (Semua imam hendaklah orang yang baik). Pemilikan tanah yang begitu banyak adalah punca masalah [ini mungkin boleh disamakan dengan kuasa]. John of Gaunt, bertindak sebagai raja untuk Richard II, kanak-kanak di bawah umur pada masa itu, berbesar hati untuk membebaskan gereja Rom dari hartanya untuk "memurnikan keimamatan." Ini juga memberikan Wycliffe English Royal perlindungan dan membawa kepada pembaharuan gereja pada 1378 AD.</w:t>
      </w:r>
    </w:p>
    <w:p w14:paraId="7C6B89FD"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44999ABC"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menentang dogma Katolik, kuasa Paus dan doktrin Transubstansiasi, misa persendirian, pengurapan yang melampau untuk wang (mengurap orang sakit, dari Yakobus 5:14, 15) dan api penyucian, dll. Dia menegaskan dalam tulisannya bahawa:</w:t>
      </w:r>
    </w:p>
    <w:p w14:paraId="53D1EBFF"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Paus bukanlah ketua gereja, Kristus adalah ketua!</w:t>
      </w:r>
    </w:p>
    <w:p w14:paraId="37577D57"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t>Paus adalah Anti-Kristus</w:t>
      </w:r>
      <w:r w:rsidRPr="00660673">
        <w:rPr>
          <w:rFonts w:ascii="Times New Roman" w:eastAsia="Times New Roman" w:hAnsi="Times New Roman" w:cs="Times New Roman"/>
          <w:bCs/>
          <w:sz w:val="24"/>
          <w:szCs w:val="24"/>
        </w:rPr>
        <w:t>!</w:t>
      </w:r>
    </w:p>
    <w:p w14:paraId="32703511" w14:textId="77777777" w:rsidR="00C256D5" w:rsidRPr="0076254C"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lang w:val="es-ES_tradnl"/>
        </w:rPr>
      </w:pPr>
      <w:proofErr w:type="spellStart"/>
      <w:r w:rsidRPr="0076254C">
        <w:rPr>
          <w:rFonts w:ascii="Times New Roman" w:eastAsia="Times New Roman" w:hAnsi="Times New Roman" w:cs="Times New Roman"/>
          <w:bCs/>
          <w:sz w:val="24"/>
          <w:szCs w:val="24"/>
          <w:lang w:val="es-ES_tradnl"/>
        </w:rPr>
        <w:t>Terdapat</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hanya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dua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perintah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pegawai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dalam</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gereja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penatua</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diakon</w:t>
      </w:r>
      <w:proofErr w:type="spellEnd"/>
      <w:r w:rsidRPr="0076254C">
        <w:rPr>
          <w:rFonts w:ascii="Times New Roman" w:eastAsia="Times New Roman" w:hAnsi="Times New Roman" w:cs="Times New Roman"/>
          <w:bCs/>
          <w:sz w:val="24"/>
          <w:szCs w:val="24"/>
          <w:lang w:val="es-ES_tradnl"/>
        </w:rPr>
        <w:t>.</w:t>
      </w:r>
    </w:p>
    <w:p w14:paraId="15B0AB70"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proofErr w:type="spellStart"/>
      <w:r w:rsidRPr="00660673">
        <w:rPr>
          <w:rFonts w:ascii="Times New Roman" w:eastAsia="Times New Roman" w:hAnsi="Times New Roman" w:cs="Times New Roman"/>
          <w:b/>
          <w:bCs/>
          <w:sz w:val="24"/>
          <w:szCs w:val="24"/>
          <w:u w:val="single"/>
        </w:rPr>
        <w:t>Alkitab</w:t>
      </w:r>
      <w:proofErr w:type="spellEnd"/>
      <w:r w:rsidRPr="00660673">
        <w:rPr>
          <w:rFonts w:ascii="Times New Roman" w:eastAsia="Times New Roman" w:hAnsi="Times New Roman" w:cs="Times New Roman"/>
          <w:b/>
          <w:bCs/>
          <w:sz w:val="24"/>
          <w:szCs w:val="24"/>
          <w:u w:val="single"/>
        </w:rPr>
        <w:t xml:space="preserve">, </w:t>
      </w:r>
      <w:proofErr w:type="spellStart"/>
      <w:r w:rsidRPr="00660673">
        <w:rPr>
          <w:rFonts w:ascii="Times New Roman" w:eastAsia="Times New Roman" w:hAnsi="Times New Roman" w:cs="Times New Roman"/>
          <w:b/>
          <w:bCs/>
          <w:sz w:val="24"/>
          <w:szCs w:val="24"/>
          <w:u w:val="single"/>
        </w:rPr>
        <w:t>bukan</w:t>
      </w:r>
      <w:proofErr w:type="spellEnd"/>
      <w:r w:rsidRPr="00660673">
        <w:rPr>
          <w:rFonts w:ascii="Times New Roman" w:eastAsia="Times New Roman" w:hAnsi="Times New Roman" w:cs="Times New Roman"/>
          <w:b/>
          <w:bCs/>
          <w:sz w:val="24"/>
          <w:szCs w:val="24"/>
          <w:u w:val="single"/>
        </w:rPr>
        <w:t xml:space="preserve"> </w:t>
      </w:r>
      <w:proofErr w:type="spellStart"/>
      <w:r w:rsidRPr="00660673">
        <w:rPr>
          <w:rFonts w:ascii="Times New Roman" w:eastAsia="Times New Roman" w:hAnsi="Times New Roman" w:cs="Times New Roman"/>
          <w:b/>
          <w:bCs/>
          <w:sz w:val="24"/>
          <w:szCs w:val="24"/>
          <w:u w:val="single"/>
        </w:rPr>
        <w:t>gereja</w:t>
      </w:r>
      <w:proofErr w:type="spellEnd"/>
      <w:r w:rsidRPr="00660673">
        <w:rPr>
          <w:rFonts w:ascii="Times New Roman" w:eastAsia="Times New Roman" w:hAnsi="Times New Roman" w:cs="Times New Roman"/>
          <w:b/>
          <w:bCs/>
          <w:sz w:val="24"/>
          <w:szCs w:val="24"/>
          <w:u w:val="single"/>
        </w:rPr>
        <w:t xml:space="preserve">, </w:t>
      </w:r>
      <w:proofErr w:type="spellStart"/>
      <w:r w:rsidRPr="00660673">
        <w:rPr>
          <w:rFonts w:ascii="Times New Roman" w:eastAsia="Times New Roman" w:hAnsi="Times New Roman" w:cs="Times New Roman"/>
          <w:b/>
          <w:bCs/>
          <w:sz w:val="24"/>
          <w:szCs w:val="24"/>
          <w:u w:val="single"/>
        </w:rPr>
        <w:t>adalah</w:t>
      </w:r>
      <w:proofErr w:type="spellEnd"/>
      <w:r w:rsidRPr="00660673">
        <w:rPr>
          <w:rFonts w:ascii="Times New Roman" w:eastAsia="Times New Roman" w:hAnsi="Times New Roman" w:cs="Times New Roman"/>
          <w:b/>
          <w:bCs/>
          <w:sz w:val="24"/>
          <w:szCs w:val="24"/>
          <w:u w:val="single"/>
        </w:rPr>
        <w:t xml:space="preserve"> satu-satunya kuasa untuk manusia</w:t>
      </w:r>
      <w:r w:rsidRPr="00660673">
        <w:rPr>
          <w:rFonts w:ascii="Times New Roman" w:eastAsia="Times New Roman" w:hAnsi="Times New Roman" w:cs="Times New Roman"/>
          <w:bCs/>
          <w:sz w:val="24"/>
          <w:szCs w:val="24"/>
        </w:rPr>
        <w:t>.</w:t>
      </w:r>
    </w:p>
    <w:p w14:paraId="35ADAE7F"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Jemaat harus membentuk semula dirinya mengikut corak Perjanjian Baru.</w:t>
      </w:r>
    </w:p>
    <w:p w14:paraId="630C0A90"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5FFE1AA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Pada tahun 1382, 71 tahun sebelum kejatuhan Empayar Rom Timur, beliau menerbitkan Bible Inggeris yang pertama. Pada tahun 1428, empat puluh empat tahun selepas kematiannya, Gereja Katolik mengecamnya sebagai sesat, menggali tulang-tulangnya, membawanya ke luar kota dan membakarnya.</w:t>
      </w:r>
    </w:p>
    <w:p w14:paraId="3250E7BC"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64D6EF30"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c. 1343 – 1400)</w:t>
      </w:r>
    </w:p>
    <w:p w14:paraId="24A2E0C0"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Geoffrey Chaucer</w:t>
      </w:r>
      <w:r w:rsidRPr="00660673">
        <w:rPr>
          <w:rFonts w:ascii="Times New Roman" w:hAnsi="Times New Roman" w:cs="Times New Roman"/>
          <w:sz w:val="24"/>
          <w:szCs w:val="24"/>
        </w:rPr>
        <w:t>adalah seorang pengarang, penyair Inggeris,</w:t>
      </w:r>
      <w:hyperlink r:id="rId215" w:tooltip="Philosopher" w:history="1">
        <w:r w:rsidRPr="00660673">
          <w:rPr>
            <w:rStyle w:val="Hyperlink"/>
            <w:rFonts w:ascii="Times New Roman" w:hAnsi="Times New Roman" w:cs="Times New Roman"/>
            <w:color w:val="auto"/>
            <w:sz w:val="24"/>
            <w:szCs w:val="24"/>
          </w:rPr>
          <w:t>ahli falsafah</w:t>
        </w:r>
      </w:hyperlink>
      <w:r w:rsidRPr="00660673">
        <w:rPr>
          <w:rFonts w:ascii="Times New Roman" w:hAnsi="Times New Roman" w:cs="Times New Roman"/>
          <w:sz w:val="24"/>
          <w:szCs w:val="24"/>
        </w:rPr>
        <w:t>,</w:t>
      </w:r>
      <w:hyperlink r:id="rId216" w:tooltip="Bureaucracy" w:history="1">
        <w:r w:rsidRPr="00660673">
          <w:rPr>
            <w:rStyle w:val="Hyperlink"/>
            <w:rFonts w:ascii="Times New Roman" w:hAnsi="Times New Roman" w:cs="Times New Roman"/>
            <w:color w:val="auto"/>
            <w:sz w:val="24"/>
            <w:szCs w:val="24"/>
          </w:rPr>
          <w:t>birokrat</w:t>
        </w:r>
      </w:hyperlink>
      <w:r w:rsidRPr="00660673">
        <w:rPr>
          <w:rFonts w:ascii="Times New Roman" w:hAnsi="Times New Roman" w:cs="Times New Roman"/>
          <w:sz w:val="24"/>
          <w:szCs w:val="24"/>
        </w:rPr>
        <w:t>,</w:t>
      </w:r>
      <w:hyperlink r:id="rId217" w:tooltip="Noble court" w:history="1">
        <w:r w:rsidRPr="00660673">
          <w:rPr>
            <w:rStyle w:val="Hyperlink"/>
            <w:rFonts w:ascii="Times New Roman" w:hAnsi="Times New Roman" w:cs="Times New Roman"/>
            <w:color w:val="auto"/>
            <w:sz w:val="24"/>
            <w:szCs w:val="24"/>
          </w:rPr>
          <w:t>ahli istana</w:t>
        </w:r>
      </w:hyperlink>
      <w:r w:rsidRPr="00660673">
        <w:rPr>
          <w:rFonts w:ascii="Times New Roman" w:hAnsi="Times New Roman" w:cs="Times New Roman"/>
          <w:sz w:val="24"/>
          <w:szCs w:val="24"/>
        </w:rPr>
        <w:t>dan</w:t>
      </w:r>
      <w:hyperlink r:id="rId218" w:tooltip="Diplomat" w:history="1">
        <w:r w:rsidRPr="00660673">
          <w:rPr>
            <w:rStyle w:val="Hyperlink"/>
            <w:rFonts w:ascii="Times New Roman" w:hAnsi="Times New Roman" w:cs="Times New Roman"/>
            <w:color w:val="auto"/>
            <w:sz w:val="24"/>
            <w:szCs w:val="24"/>
          </w:rPr>
          <w:t>diplomat</w:t>
        </w:r>
      </w:hyperlink>
      <w:r w:rsidRPr="00660673">
        <w:rPr>
          <w:rFonts w:ascii="Times New Roman" w:hAnsi="Times New Roman" w:cs="Times New Roman"/>
          <w:sz w:val="24"/>
          <w:szCs w:val="24"/>
        </w:rPr>
        <w:t>. Rakan dan penaung Chaucer ialah</w:t>
      </w:r>
      <w:hyperlink r:id="rId219" w:tooltip="John of Gaunt" w:history="1">
        <w:r w:rsidRPr="00660673">
          <w:rPr>
            <w:rStyle w:val="Hyperlink"/>
            <w:rFonts w:ascii="Times New Roman" w:hAnsi="Times New Roman" w:cs="Times New Roman"/>
            <w:color w:val="auto"/>
            <w:sz w:val="24"/>
            <w:szCs w:val="24"/>
          </w:rPr>
          <w:t>John of Gaunt</w:t>
        </w:r>
      </w:hyperlink>
      <w:r w:rsidRPr="00660673">
        <w:rPr>
          <w:rFonts w:ascii="Times New Roman" w:hAnsi="Times New Roman" w:cs="Times New Roman"/>
          <w:sz w:val="24"/>
          <w:szCs w:val="24"/>
        </w:rPr>
        <w:t>Duke of Lancaster pertama, Duke of Aquitaine [mungkin raja atau pemerintah England semasa zaman Wycliffe] Walaupun dia menulis banyak karya, dia paling diingati kerana karyanya yang belum selesai.</w:t>
      </w:r>
      <w:hyperlink r:id="rId220" w:tooltip="Frame narrative" w:history="1">
        <w:r w:rsidRPr="00660673">
          <w:rPr>
            <w:rStyle w:val="Hyperlink"/>
            <w:rFonts w:ascii="Times New Roman" w:hAnsi="Times New Roman" w:cs="Times New Roman"/>
            <w:color w:val="auto"/>
            <w:sz w:val="24"/>
            <w:szCs w:val="24"/>
          </w:rPr>
          <w:t>bingkai naratif</w:t>
        </w:r>
      </w:hyperlink>
      <w:r w:rsidRPr="00660673">
        <w:rPr>
          <w:rFonts w:ascii="Times New Roman" w:hAnsi="Times New Roman" w:cs="Times New Roman"/>
          <w:sz w:val="24"/>
          <w:szCs w:val="24"/>
        </w:rPr>
        <w:t xml:space="preserve"> </w:t>
      </w:r>
      <w:hyperlink r:id="rId221" w:tooltip="The Canterbury Tales" w:history="1">
        <w:r w:rsidRPr="00660673">
          <w:rPr>
            <w:rStyle w:val="Hyperlink"/>
            <w:rFonts w:ascii="Times New Roman" w:hAnsi="Times New Roman" w:cs="Times New Roman"/>
            <w:color w:val="auto"/>
            <w:sz w:val="24"/>
            <w:szCs w:val="24"/>
          </w:rPr>
          <w:t>The Canterbury Tales</w:t>
        </w:r>
      </w:hyperlink>
      <w:r w:rsidRPr="00660673">
        <w:rPr>
          <w:rFonts w:ascii="Times New Roman" w:hAnsi="Times New Roman" w:cs="Times New Roman"/>
          <w:i/>
          <w:iCs/>
          <w:sz w:val="24"/>
          <w:szCs w:val="24"/>
        </w:rPr>
        <w:t>,</w:t>
      </w:r>
      <w:r w:rsidRPr="00660673">
        <w:rPr>
          <w:rFonts w:ascii="Times New Roman" w:hAnsi="Times New Roman" w:cs="Times New Roman"/>
          <w:sz w:val="24"/>
          <w:szCs w:val="24"/>
        </w:rPr>
        <w:t>himpunan cerita yang diceritakan oleh jemaah haji fiksyen dalam perjalanan ke katedral di</w:t>
      </w:r>
      <w:hyperlink r:id="rId222" w:tooltip="Canterbury" w:history="1">
        <w:r w:rsidRPr="00660673">
          <w:rPr>
            <w:rStyle w:val="Hyperlink"/>
            <w:rFonts w:ascii="Times New Roman" w:hAnsi="Times New Roman" w:cs="Times New Roman"/>
            <w:color w:val="auto"/>
            <w:sz w:val="24"/>
            <w:szCs w:val="24"/>
          </w:rPr>
          <w:t>Canterbury</w:t>
        </w:r>
      </w:hyperlink>
      <w:r w:rsidRPr="00660673">
        <w:rPr>
          <w:rFonts w:ascii="Times New Roman" w:hAnsi="Times New Roman" w:cs="Times New Roman"/>
          <w:sz w:val="24"/>
          <w:szCs w:val="24"/>
        </w:rPr>
        <w:t>. Kadang-kadang dipanggil bapa kepada</w:t>
      </w:r>
      <w:hyperlink r:id="rId223" w:tooltip="English literature" w:history="1">
        <w:r w:rsidRPr="00660673">
          <w:rPr>
            <w:rStyle w:val="Hyperlink"/>
            <w:rFonts w:ascii="Times New Roman" w:hAnsi="Times New Roman" w:cs="Times New Roman"/>
            <w:color w:val="auto"/>
            <w:sz w:val="24"/>
            <w:szCs w:val="24"/>
          </w:rPr>
          <w:t>kesusasteraan Bahasa Inggeris</w:t>
        </w:r>
      </w:hyperlink>
      <w:r w:rsidRPr="00660673">
        <w:rPr>
          <w:rFonts w:ascii="Times New Roman" w:hAnsi="Times New Roman" w:cs="Times New Roman"/>
          <w:sz w:val="24"/>
          <w:szCs w:val="24"/>
        </w:rPr>
        <w:t>, Chaucer dikreditkan oleh beberapa sarjana sebagai pengarang pertama yang menunjukkan legitimasi artistik</w:t>
      </w:r>
      <w:hyperlink r:id="rId224" w:tooltip="Vernacular" w:history="1">
        <w:r w:rsidRPr="00660673">
          <w:rPr>
            <w:rStyle w:val="Hyperlink"/>
            <w:rFonts w:ascii="Times New Roman" w:hAnsi="Times New Roman" w:cs="Times New Roman"/>
            <w:color w:val="auto"/>
            <w:sz w:val="24"/>
            <w:szCs w:val="24"/>
          </w:rPr>
          <w:t>vernakular</w:t>
        </w:r>
      </w:hyperlink>
      <w:r w:rsidRPr="00660673">
        <w:rPr>
          <w:rFonts w:ascii="Times New Roman" w:hAnsi="Times New Roman" w:cs="Times New Roman"/>
          <w:sz w:val="24"/>
          <w:szCs w:val="24"/>
        </w:rPr>
        <w:t xml:space="preserve"> </w:t>
      </w:r>
      <w:hyperlink r:id="rId225" w:tooltip="Middle English" w:history="1">
        <w:r w:rsidRPr="00660673">
          <w:rPr>
            <w:rStyle w:val="Hyperlink"/>
            <w:rFonts w:ascii="Times New Roman" w:hAnsi="Times New Roman" w:cs="Times New Roman"/>
            <w:color w:val="auto"/>
            <w:sz w:val="24"/>
            <w:szCs w:val="24"/>
          </w:rPr>
          <w:t>Bahasa Inggeris</w:t>
        </w:r>
      </w:hyperlink>
      <w:r w:rsidRPr="00660673">
        <w:rPr>
          <w:rFonts w:ascii="Times New Roman" w:hAnsi="Times New Roman" w:cs="Times New Roman"/>
          <w:sz w:val="24"/>
          <w:szCs w:val="24"/>
        </w:rPr>
        <w:t>, bukannya bahasa Perancis atau</w:t>
      </w:r>
      <w:hyperlink r:id="rId226" w:tooltip="Latin" w:history="1">
        <w:r w:rsidRPr="00660673">
          <w:rPr>
            <w:rStyle w:val="Hyperlink"/>
            <w:rFonts w:ascii="Times New Roman" w:hAnsi="Times New Roman" w:cs="Times New Roman"/>
            <w:color w:val="auto"/>
            <w:sz w:val="24"/>
            <w:szCs w:val="24"/>
          </w:rPr>
          <w:t>bahasa Latin</w:t>
        </w:r>
      </w:hyperlink>
      <w:r w:rsidRPr="00660673">
        <w:rPr>
          <w:rFonts w:ascii="Times New Roman" w:hAnsi="Times New Roman" w:cs="Times New Roman"/>
          <w:sz w:val="24"/>
          <w:szCs w:val="24"/>
        </w:rPr>
        <w:t>. Chaucer banyak menggunakan sumbernya, humanis</w:t>
      </w:r>
      <w:hyperlink r:id="rId227" w:tooltip="Giovanni Boccaccio" w:history="1">
        <w:r w:rsidRPr="00660673">
          <w:rPr>
            <w:rStyle w:val="Hyperlink"/>
            <w:rFonts w:ascii="Times New Roman" w:hAnsi="Times New Roman" w:cs="Times New Roman"/>
            <w:color w:val="auto"/>
            <w:sz w:val="24"/>
            <w:szCs w:val="24"/>
          </w:rPr>
          <w:t>Boccaccio</w:t>
        </w:r>
      </w:hyperlink>
      <w:r w:rsidRPr="00660673">
        <w:rPr>
          <w:rFonts w:ascii="Times New Roman" w:hAnsi="Times New Roman" w:cs="Times New Roman"/>
          <w:sz w:val="24"/>
          <w:szCs w:val="24"/>
        </w:rPr>
        <w:t>.</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1794F73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48DC2403" w14:textId="77777777" w:rsidR="00C256D5" w:rsidRPr="00660673" w:rsidRDefault="00C256D5" w:rsidP="00C256D5">
      <w:pPr>
        <w:pStyle w:val="NormalWeb"/>
        <w:spacing w:before="0" w:beforeAutospacing="0" w:after="0" w:afterAutospacing="0"/>
        <w:jc w:val="both"/>
        <w:rPr>
          <w:b/>
        </w:rPr>
      </w:pPr>
      <w:r w:rsidRPr="00660673">
        <w:rPr>
          <w:b/>
        </w:rPr>
        <w:t>Jan Hus (1372 – 1415)</w:t>
      </w:r>
    </w:p>
    <w:p w14:paraId="405E61AE" w14:textId="77777777" w:rsidR="00C256D5" w:rsidRPr="0076254C" w:rsidRDefault="00C256D5" w:rsidP="00C256D5">
      <w:pPr>
        <w:pStyle w:val="NormalWeb"/>
        <w:spacing w:before="0" w:beforeAutospacing="0" w:after="0" w:afterAutospacing="0"/>
        <w:jc w:val="both"/>
        <w:rPr>
          <w:lang w:val="es-ES_tradnl"/>
        </w:rPr>
      </w:pPr>
      <w:r w:rsidRPr="00660673">
        <w:t>Jan Hus terpengaruh dengan ajaran</w:t>
      </w:r>
      <w:hyperlink r:id="rId228" w:tooltip="John Wycliffe" w:history="1">
        <w:r w:rsidRPr="00660673">
          <w:rPr>
            <w:rStyle w:val="Hyperlink"/>
            <w:rFonts w:eastAsiaTheme="majorEastAsia"/>
            <w:color w:val="auto"/>
          </w:rPr>
          <w:t>John Wycliffe</w:t>
        </w:r>
      </w:hyperlink>
      <w:r w:rsidRPr="00660673">
        <w:t xml:space="preserve">. </w:t>
      </w:r>
      <w:r w:rsidRPr="0076254C">
        <w:rPr>
          <w:lang w:val="es-ES_tradnl"/>
        </w:rPr>
        <w:t xml:space="preserve">Dia </w:t>
      </w:r>
      <w:proofErr w:type="spellStart"/>
      <w:r w:rsidRPr="0076254C">
        <w:rPr>
          <w:lang w:val="es-ES_tradnl"/>
        </w:rPr>
        <w:t>mencadangkan</w:t>
      </w:r>
      <w:proofErr w:type="spellEnd"/>
      <w:r w:rsidRPr="0076254C">
        <w:rPr>
          <w:lang w:val="es-ES_tradnl"/>
        </w:rPr>
        <w:t xml:space="preserve"> </w:t>
      </w:r>
      <w:proofErr w:type="spellStart"/>
      <w:r w:rsidRPr="0076254C">
        <w:rPr>
          <w:lang w:val="es-ES_tradnl"/>
        </w:rPr>
        <w:t>untuk</w:t>
      </w:r>
      <w:proofErr w:type="spellEnd"/>
      <w:r w:rsidRPr="0076254C">
        <w:rPr>
          <w:lang w:val="es-ES_tradnl"/>
        </w:rPr>
        <w:t xml:space="preserve"> </w:t>
      </w:r>
      <w:proofErr w:type="spellStart"/>
      <w:r w:rsidRPr="0076254C">
        <w:rPr>
          <w:lang w:val="es-ES_tradnl"/>
        </w:rPr>
        <w:t>memperbaharui</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di Bohemia sama </w:t>
      </w:r>
      <w:proofErr w:type="spellStart"/>
      <w:r w:rsidRPr="0076254C">
        <w:rPr>
          <w:lang w:val="es-ES_tradnl"/>
        </w:rPr>
        <w:t>seperti</w:t>
      </w:r>
      <w:proofErr w:type="spellEnd"/>
      <w:r w:rsidRPr="0076254C">
        <w:rPr>
          <w:lang w:val="es-ES_tradnl"/>
        </w:rPr>
        <w:t xml:space="preserve"> </w:t>
      </w:r>
      <w:proofErr w:type="spellStart"/>
      <w:r w:rsidRPr="0076254C">
        <w:rPr>
          <w:lang w:val="es-ES_tradnl"/>
        </w:rPr>
        <w:t>Wycliffe</w:t>
      </w:r>
      <w:proofErr w:type="spellEnd"/>
      <w:r w:rsidRPr="0076254C">
        <w:rPr>
          <w:lang w:val="es-ES_tradnl"/>
        </w:rPr>
        <w:t xml:space="preserve"> di </w:t>
      </w:r>
      <w:proofErr w:type="spellStart"/>
      <w:r w:rsidRPr="0076254C">
        <w:rPr>
          <w:lang w:val="es-ES_tradnl"/>
        </w:rPr>
        <w:t>England</w:t>
      </w:r>
      <w:proofErr w:type="spellEnd"/>
      <w:r w:rsidRPr="0076254C">
        <w:rPr>
          <w:lang w:val="es-ES_tradnl"/>
        </w:rPr>
        <w:t xml:space="preserve">.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pengikutnya</w:t>
      </w:r>
      <w:proofErr w:type="spellEnd"/>
      <w:r w:rsidRPr="0076254C">
        <w:rPr>
          <w:lang w:val="es-ES_tradnl"/>
        </w:rPr>
        <w:t xml:space="preserve"> </w:t>
      </w:r>
      <w:proofErr w:type="spellStart"/>
      <w:r w:rsidRPr="0076254C">
        <w:rPr>
          <w:lang w:val="es-ES_tradnl"/>
        </w:rPr>
        <w:t>dikenali</w:t>
      </w:r>
      <w:proofErr w:type="spellEnd"/>
      <w:r w:rsidRPr="0076254C">
        <w:rPr>
          <w:lang w:val="es-ES_tradnl"/>
        </w:rPr>
        <w:t xml:space="preserve"> </w:t>
      </w:r>
      <w:proofErr w:type="spellStart"/>
      <w:r w:rsidRPr="0076254C">
        <w:rPr>
          <w:lang w:val="es-ES_tradnl"/>
        </w:rPr>
        <w:t>sebagai</w:t>
      </w:r>
      <w:hyperlink r:id="rId229" w:tooltip="Hussite" w:history="1">
        <w:r w:rsidRPr="0076254C">
          <w:rPr>
            <w:rStyle w:val="Hyperlink"/>
            <w:rFonts w:eastAsiaTheme="majorEastAsia"/>
            <w:color w:val="auto"/>
            <w:lang w:val="es-ES_tradnl"/>
          </w:rPr>
          <w:t>Hussites</w:t>
        </w:r>
        <w:proofErr w:type="spellEnd"/>
      </w:hyperlink>
      <w:r w:rsidRPr="0076254C">
        <w:rPr>
          <w:lang w:val="es-ES_tradnl"/>
        </w:rPr>
        <w:t xml:space="preserve">, [yang </w:t>
      </w:r>
      <w:proofErr w:type="spellStart"/>
      <w:r w:rsidRPr="0076254C">
        <w:rPr>
          <w:lang w:val="es-ES_tradnl"/>
        </w:rPr>
        <w:t>didorong</w:t>
      </w:r>
      <w:proofErr w:type="spellEnd"/>
      <w:r w:rsidRPr="0076254C">
        <w:rPr>
          <w:lang w:val="es-ES_tradnl"/>
        </w:rPr>
        <w:t xml:space="preserve"> </w:t>
      </w:r>
      <w:proofErr w:type="spellStart"/>
      <w:r w:rsidRPr="0076254C">
        <w:rPr>
          <w:lang w:val="es-ES_tradnl"/>
        </w:rPr>
        <w:t>oleh</w:t>
      </w:r>
      <w:proofErr w:type="spellEnd"/>
      <w:r w:rsidRPr="0076254C">
        <w:rPr>
          <w:lang w:val="es-ES_tradnl"/>
        </w:rPr>
        <w:t xml:space="preserve"> </w:t>
      </w:r>
      <w:proofErr w:type="spellStart"/>
      <w:r w:rsidRPr="0076254C">
        <w:rPr>
          <w:lang w:val="es-ES_tradnl"/>
        </w:rPr>
        <w:t>isu</w:t>
      </w:r>
      <w:proofErr w:type="spellEnd"/>
      <w:r w:rsidRPr="0076254C">
        <w:rPr>
          <w:lang w:val="es-ES_tradnl"/>
        </w:rPr>
        <w:t xml:space="preserve"> </w:t>
      </w:r>
      <w:proofErr w:type="spellStart"/>
      <w:r w:rsidRPr="0076254C">
        <w:rPr>
          <w:lang w:val="es-ES_tradnl"/>
        </w:rPr>
        <w:t>sosial</w:t>
      </w:r>
      <w:proofErr w:type="spellEnd"/>
      <w:r w:rsidRPr="0076254C">
        <w:rPr>
          <w:lang w:val="es-ES_tradnl"/>
        </w:rPr>
        <w:t xml:space="preserve"> </w:t>
      </w:r>
      <w:proofErr w:type="spellStart"/>
      <w:r w:rsidRPr="0076254C">
        <w:rPr>
          <w:lang w:val="es-ES_tradnl"/>
        </w:rPr>
        <w:t>dan</w:t>
      </w:r>
      <w:hyperlink r:id="rId230" w:tooltip="Czechs" w:history="1">
        <w:r w:rsidRPr="0076254C">
          <w:rPr>
            <w:rStyle w:val="Hyperlink"/>
            <w:rFonts w:eastAsiaTheme="majorEastAsia"/>
            <w:color w:val="auto"/>
            <w:lang w:val="es-ES_tradnl"/>
          </w:rPr>
          <w:t>bahasa</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Czech</w:t>
        </w:r>
      </w:hyperlink>
      <w:r w:rsidRPr="0076254C">
        <w:rPr>
          <w:lang w:val="es-ES_tradnl"/>
        </w:rPr>
        <w:t>kesedaran</w:t>
      </w:r>
      <w:proofErr w:type="spellEnd"/>
      <w:r w:rsidRPr="0076254C">
        <w:rPr>
          <w:lang w:val="es-ES_tradnl"/>
        </w:rPr>
        <w:t xml:space="preserve"> </w:t>
      </w:r>
      <w:proofErr w:type="spellStart"/>
      <w:r w:rsidRPr="0076254C">
        <w:rPr>
          <w:lang w:val="es-ES_tradnl"/>
        </w:rPr>
        <w:t>kebangsaan</w:t>
      </w:r>
      <w:proofErr w:type="spellEnd"/>
      <w:r w:rsidRPr="0076254C">
        <w:rPr>
          <w:lang w:val="es-ES_tradnl"/>
        </w:rPr>
        <w:t xml:space="preserve"> (wikipedia.org/wiki/</w:t>
      </w:r>
      <w:proofErr w:type="spellStart"/>
      <w:r w:rsidRPr="0076254C">
        <w:rPr>
          <w:lang w:val="es-ES_tradnl"/>
        </w:rPr>
        <w:t>Hussite</w:t>
      </w:r>
      <w:proofErr w:type="spellEnd"/>
      <w:r w:rsidRPr="0076254C">
        <w:rPr>
          <w:lang w:val="es-ES_tradnl"/>
        </w:rPr>
        <w:t xml:space="preserve">)] </w:t>
      </w:r>
      <w:proofErr w:type="spellStart"/>
      <w:r w:rsidRPr="0076254C">
        <w:rPr>
          <w:lang w:val="es-ES_tradnl"/>
        </w:rPr>
        <w:t>manakala</w:t>
      </w:r>
      <w:proofErr w:type="spellEnd"/>
      <w:r w:rsidRPr="0076254C">
        <w:rPr>
          <w:lang w:val="es-ES_tradnl"/>
        </w:rPr>
        <w:t xml:space="preserve"> </w:t>
      </w:r>
      <w:proofErr w:type="spellStart"/>
      <w:r w:rsidRPr="0076254C">
        <w:rPr>
          <w:lang w:val="es-ES_tradnl"/>
        </w:rPr>
        <w:t>pengikut</w:t>
      </w:r>
      <w:proofErr w:type="spellEnd"/>
      <w:r w:rsidRPr="0076254C">
        <w:rPr>
          <w:lang w:val="es-ES_tradnl"/>
        </w:rPr>
        <w:t xml:space="preserve"> yang </w:t>
      </w:r>
      <w:proofErr w:type="spellStart"/>
      <w:r w:rsidRPr="0076254C">
        <w:rPr>
          <w:lang w:val="es-ES_tradnl"/>
        </w:rPr>
        <w:t>lebih</w:t>
      </w:r>
      <w:proofErr w:type="spellEnd"/>
      <w:r w:rsidRPr="0076254C">
        <w:rPr>
          <w:lang w:val="es-ES_tradnl"/>
        </w:rPr>
        <w:t xml:space="preserve"> </w:t>
      </w:r>
      <w:proofErr w:type="spellStart"/>
      <w:r w:rsidRPr="0076254C">
        <w:rPr>
          <w:lang w:val="es-ES_tradnl"/>
        </w:rPr>
        <w:t>radikal</w:t>
      </w:r>
      <w:proofErr w:type="spellEnd"/>
      <w:r w:rsidRPr="0076254C">
        <w:rPr>
          <w:lang w:val="es-ES_tradnl"/>
        </w:rPr>
        <w:t xml:space="preserve"> </w:t>
      </w:r>
      <w:proofErr w:type="spellStart"/>
      <w:r w:rsidRPr="0076254C">
        <w:rPr>
          <w:lang w:val="es-ES_tradnl"/>
        </w:rPr>
        <w:t>dipanggil</w:t>
      </w:r>
      <w:hyperlink r:id="rId231" w:tooltip="Taborites" w:history="1">
        <w:r w:rsidRPr="0076254C">
          <w:rPr>
            <w:rStyle w:val="Hyperlink"/>
            <w:rFonts w:eastAsiaTheme="majorEastAsia"/>
            <w:color w:val="auto"/>
            <w:lang w:val="es-ES_tradnl"/>
          </w:rPr>
          <w:t>Taborites</w:t>
        </w:r>
        <w:proofErr w:type="spellEnd"/>
      </w:hyperlink>
      <w:r w:rsidRPr="0076254C">
        <w:rPr>
          <w:lang w:val="es-ES_tradnl"/>
        </w:rPr>
        <w:t xml:space="preserve">. </w:t>
      </w:r>
      <w:proofErr w:type="spellStart"/>
      <w:r w:rsidRPr="0076254C">
        <w:rPr>
          <w:lang w:val="es-ES_tradnl"/>
        </w:rPr>
        <w:t>Orang</w:t>
      </w:r>
      <w:proofErr w:type="spellEnd"/>
      <w:r w:rsidRPr="0076254C">
        <w:rPr>
          <w:lang w:val="es-ES_tradnl"/>
        </w:rPr>
        <w:t xml:space="preserve"> </w:t>
      </w:r>
      <w:proofErr w:type="spellStart"/>
      <w:r w:rsidRPr="0076254C">
        <w:rPr>
          <w:lang w:val="es-ES_tradnl"/>
        </w:rPr>
        <w:t>Tabori</w:t>
      </w:r>
      <w:proofErr w:type="spellEnd"/>
      <w:r w:rsidRPr="0076254C">
        <w:rPr>
          <w:lang w:val="es-ES_tradnl"/>
        </w:rPr>
        <w:t xml:space="preserve"> </w:t>
      </w:r>
      <w:proofErr w:type="spellStart"/>
      <w:r w:rsidRPr="0076254C">
        <w:rPr>
          <w:lang w:val="es-ES_tradnl"/>
        </w:rPr>
        <w:t>menolak</w:t>
      </w:r>
      <w:proofErr w:type="spellEnd"/>
      <w:r w:rsidRPr="0076254C">
        <w:rPr>
          <w:lang w:val="es-ES_tradnl"/>
        </w:rPr>
        <w:t xml:space="preserve"> </w:t>
      </w:r>
      <w:proofErr w:type="spellStart"/>
      <w:r w:rsidRPr="0076254C">
        <w:rPr>
          <w:lang w:val="es-ES_tradnl"/>
        </w:rPr>
        <w:t>semua</w:t>
      </w:r>
      <w:proofErr w:type="spellEnd"/>
      <w:r w:rsidRPr="0076254C">
        <w:rPr>
          <w:lang w:val="es-ES_tradnl"/>
        </w:rPr>
        <w:t xml:space="preserve"> ajaran yang </w:t>
      </w:r>
      <w:proofErr w:type="spellStart"/>
      <w:r w:rsidRPr="0076254C">
        <w:rPr>
          <w:lang w:val="es-ES_tradnl"/>
        </w:rPr>
        <w:t>tidak</w:t>
      </w:r>
      <w:proofErr w:type="spellEnd"/>
      <w:r w:rsidRPr="0076254C">
        <w:rPr>
          <w:lang w:val="es-ES_tradnl"/>
        </w:rPr>
        <w:t xml:space="preserve"> </w:t>
      </w:r>
      <w:proofErr w:type="spellStart"/>
      <w:r w:rsidRPr="0076254C">
        <w:rPr>
          <w:lang w:val="es-ES_tradnl"/>
        </w:rPr>
        <w:t>berdasarkan</w:t>
      </w:r>
      <w:proofErr w:type="spellEnd"/>
      <w:r w:rsidRPr="0076254C">
        <w:rPr>
          <w:lang w:val="es-ES_tradnl"/>
        </w:rPr>
        <w:t xml:space="preserve"> </w:t>
      </w:r>
      <w:proofErr w:type="spellStart"/>
      <w:r w:rsidRPr="0076254C">
        <w:rPr>
          <w:lang w:val="es-ES_tradnl"/>
        </w:rPr>
        <w:t>Alkitab</w:t>
      </w:r>
      <w:proofErr w:type="spellEnd"/>
      <w:r w:rsidRPr="0076254C">
        <w:rPr>
          <w:lang w:val="es-ES_tradnl"/>
        </w:rPr>
        <w:t xml:space="preserve">. </w:t>
      </w:r>
      <w:proofErr w:type="spellStart"/>
      <w:r w:rsidRPr="0076254C">
        <w:rPr>
          <w:lang w:val="es-ES_tradnl"/>
        </w:rPr>
        <w:t>Sekitar</w:t>
      </w:r>
      <w:proofErr w:type="spellEnd"/>
      <w:r w:rsidRPr="0076254C">
        <w:rPr>
          <w:lang w:val="es-ES_tradnl"/>
        </w:rPr>
        <w:t xml:space="preserve"> </w:t>
      </w:r>
      <w:proofErr w:type="spellStart"/>
      <w:r w:rsidRPr="0076254C">
        <w:rPr>
          <w:lang w:val="es-ES_tradnl"/>
        </w:rPr>
        <w:t>tahun</w:t>
      </w:r>
      <w:proofErr w:type="spellEnd"/>
      <w:r w:rsidRPr="0076254C">
        <w:rPr>
          <w:lang w:val="es-ES_tradnl"/>
        </w:rPr>
        <w:t xml:space="preserve"> 1450, </w:t>
      </w:r>
      <w:proofErr w:type="spellStart"/>
      <w:r w:rsidRPr="0076254C">
        <w:rPr>
          <w:lang w:val="es-ES_tradnl"/>
        </w:rPr>
        <w:t>beberapa</w:t>
      </w:r>
      <w:proofErr w:type="spellEnd"/>
      <w:r w:rsidRPr="0076254C">
        <w:rPr>
          <w:lang w:val="es-ES_tradnl"/>
        </w:rPr>
        <w:t xml:space="preserve"> </w:t>
      </w:r>
      <w:proofErr w:type="spellStart"/>
      <w:r w:rsidRPr="0076254C">
        <w:rPr>
          <w:lang w:val="es-ES_tradnl"/>
        </w:rPr>
        <w:t>orang</w:t>
      </w:r>
      <w:proofErr w:type="spellEnd"/>
      <w:r w:rsidRPr="0076254C">
        <w:rPr>
          <w:lang w:val="es-ES_tradnl"/>
        </w:rPr>
        <w:t xml:space="preserve"> Tabor </w:t>
      </w:r>
      <w:proofErr w:type="spellStart"/>
      <w:r w:rsidRPr="0076254C">
        <w:rPr>
          <w:lang w:val="es-ES_tradnl"/>
        </w:rPr>
        <w:t>telah</w:t>
      </w:r>
      <w:proofErr w:type="spellEnd"/>
      <w:r w:rsidRPr="0076254C">
        <w:rPr>
          <w:lang w:val="es-ES_tradnl"/>
        </w:rPr>
        <w:t xml:space="preserve"> </w:t>
      </w:r>
      <w:proofErr w:type="spellStart"/>
      <w:r w:rsidRPr="0076254C">
        <w:rPr>
          <w:lang w:val="es-ES_tradnl"/>
        </w:rPr>
        <w:t>mengasaskan</w:t>
      </w:r>
      <w:proofErr w:type="spellEnd"/>
      <w:r w:rsidRPr="0076254C">
        <w:rPr>
          <w:lang w:val="es-ES_tradnl"/>
        </w:rPr>
        <w:t xml:space="preserve"> </w:t>
      </w:r>
      <w:proofErr w:type="spellStart"/>
      <w:r w:rsidRPr="0076254C">
        <w:rPr>
          <w:lang w:val="es-ES_tradnl"/>
        </w:rPr>
        <w:t>kumpulan</w:t>
      </w:r>
      <w:proofErr w:type="spellEnd"/>
      <w:r w:rsidRPr="0076254C">
        <w:rPr>
          <w:lang w:val="es-ES_tradnl"/>
        </w:rPr>
        <w:t xml:space="preserve"> yang </w:t>
      </w:r>
      <w:proofErr w:type="spellStart"/>
      <w:r w:rsidRPr="0076254C">
        <w:rPr>
          <w:lang w:val="es-ES_tradnl"/>
        </w:rPr>
        <w:t>dikenali</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Bohemian</w:t>
      </w:r>
      <w:proofErr w:type="spellEnd"/>
      <w:r w:rsidRPr="0076254C">
        <w:rPr>
          <w:lang w:val="es-ES_tradnl"/>
        </w:rPr>
        <w:t xml:space="preserve"> </w:t>
      </w:r>
      <w:proofErr w:type="spellStart"/>
      <w:r w:rsidRPr="0076254C">
        <w:rPr>
          <w:lang w:val="es-ES_tradnl"/>
        </w:rPr>
        <w:t>Brethren</w:t>
      </w:r>
      <w:proofErr w:type="spellEnd"/>
      <w:r w:rsidRPr="0076254C">
        <w:rPr>
          <w:lang w:val="es-ES_tradnl"/>
        </w:rPr>
        <w:t xml:space="preserve">. </w:t>
      </w:r>
      <w:proofErr w:type="spellStart"/>
      <w:r w:rsidRPr="0076254C">
        <w:rPr>
          <w:lang w:val="es-ES_tradnl"/>
        </w:rPr>
        <w:t>The</w:t>
      </w:r>
      <w:hyperlink r:id="rId232" w:tooltip="Moravian church" w:history="1">
        <w:r w:rsidRPr="0076254C">
          <w:rPr>
            <w:rStyle w:val="Hyperlink"/>
            <w:rFonts w:eastAsiaTheme="majorEastAsia"/>
            <w:color w:val="auto"/>
            <w:lang w:val="es-ES_tradnl"/>
          </w:rPr>
          <w:t>Gereja</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Moravia</w:t>
        </w:r>
      </w:hyperlink>
      <w:r w:rsidRPr="0076254C">
        <w:rPr>
          <w:lang w:val="es-ES_tradnl"/>
        </w:rPr>
        <w:t>adalah</w:t>
      </w:r>
      <w:proofErr w:type="spellEnd"/>
      <w:r w:rsidRPr="0076254C">
        <w:rPr>
          <w:lang w:val="es-ES_tradnl"/>
        </w:rPr>
        <w:t xml:space="preserve"> </w:t>
      </w:r>
      <w:proofErr w:type="spellStart"/>
      <w:r w:rsidRPr="0076254C">
        <w:rPr>
          <w:lang w:val="es-ES_tradnl"/>
        </w:rPr>
        <w:t>salah</w:t>
      </w:r>
      <w:proofErr w:type="spellEnd"/>
      <w:r w:rsidRPr="0076254C">
        <w:rPr>
          <w:lang w:val="es-ES_tradnl"/>
        </w:rPr>
        <w:t xml:space="preserve"> </w:t>
      </w:r>
      <w:proofErr w:type="spellStart"/>
      <w:r w:rsidRPr="0076254C">
        <w:rPr>
          <w:lang w:val="es-ES_tradnl"/>
        </w:rPr>
        <w:t>satu</w:t>
      </w:r>
      <w:proofErr w:type="spellEnd"/>
      <w:r w:rsidRPr="0076254C">
        <w:rPr>
          <w:lang w:val="es-ES_tradnl"/>
        </w:rPr>
        <w:t xml:space="preserve"> </w:t>
      </w:r>
      <w:proofErr w:type="spellStart"/>
      <w:r w:rsidRPr="0076254C">
        <w:rPr>
          <w:lang w:val="es-ES_tradnl"/>
        </w:rPr>
        <w:t>komuniti</w:t>
      </w:r>
      <w:proofErr w:type="spellEnd"/>
      <w:r w:rsidRPr="0076254C">
        <w:rPr>
          <w:lang w:val="es-ES_tradnl"/>
        </w:rPr>
        <w:t xml:space="preserve"> </w:t>
      </w:r>
      <w:proofErr w:type="spellStart"/>
      <w:r w:rsidRPr="0076254C">
        <w:rPr>
          <w:lang w:val="es-ES_tradnl"/>
        </w:rPr>
        <w:t>berkarisma</w:t>
      </w:r>
      <w:proofErr w:type="spellEnd"/>
      <w:r w:rsidRPr="0076254C">
        <w:rPr>
          <w:lang w:val="es-ES_tradnl"/>
        </w:rPr>
        <w:t xml:space="preserve"> Protestan yang </w:t>
      </w:r>
      <w:proofErr w:type="spellStart"/>
      <w:r w:rsidRPr="0076254C">
        <w:rPr>
          <w:lang w:val="es-ES_tradnl"/>
        </w:rPr>
        <w:t>pertama</w:t>
      </w:r>
      <w:proofErr w:type="spellEnd"/>
      <w:r w:rsidRPr="0076254C">
        <w:rPr>
          <w:lang w:val="es-ES_tradnl"/>
        </w:rPr>
        <w:t xml:space="preserve">. </w:t>
      </w:r>
      <w:proofErr w:type="spellStart"/>
      <w:r w:rsidRPr="0076254C">
        <w:rPr>
          <w:lang w:val="es-ES_tradnl"/>
        </w:rPr>
        <w:t>The</w:t>
      </w:r>
      <w:hyperlink r:id="rId233" w:tooltip="Roman Catholic Church" w:history="1">
        <w:r w:rsidRPr="0076254C">
          <w:rPr>
            <w:rStyle w:val="Hyperlink"/>
            <w:rFonts w:eastAsiaTheme="majorEastAsia"/>
            <w:color w:val="auto"/>
            <w:lang w:val="es-ES_tradnl"/>
          </w:rPr>
          <w:t>Gereja</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Roman</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Katolik</w:t>
        </w:r>
      </w:hyperlink>
      <w:r w:rsidRPr="0076254C">
        <w:rPr>
          <w:lang w:val="es-ES_tradnl"/>
        </w:rPr>
        <w:t>menganggap</w:t>
      </w:r>
      <w:proofErr w:type="spellEnd"/>
      <w:r w:rsidRPr="0076254C">
        <w:rPr>
          <w:lang w:val="es-ES_tradnl"/>
        </w:rPr>
        <w:t xml:space="preserve"> ajaran </w:t>
      </w:r>
      <w:proofErr w:type="spellStart"/>
      <w:r w:rsidRPr="0076254C">
        <w:rPr>
          <w:lang w:val="es-ES_tradnl"/>
        </w:rPr>
        <w:t>Hus</w:t>
      </w:r>
      <w:proofErr w:type="spellEnd"/>
      <w:r w:rsidRPr="0076254C">
        <w:rPr>
          <w:lang w:val="es-ES_tradnl"/>
        </w:rPr>
        <w:t xml:space="preserve"> </w:t>
      </w:r>
      <w:proofErr w:type="spellStart"/>
      <w:r w:rsidRPr="0076254C">
        <w:rPr>
          <w:lang w:val="es-ES_tradnl"/>
        </w:rPr>
        <w:t>sesat</w:t>
      </w:r>
      <w:proofErr w:type="spellEnd"/>
      <w:r w:rsidRPr="0076254C">
        <w:rPr>
          <w:lang w:val="es-ES_tradnl"/>
        </w:rPr>
        <w:t xml:space="preserve">. </w:t>
      </w:r>
      <w:proofErr w:type="spellStart"/>
      <w:r w:rsidRPr="0076254C">
        <w:rPr>
          <w:lang w:val="es-ES_tradnl"/>
        </w:rPr>
        <w:t>Beliau</w:t>
      </w:r>
      <w:hyperlink r:id="rId234" w:tooltip="Excommunicated" w:history="1">
        <w:r w:rsidRPr="0076254C">
          <w:rPr>
            <w:rStyle w:val="Hyperlink"/>
            <w:rFonts w:eastAsiaTheme="majorEastAsia"/>
            <w:color w:val="auto"/>
            <w:lang w:val="es-ES_tradnl"/>
          </w:rPr>
          <w:t>dikucilkan</w:t>
        </w:r>
      </w:hyperlink>
      <w:r w:rsidRPr="0076254C">
        <w:rPr>
          <w:lang w:val="es-ES_tradnl"/>
        </w:rPr>
        <w:t>pada</w:t>
      </w:r>
      <w:proofErr w:type="spellEnd"/>
      <w:r w:rsidRPr="0076254C">
        <w:rPr>
          <w:lang w:val="es-ES_tradnl"/>
        </w:rPr>
        <w:t xml:space="preserve"> </w:t>
      </w:r>
      <w:proofErr w:type="spellStart"/>
      <w:r w:rsidRPr="0076254C">
        <w:rPr>
          <w:lang w:val="es-ES_tradnl"/>
        </w:rPr>
        <w:t>tahun</w:t>
      </w:r>
      <w:proofErr w:type="spellEnd"/>
      <w:r w:rsidRPr="0076254C">
        <w:rPr>
          <w:lang w:val="es-ES_tradnl"/>
        </w:rPr>
        <w:t xml:space="preserve"> 1411, </w:t>
      </w:r>
      <w:proofErr w:type="spellStart"/>
      <w:r w:rsidRPr="0076254C">
        <w:rPr>
          <w:lang w:val="es-ES_tradnl"/>
        </w:rPr>
        <w:t>dikutuk</w:t>
      </w:r>
      <w:proofErr w:type="spellEnd"/>
      <w:r w:rsidRPr="0076254C">
        <w:rPr>
          <w:lang w:val="es-ES_tradnl"/>
        </w:rPr>
        <w:t xml:space="preserve"> </w:t>
      </w:r>
      <w:proofErr w:type="spellStart"/>
      <w:r w:rsidRPr="0076254C">
        <w:rPr>
          <w:lang w:val="es-ES_tradnl"/>
        </w:rPr>
        <w:t>oleh</w:t>
      </w:r>
      <w:hyperlink r:id="rId235" w:tooltip="Council of Constance" w:history="1">
        <w:r w:rsidRPr="0076254C">
          <w:rPr>
            <w:rStyle w:val="Hyperlink"/>
            <w:rFonts w:eastAsiaTheme="majorEastAsia"/>
            <w:color w:val="auto"/>
            <w:lang w:val="es-ES_tradnl"/>
          </w:rPr>
          <w:t>Majlis</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Constance</w:t>
        </w:r>
        <w:proofErr w:type="spellEnd"/>
      </w:hyperlink>
      <w:r w:rsidRPr="0076254C">
        <w:rPr>
          <w:lang w:val="es-ES_tradnl"/>
        </w:rPr>
        <w:t xml:space="preserve">, </w:t>
      </w:r>
      <w:proofErr w:type="spellStart"/>
      <w:r w:rsidRPr="0076254C">
        <w:rPr>
          <w:lang w:val="es-ES_tradnl"/>
        </w:rPr>
        <w:t>dan</w:t>
      </w:r>
      <w:hyperlink r:id="rId236" w:tooltip="Burned at the stake" w:history="1">
        <w:r w:rsidRPr="0076254C">
          <w:rPr>
            <w:rStyle w:val="Hyperlink"/>
            <w:rFonts w:eastAsiaTheme="majorEastAsia"/>
            <w:color w:val="auto"/>
            <w:lang w:val="es-ES_tradnl"/>
          </w:rPr>
          <w:t>dibakar</w:t>
        </w:r>
        <w:proofErr w:type="spellEnd"/>
        <w:r w:rsidRPr="0076254C">
          <w:rPr>
            <w:rStyle w:val="Hyperlink"/>
            <w:rFonts w:eastAsiaTheme="majorEastAsia"/>
            <w:color w:val="auto"/>
            <w:lang w:val="es-ES_tradnl"/>
          </w:rPr>
          <w:t xml:space="preserve"> di </w:t>
        </w:r>
        <w:proofErr w:type="spellStart"/>
        <w:r w:rsidRPr="0076254C">
          <w:rPr>
            <w:rStyle w:val="Hyperlink"/>
            <w:rFonts w:eastAsiaTheme="majorEastAsia"/>
            <w:color w:val="auto"/>
            <w:lang w:val="es-ES_tradnl"/>
          </w:rPr>
          <w:t>pancang</w:t>
        </w:r>
      </w:hyperlink>
      <w:r w:rsidRPr="0076254C">
        <w:rPr>
          <w:lang w:val="es-ES_tradnl"/>
        </w:rPr>
        <w:t>pada</w:t>
      </w:r>
      <w:proofErr w:type="spellEnd"/>
      <w:r w:rsidRPr="0076254C">
        <w:rPr>
          <w:lang w:val="es-ES_tradnl"/>
        </w:rPr>
        <w:t xml:space="preserve"> </w:t>
      </w:r>
      <w:proofErr w:type="spellStart"/>
      <w:r w:rsidRPr="0076254C">
        <w:rPr>
          <w:lang w:val="es-ES_tradnl"/>
        </w:rPr>
        <w:t>tahun</w:t>
      </w:r>
      <w:proofErr w:type="spellEnd"/>
      <w:r w:rsidRPr="0076254C">
        <w:rPr>
          <w:lang w:val="es-ES_tradnl"/>
        </w:rPr>
        <w:t xml:space="preserve"> 1415 pada </w:t>
      </w:r>
      <w:proofErr w:type="spellStart"/>
      <w:r w:rsidRPr="0076254C">
        <w:rPr>
          <w:lang w:val="es-ES_tradnl"/>
        </w:rPr>
        <w:t>usia</w:t>
      </w:r>
      <w:proofErr w:type="spellEnd"/>
      <w:r w:rsidRPr="0076254C">
        <w:rPr>
          <w:lang w:val="es-ES_tradnl"/>
        </w:rPr>
        <w:t xml:space="preserve"> 43 </w:t>
      </w:r>
      <w:proofErr w:type="spellStart"/>
      <w:r w:rsidRPr="0076254C">
        <w:rPr>
          <w:lang w:val="es-ES_tradnl"/>
        </w:rPr>
        <w:t>tahun</w:t>
      </w:r>
      <w:proofErr w:type="spellEnd"/>
      <w:r w:rsidRPr="0076254C">
        <w:rPr>
          <w:lang w:val="es-ES_tradnl"/>
        </w:rPr>
        <w:t>.</w:t>
      </w:r>
    </w:p>
    <w:p w14:paraId="7FD61AD6" w14:textId="77777777" w:rsidR="00C256D5" w:rsidRPr="0076254C" w:rsidRDefault="00C256D5" w:rsidP="00C256D5">
      <w:pPr>
        <w:pStyle w:val="NormalWeb"/>
        <w:spacing w:after="0" w:afterAutospacing="0"/>
        <w:jc w:val="both"/>
        <w:rPr>
          <w:lang w:val="es-ES_tradnl"/>
        </w:rPr>
      </w:pPr>
      <w:proofErr w:type="spellStart"/>
      <w:r w:rsidRPr="0076254C">
        <w:rPr>
          <w:lang w:val="es-ES_tradnl"/>
        </w:rPr>
        <w:t>Hus</w:t>
      </w:r>
      <w:proofErr w:type="spellEnd"/>
      <w:r w:rsidRPr="0076254C">
        <w:rPr>
          <w:lang w:val="es-ES_tradnl"/>
        </w:rPr>
        <w:t xml:space="preserve"> </w:t>
      </w:r>
      <w:proofErr w:type="spellStart"/>
      <w:r w:rsidRPr="0076254C">
        <w:rPr>
          <w:lang w:val="es-ES_tradnl"/>
        </w:rPr>
        <w:t>adalah</w:t>
      </w:r>
      <w:proofErr w:type="spellEnd"/>
      <w:r w:rsidRPr="0076254C">
        <w:rPr>
          <w:lang w:val="es-ES_tradnl"/>
        </w:rPr>
        <w:t xml:space="preserve"> </w:t>
      </w:r>
      <w:proofErr w:type="spellStart"/>
      <w:r w:rsidRPr="0076254C">
        <w:rPr>
          <w:lang w:val="es-ES_tradnl"/>
        </w:rPr>
        <w:t>penyumbang</w:t>
      </w:r>
      <w:proofErr w:type="spellEnd"/>
      <w:r w:rsidRPr="0076254C">
        <w:rPr>
          <w:lang w:val="es-ES_tradnl"/>
        </w:rPr>
        <w:t xml:space="preserve"> </w:t>
      </w:r>
      <w:proofErr w:type="spellStart"/>
      <w:r w:rsidRPr="0076254C">
        <w:rPr>
          <w:lang w:val="es-ES_tradnl"/>
        </w:rPr>
        <w:t>utama</w:t>
      </w:r>
      <w:hyperlink r:id="rId237" w:tooltip="Protestantism" w:history="1">
        <w:r w:rsidRPr="0076254C">
          <w:rPr>
            <w:rStyle w:val="Hyperlink"/>
            <w:rFonts w:eastAsiaTheme="majorEastAsia"/>
            <w:color w:val="auto"/>
            <w:lang w:val="es-ES_tradnl"/>
          </w:rPr>
          <w:t>Protestantisme</w:t>
        </w:r>
        <w:proofErr w:type="spellEnd"/>
      </w:hyperlink>
      <w:r w:rsidRPr="0076254C">
        <w:rPr>
          <w:lang w:val="es-ES_tradnl"/>
        </w:rPr>
        <w:t xml:space="preserve">, yang </w:t>
      </w:r>
      <w:proofErr w:type="spellStart"/>
      <w:r w:rsidRPr="0076254C">
        <w:rPr>
          <w:lang w:val="es-ES_tradnl"/>
        </w:rPr>
        <w:t>ajarannya</w:t>
      </w:r>
      <w:proofErr w:type="spellEnd"/>
      <w:r w:rsidRPr="0076254C">
        <w:rPr>
          <w:lang w:val="es-ES_tradnl"/>
        </w:rPr>
        <w:t xml:space="preserve">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pengaruh</w:t>
      </w:r>
      <w:proofErr w:type="spellEnd"/>
      <w:r w:rsidRPr="0076254C">
        <w:rPr>
          <w:lang w:val="es-ES_tradnl"/>
        </w:rPr>
        <w:t xml:space="preserve"> yang </w:t>
      </w:r>
      <w:proofErr w:type="spellStart"/>
      <w:r w:rsidRPr="0076254C">
        <w:rPr>
          <w:lang w:val="es-ES_tradnl"/>
        </w:rPr>
        <w:t>kuat</w:t>
      </w:r>
      <w:proofErr w:type="spellEnd"/>
      <w:r w:rsidRPr="0076254C">
        <w:rPr>
          <w:lang w:val="es-ES_tradnl"/>
        </w:rPr>
        <w:t xml:space="preserve"> </w:t>
      </w:r>
      <w:proofErr w:type="spellStart"/>
      <w:r w:rsidRPr="0076254C">
        <w:rPr>
          <w:lang w:val="es-ES_tradnl"/>
        </w:rPr>
        <w:t>terhadap</w:t>
      </w:r>
      <w:proofErr w:type="spellEnd"/>
      <w:r w:rsidRPr="0076254C">
        <w:rPr>
          <w:lang w:val="es-ES_tradnl"/>
        </w:rPr>
        <w:t xml:space="preserve"> </w:t>
      </w:r>
      <w:proofErr w:type="spellStart"/>
      <w:r w:rsidRPr="0076254C">
        <w:rPr>
          <w:lang w:val="es-ES_tradnl"/>
        </w:rPr>
        <w:t>negeri-negeri</w:t>
      </w:r>
      <w:proofErr w:type="spellEnd"/>
      <w:r w:rsidRPr="0076254C">
        <w:rPr>
          <w:lang w:val="es-ES_tradnl"/>
        </w:rPr>
        <w:t xml:space="preserve"> </w:t>
      </w:r>
      <w:proofErr w:type="spellStart"/>
      <w:r w:rsidRPr="0076254C">
        <w:rPr>
          <w:lang w:val="es-ES_tradnl"/>
        </w:rPr>
        <w:t>Eropah</w:t>
      </w:r>
      <w:proofErr w:type="spellEnd"/>
      <w:r w:rsidRPr="0076254C">
        <w:rPr>
          <w:lang w:val="es-ES_tradnl"/>
        </w:rPr>
        <w:t xml:space="preserve"> dan </w:t>
      </w:r>
      <w:proofErr w:type="spellStart"/>
      <w:r w:rsidRPr="0076254C">
        <w:rPr>
          <w:lang w:val="es-ES_tradnl"/>
        </w:rPr>
        <w:t>seterusnya</w:t>
      </w:r>
      <w:hyperlink r:id="rId238" w:tooltip="Martin Luther" w:history="1">
        <w:r w:rsidRPr="0076254C">
          <w:rPr>
            <w:rStyle w:val="Hyperlink"/>
            <w:rFonts w:eastAsiaTheme="majorEastAsia"/>
            <w:color w:val="auto"/>
            <w:lang w:val="es-ES_tradnl"/>
          </w:rPr>
          <w:t>Martin</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Luther</w:t>
        </w:r>
      </w:hyperlink>
      <w:r w:rsidRPr="0076254C">
        <w:rPr>
          <w:lang w:val="es-ES_tradnl"/>
        </w:rPr>
        <w:t>dirinya</w:t>
      </w:r>
      <w:proofErr w:type="spellEnd"/>
      <w:r w:rsidRPr="0076254C">
        <w:rPr>
          <w:lang w:val="es-ES_tradnl"/>
        </w:rPr>
        <w:t xml:space="preserve"> </w:t>
      </w:r>
      <w:proofErr w:type="spellStart"/>
      <w:r w:rsidRPr="0076254C">
        <w:rPr>
          <w:lang w:val="es-ES_tradnl"/>
        </w:rPr>
        <w:t>sendiri</w:t>
      </w:r>
      <w:proofErr w:type="spellEnd"/>
      <w:r w:rsidRPr="0076254C">
        <w:rPr>
          <w:lang w:val="es-ES_tradnl"/>
        </w:rPr>
        <w:t xml:space="preserve">. </w:t>
      </w:r>
      <w:proofErr w:type="spellStart"/>
      <w:r w:rsidRPr="0076254C">
        <w:rPr>
          <w:lang w:val="es-ES_tradnl"/>
        </w:rPr>
        <w:t>The</w:t>
      </w:r>
      <w:hyperlink r:id="rId239" w:tooltip="Hussite Wars" w:history="1">
        <w:r w:rsidRPr="0076254C">
          <w:rPr>
            <w:rStyle w:val="Hyperlink"/>
            <w:rFonts w:eastAsiaTheme="majorEastAsia"/>
            <w:color w:val="auto"/>
            <w:lang w:val="es-ES_tradnl"/>
          </w:rPr>
          <w:t>Peperangan</w:t>
        </w:r>
        <w:proofErr w:type="spellEnd"/>
        <w:r w:rsidRPr="0076254C">
          <w:rPr>
            <w:rStyle w:val="Hyperlink"/>
            <w:rFonts w:eastAsiaTheme="majorEastAsia"/>
            <w:color w:val="auto"/>
            <w:lang w:val="es-ES_tradnl"/>
          </w:rPr>
          <w:t xml:space="preserve"> </w:t>
        </w:r>
        <w:proofErr w:type="spellStart"/>
        <w:r w:rsidRPr="0076254C">
          <w:rPr>
            <w:rStyle w:val="Hyperlink"/>
            <w:rFonts w:eastAsiaTheme="majorEastAsia"/>
            <w:color w:val="auto"/>
            <w:lang w:val="es-ES_tradnl"/>
          </w:rPr>
          <w:t>Hussite</w:t>
        </w:r>
      </w:hyperlink>
      <w:r w:rsidRPr="0076254C">
        <w:rPr>
          <w:lang w:val="es-ES_tradnl"/>
        </w:rPr>
        <w:t>menghasilkan</w:t>
      </w:r>
      <w:proofErr w:type="spellEnd"/>
      <w:r w:rsidRPr="0076254C">
        <w:rPr>
          <w:lang w:val="es-ES_tradnl"/>
        </w:rPr>
        <w:t xml:space="preserve"> </w:t>
      </w:r>
      <w:proofErr w:type="spellStart"/>
      <w:r w:rsidRPr="0076254C">
        <w:rPr>
          <w:lang w:val="es-ES_tradnl"/>
        </w:rPr>
        <w:t>Basel</w:t>
      </w:r>
      <w:proofErr w:type="spellEnd"/>
      <w:r w:rsidRPr="0076254C">
        <w:rPr>
          <w:lang w:val="es-ES_tradnl"/>
        </w:rPr>
        <w:t xml:space="preserve"> Compacts yang </w:t>
      </w:r>
      <w:proofErr w:type="spellStart"/>
      <w:r w:rsidRPr="0076254C">
        <w:rPr>
          <w:lang w:val="es-ES_tradnl"/>
        </w:rPr>
        <w:t>membenarkan</w:t>
      </w:r>
      <w:proofErr w:type="spellEnd"/>
      <w:r w:rsidRPr="0076254C">
        <w:rPr>
          <w:lang w:val="es-ES_tradnl"/>
        </w:rPr>
        <w:t xml:space="preserve"> </w:t>
      </w:r>
      <w:proofErr w:type="spellStart"/>
      <w:r w:rsidRPr="0076254C">
        <w:rPr>
          <w:lang w:val="es-ES_tradnl"/>
        </w:rPr>
        <w:t>gereja</w:t>
      </w:r>
      <w:proofErr w:type="spellEnd"/>
      <w:r w:rsidRPr="0076254C">
        <w:rPr>
          <w:lang w:val="es-ES_tradnl"/>
        </w:rPr>
        <w:t xml:space="preserve"> yang </w:t>
      </w:r>
      <w:proofErr w:type="spellStart"/>
      <w:r w:rsidRPr="0076254C">
        <w:rPr>
          <w:lang w:val="es-ES_tradnl"/>
        </w:rPr>
        <w:t>direformasi</w:t>
      </w:r>
      <w:proofErr w:type="spellEnd"/>
      <w:r w:rsidRPr="0076254C">
        <w:rPr>
          <w:lang w:val="es-ES_tradnl"/>
        </w:rPr>
        <w:t xml:space="preserve"> di </w:t>
      </w:r>
      <w:proofErr w:type="spellStart"/>
      <w:r w:rsidRPr="0076254C">
        <w:rPr>
          <w:lang w:val="es-ES_tradnl"/>
        </w:rPr>
        <w:t>Kerajaan</w:t>
      </w:r>
      <w:proofErr w:type="spellEnd"/>
      <w:r w:rsidRPr="0076254C">
        <w:rPr>
          <w:lang w:val="es-ES_tradnl"/>
        </w:rPr>
        <w:t xml:space="preserve"> Bohemia—</w:t>
      </w:r>
      <w:proofErr w:type="spellStart"/>
      <w:r w:rsidRPr="0076254C">
        <w:rPr>
          <w:lang w:val="es-ES_tradnl"/>
        </w:rPr>
        <w:t>hampir</w:t>
      </w:r>
      <w:proofErr w:type="spellEnd"/>
      <w:r w:rsidRPr="0076254C">
        <w:rPr>
          <w:lang w:val="es-ES_tradnl"/>
        </w:rPr>
        <w:t xml:space="preserve"> </w:t>
      </w:r>
      <w:proofErr w:type="spellStart"/>
      <w:r w:rsidRPr="0076254C">
        <w:rPr>
          <w:lang w:val="es-ES_tradnl"/>
        </w:rPr>
        <w:t>satu</w:t>
      </w:r>
      <w:proofErr w:type="spellEnd"/>
      <w:r w:rsidRPr="0076254C">
        <w:rPr>
          <w:lang w:val="es-ES_tradnl"/>
        </w:rPr>
        <w:t xml:space="preserve"> abad </w:t>
      </w:r>
      <w:proofErr w:type="spellStart"/>
      <w:r w:rsidRPr="0076254C">
        <w:rPr>
          <w:lang w:val="es-ES_tradnl"/>
        </w:rPr>
        <w:t>sebelum</w:t>
      </w:r>
      <w:proofErr w:type="spellEnd"/>
      <w:r w:rsidRPr="0076254C">
        <w:rPr>
          <w:lang w:val="es-ES_tradnl"/>
        </w:rPr>
        <w:t xml:space="preserve"> </w:t>
      </w:r>
      <w:proofErr w:type="spellStart"/>
      <w:r w:rsidRPr="0076254C">
        <w:rPr>
          <w:lang w:val="es-ES_tradnl"/>
        </w:rPr>
        <w:t>perkembangan</w:t>
      </w:r>
      <w:proofErr w:type="spellEnd"/>
      <w:r w:rsidRPr="0076254C">
        <w:rPr>
          <w:lang w:val="es-ES_tradnl"/>
        </w:rPr>
        <w:t xml:space="preserve"> </w:t>
      </w:r>
      <w:proofErr w:type="spellStart"/>
      <w:r w:rsidRPr="0076254C">
        <w:rPr>
          <w:lang w:val="es-ES_tradnl"/>
        </w:rPr>
        <w:t>sedemikian</w:t>
      </w:r>
      <w:proofErr w:type="spellEnd"/>
      <w:r w:rsidRPr="0076254C">
        <w:rPr>
          <w:lang w:val="es-ES_tradnl"/>
        </w:rPr>
        <w:t xml:space="preserve"> </w:t>
      </w:r>
      <w:proofErr w:type="spellStart"/>
      <w:r w:rsidRPr="0076254C">
        <w:rPr>
          <w:lang w:val="es-ES_tradnl"/>
        </w:rPr>
        <w:t>berlaku</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w:t>
      </w:r>
      <w:proofErr w:type="spellStart"/>
      <w:r w:rsidRPr="0076254C">
        <w:rPr>
          <w:lang w:val="es-ES_tradnl"/>
        </w:rPr>
        <w:t>Reformasi</w:t>
      </w:r>
      <w:proofErr w:type="spellEnd"/>
      <w:r w:rsidRPr="0076254C">
        <w:rPr>
          <w:lang w:val="es-ES_tradnl"/>
        </w:rPr>
        <w:t xml:space="preserve"> </w:t>
      </w:r>
      <w:proofErr w:type="spellStart"/>
      <w:r w:rsidRPr="0076254C">
        <w:rPr>
          <w:lang w:val="es-ES_tradnl"/>
        </w:rPr>
        <w:t>Lutheran</w:t>
      </w:r>
      <w:proofErr w:type="spellEnd"/>
      <w:r w:rsidRPr="0076254C">
        <w:rPr>
          <w:lang w:val="es-ES_tradnl"/>
        </w:rPr>
        <w:t>. my.wikipedia.org/wiki/</w:t>
      </w:r>
      <w:proofErr w:type="spellStart"/>
      <w:r w:rsidRPr="0076254C">
        <w:rPr>
          <w:lang w:val="es-ES_tradnl"/>
        </w:rPr>
        <w:t>Jan_Hus</w:t>
      </w:r>
      <w:proofErr w:type="spellEnd"/>
    </w:p>
    <w:p w14:paraId="53D080A6" w14:textId="77777777" w:rsidR="00C256D5" w:rsidRPr="0076254C" w:rsidRDefault="00C256D5" w:rsidP="00C256D5">
      <w:pPr>
        <w:spacing w:after="0" w:line="240" w:lineRule="auto"/>
        <w:jc w:val="both"/>
        <w:rPr>
          <w:rFonts w:ascii="Times New Roman" w:eastAsia="Times New Roman" w:hAnsi="Times New Roman" w:cs="Times New Roman"/>
          <w:bCs/>
          <w:sz w:val="24"/>
          <w:szCs w:val="24"/>
          <w:lang w:val="es-ES_tradnl"/>
        </w:rPr>
      </w:pPr>
    </w:p>
    <w:p w14:paraId="00E4325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 xml:space="preserve">Amalan </w:t>
      </w:r>
      <w:proofErr w:type="spellStart"/>
      <w:r w:rsidRPr="00660673">
        <w:rPr>
          <w:rFonts w:ascii="Times New Roman" w:eastAsia="Times New Roman" w:hAnsi="Times New Roman" w:cs="Times New Roman"/>
          <w:bCs/>
          <w:sz w:val="24"/>
          <w:szCs w:val="24"/>
        </w:rPr>
        <w:t>Katolik</w:t>
      </w:r>
      <w:proofErr w:type="spellEnd"/>
      <w:r w:rsidRPr="00660673">
        <w:rPr>
          <w:rFonts w:ascii="Times New Roman" w:eastAsia="Times New Roman" w:hAnsi="Times New Roman" w:cs="Times New Roman"/>
          <w:bCs/>
          <w:sz w:val="24"/>
          <w:szCs w:val="24"/>
        </w:rPr>
        <w:t xml:space="preserve"> lain juga wujud seperti:</w:t>
      </w:r>
    </w:p>
    <w:p w14:paraId="4D6C7C90"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Simony - Pejabat Gereja telah dijual kepada pembida tertinggi yang membenarkan orang yang paling tidak sesuai menjadi uskup dan abbot [ketua biara dengan kuasa yang kurang daripada uskup].</w:t>
      </w:r>
    </w:p>
    <w:p w14:paraId="55F3804C" w14:textId="77777777" w:rsidR="00C256D5" w:rsidRPr="0076254C" w:rsidRDefault="00C256D5" w:rsidP="00C256D5">
      <w:pPr>
        <w:pStyle w:val="ListParagraph"/>
        <w:spacing w:after="0" w:line="240" w:lineRule="auto"/>
        <w:ind w:left="450"/>
        <w:jc w:val="both"/>
        <w:rPr>
          <w:rFonts w:ascii="Times New Roman" w:eastAsia="Times New Roman" w:hAnsi="Times New Roman" w:cs="Times New Roman"/>
          <w:bCs/>
          <w:sz w:val="20"/>
          <w:szCs w:val="20"/>
          <w:lang w:val="es-ES_tradnl"/>
        </w:rPr>
      </w:pPr>
      <w:r w:rsidRPr="00660673">
        <w:rPr>
          <w:rFonts w:ascii="Times New Roman" w:eastAsia="Times New Roman" w:hAnsi="Times New Roman" w:cs="Times New Roman"/>
          <w:bCs/>
          <w:sz w:val="24"/>
          <w:szCs w:val="24"/>
        </w:rPr>
        <w:t xml:space="preserve"> </w:t>
      </w:r>
      <w:proofErr w:type="spellStart"/>
      <w:r w:rsidRPr="0076254C">
        <w:rPr>
          <w:rFonts w:ascii="Times New Roman" w:eastAsia="Times New Roman" w:hAnsi="Times New Roman" w:cs="Times New Roman"/>
          <w:bCs/>
          <w:sz w:val="20"/>
          <w:szCs w:val="20"/>
          <w:u w:val="single"/>
          <w:lang w:val="es-ES_tradnl"/>
        </w:rPr>
        <w:t>Sejarah</w:t>
      </w:r>
      <w:proofErr w:type="spellEnd"/>
      <w:r w:rsidRPr="0076254C">
        <w:rPr>
          <w:rFonts w:ascii="Times New Roman" w:eastAsia="Times New Roman" w:hAnsi="Times New Roman" w:cs="Times New Roman"/>
          <w:bCs/>
          <w:sz w:val="20"/>
          <w:szCs w:val="20"/>
          <w:u w:val="single"/>
          <w:lang w:val="es-ES_tradnl"/>
        </w:rPr>
        <w:t xml:space="preserve"> </w:t>
      </w:r>
      <w:proofErr w:type="spellStart"/>
      <w:r w:rsidRPr="0076254C">
        <w:rPr>
          <w:rFonts w:ascii="Times New Roman" w:eastAsia="Times New Roman" w:hAnsi="Times New Roman" w:cs="Times New Roman"/>
          <w:bCs/>
          <w:sz w:val="20"/>
          <w:szCs w:val="20"/>
          <w:u w:val="single"/>
          <w:lang w:val="es-ES_tradnl"/>
        </w:rPr>
        <w:t>Zaman</w:t>
      </w:r>
      <w:proofErr w:type="spellEnd"/>
      <w:r w:rsidRPr="0076254C">
        <w:rPr>
          <w:rFonts w:ascii="Times New Roman" w:eastAsia="Times New Roman" w:hAnsi="Times New Roman" w:cs="Times New Roman"/>
          <w:bCs/>
          <w:sz w:val="20"/>
          <w:szCs w:val="20"/>
          <w:u w:val="single"/>
          <w:lang w:val="es-ES_tradnl"/>
        </w:rPr>
        <w:t xml:space="preserve"> </w:t>
      </w:r>
      <w:proofErr w:type="spellStart"/>
      <w:r w:rsidRPr="0076254C">
        <w:rPr>
          <w:rFonts w:ascii="Times New Roman" w:eastAsia="Times New Roman" w:hAnsi="Times New Roman" w:cs="Times New Roman"/>
          <w:bCs/>
          <w:sz w:val="20"/>
          <w:szCs w:val="20"/>
          <w:u w:val="single"/>
          <w:lang w:val="es-ES_tradnl"/>
        </w:rPr>
        <w:t>Pertengahan</w:t>
      </w:r>
      <w:proofErr w:type="spellEnd"/>
      <w:r w:rsidRPr="0076254C">
        <w:rPr>
          <w:rFonts w:ascii="Times New Roman" w:eastAsia="Times New Roman" w:hAnsi="Times New Roman" w:cs="Times New Roman"/>
          <w:bCs/>
          <w:sz w:val="20"/>
          <w:szCs w:val="20"/>
          <w:u w:val="single"/>
          <w:lang w:val="es-ES_tradnl"/>
        </w:rPr>
        <w:t xml:space="preserve"> dan </w:t>
      </w:r>
      <w:proofErr w:type="spellStart"/>
      <w:r w:rsidRPr="0076254C">
        <w:rPr>
          <w:rFonts w:ascii="Times New Roman" w:eastAsia="Times New Roman" w:hAnsi="Times New Roman" w:cs="Times New Roman"/>
          <w:bCs/>
          <w:sz w:val="20"/>
          <w:szCs w:val="20"/>
          <w:u w:val="single"/>
          <w:lang w:val="es-ES_tradnl"/>
        </w:rPr>
        <w:t>Moden</w:t>
      </w:r>
      <w:proofErr w:type="spellEnd"/>
      <w:r w:rsidRPr="0076254C">
        <w:rPr>
          <w:rFonts w:ascii="Times New Roman" w:eastAsia="Times New Roman" w:hAnsi="Times New Roman" w:cs="Times New Roman"/>
          <w:bCs/>
          <w:sz w:val="20"/>
          <w:szCs w:val="20"/>
          <w:lang w:val="es-ES_tradnl"/>
        </w:rPr>
        <w:t>, Myers, hlm.115116</w:t>
      </w:r>
    </w:p>
    <w:p w14:paraId="798DBCB2" w14:textId="77777777" w:rsidR="00C256D5" w:rsidRPr="0076254C" w:rsidRDefault="00C256D5" w:rsidP="00C256D5">
      <w:pPr>
        <w:pStyle w:val="ListParagraph"/>
        <w:spacing w:after="0" w:line="240" w:lineRule="auto"/>
        <w:ind w:left="450"/>
        <w:jc w:val="both"/>
        <w:rPr>
          <w:rFonts w:ascii="Times New Roman" w:eastAsia="Times New Roman" w:hAnsi="Times New Roman" w:cs="Times New Roman"/>
          <w:bCs/>
          <w:sz w:val="24"/>
          <w:szCs w:val="24"/>
          <w:lang w:val="es-ES_tradnl"/>
        </w:rPr>
      </w:pPr>
    </w:p>
    <w:p w14:paraId="4D8CF7BE"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proofErr w:type="spellStart"/>
      <w:r w:rsidRPr="0076254C">
        <w:rPr>
          <w:rFonts w:ascii="Times New Roman" w:eastAsia="Times New Roman" w:hAnsi="Times New Roman" w:cs="Times New Roman"/>
          <w:bCs/>
          <w:sz w:val="24"/>
          <w:szCs w:val="24"/>
          <w:lang w:val="es-ES_tradnl"/>
        </w:rPr>
        <w:t>Indulgensi</w:t>
      </w:r>
      <w:proofErr w:type="spellEnd"/>
      <w:r w:rsidRPr="0076254C">
        <w:rPr>
          <w:rFonts w:ascii="Times New Roman" w:eastAsia="Times New Roman" w:hAnsi="Times New Roman" w:cs="Times New Roman"/>
          <w:bCs/>
          <w:sz w:val="24"/>
          <w:szCs w:val="24"/>
          <w:lang w:val="es-ES_tradnl"/>
        </w:rPr>
        <w:t xml:space="preserve"> – </w:t>
      </w:r>
      <w:proofErr w:type="spellStart"/>
      <w:r w:rsidRPr="0076254C">
        <w:rPr>
          <w:rFonts w:ascii="Times New Roman" w:eastAsia="Times New Roman" w:hAnsi="Times New Roman" w:cs="Times New Roman"/>
          <w:bCs/>
          <w:sz w:val="24"/>
          <w:szCs w:val="24"/>
          <w:lang w:val="es-ES_tradnl"/>
        </w:rPr>
        <w:t>pembelian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pengampunan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baik</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sekarang</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selepas</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kematian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Penjualan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Indulgences</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oleh</w:t>
      </w:r>
      <w:proofErr w:type="spellEnd"/>
      <w:r w:rsidRPr="0076254C">
        <w:rPr>
          <w:rFonts w:ascii="Times New Roman" w:eastAsia="Times New Roman" w:hAnsi="Times New Roman" w:cs="Times New Roman"/>
          <w:bCs/>
          <w:sz w:val="24"/>
          <w:szCs w:val="24"/>
          <w:lang w:val="es-ES_tradnl"/>
        </w:rPr>
        <w:t xml:space="preserve"> John </w:t>
      </w:r>
      <w:proofErr w:type="spellStart"/>
      <w:r w:rsidRPr="0076254C">
        <w:rPr>
          <w:rFonts w:ascii="Times New Roman" w:eastAsia="Times New Roman" w:hAnsi="Times New Roman" w:cs="Times New Roman"/>
          <w:bCs/>
          <w:sz w:val="24"/>
          <w:szCs w:val="24"/>
          <w:lang w:val="es-ES_tradnl"/>
        </w:rPr>
        <w:t>Tetzel</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adalah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kesempatan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bagi</w:t>
      </w:r>
      <w:proofErr w:type="spellEnd"/>
      <w:r w:rsidRPr="0076254C">
        <w:rPr>
          <w:rFonts w:ascii="Times New Roman" w:eastAsia="Times New Roman" w:hAnsi="Times New Roman" w:cs="Times New Roman"/>
          <w:bCs/>
          <w:sz w:val="24"/>
          <w:szCs w:val="24"/>
          <w:lang w:val="es-ES_tradnl"/>
        </w:rPr>
        <w:t xml:space="preserve"> Martin Luther </w:t>
      </w:r>
      <w:proofErr w:type="spellStart"/>
      <w:r w:rsidRPr="0076254C">
        <w:rPr>
          <w:rFonts w:ascii="Times New Roman" w:eastAsia="Times New Roman" w:hAnsi="Times New Roman" w:cs="Times New Roman"/>
          <w:bCs/>
          <w:sz w:val="24"/>
          <w:szCs w:val="24"/>
          <w:lang w:val="es-ES_tradnl"/>
        </w:rPr>
        <w:t>berpisah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dengan</w:t>
      </w:r>
      <w:proofErr w:type="spellEnd"/>
      <w:r w:rsidRPr="0076254C">
        <w:rPr>
          <w:rFonts w:ascii="Times New Roman" w:eastAsia="Times New Roman" w:hAnsi="Times New Roman" w:cs="Times New Roman"/>
          <w:bCs/>
          <w:sz w:val="24"/>
          <w:szCs w:val="24"/>
          <w:lang w:val="es-ES_tradnl"/>
        </w:rPr>
        <w:t xml:space="preserve"> Rom – 1517. </w:t>
      </w:r>
      <w:proofErr w:type="spellStart"/>
      <w:r w:rsidRPr="0076254C">
        <w:rPr>
          <w:rFonts w:ascii="Times New Roman" w:eastAsia="Times New Roman" w:hAnsi="Times New Roman" w:cs="Times New Roman"/>
          <w:bCs/>
          <w:sz w:val="24"/>
          <w:szCs w:val="24"/>
          <w:lang w:val="es-ES_tradnl"/>
        </w:rPr>
        <w:t>Menurut</w:t>
      </w:r>
      <w:proofErr w:type="spellEnd"/>
      <w:r w:rsidRPr="0076254C">
        <w:rPr>
          <w:rFonts w:ascii="Times New Roman" w:eastAsia="Times New Roman" w:hAnsi="Times New Roman" w:cs="Times New Roman"/>
          <w:bCs/>
          <w:sz w:val="24"/>
          <w:szCs w:val="24"/>
          <w:lang w:val="es-ES_tradnl"/>
        </w:rPr>
        <w:t xml:space="preserve"> ajaran Rom, api </w:t>
      </w:r>
      <w:proofErr w:type="spellStart"/>
      <w:r w:rsidRPr="0076254C">
        <w:rPr>
          <w:rFonts w:ascii="Times New Roman" w:eastAsia="Times New Roman" w:hAnsi="Times New Roman" w:cs="Times New Roman"/>
          <w:bCs/>
          <w:sz w:val="24"/>
          <w:szCs w:val="24"/>
          <w:lang w:val="es-ES_tradnl"/>
        </w:rPr>
        <w:t>penyucian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adalah</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hampir</w:t>
      </w:r>
      <w:proofErr w:type="spellEnd"/>
      <w:r w:rsidRPr="0076254C">
        <w:rPr>
          <w:rFonts w:ascii="Times New Roman" w:eastAsia="Times New Roman" w:hAnsi="Times New Roman" w:cs="Times New Roman"/>
          <w:bCs/>
          <w:sz w:val="24"/>
          <w:szCs w:val="24"/>
          <w:lang w:val="es-ES_tradnl"/>
        </w:rPr>
        <w:t xml:space="preserve"> sama </w:t>
      </w:r>
      <w:proofErr w:type="spellStart"/>
      <w:r w:rsidRPr="0076254C">
        <w:rPr>
          <w:rFonts w:ascii="Times New Roman" w:eastAsia="Times New Roman" w:hAnsi="Times New Roman" w:cs="Times New Roman"/>
          <w:bCs/>
          <w:sz w:val="24"/>
          <w:szCs w:val="24"/>
          <w:lang w:val="es-ES_tradnl"/>
        </w:rPr>
        <w:t>dengan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neraka</w:t>
      </w:r>
      <w:proofErr w:type="spellEnd"/>
      <w:r w:rsidRPr="0076254C">
        <w:rPr>
          <w:rFonts w:ascii="Times New Roman" w:eastAsia="Times New Roman" w:hAnsi="Times New Roman" w:cs="Times New Roman"/>
          <w:bCs/>
          <w:sz w:val="24"/>
          <w:szCs w:val="24"/>
          <w:lang w:val="es-ES_tradnl"/>
        </w:rPr>
        <w:t xml:space="preserve">, cuma </w:t>
      </w:r>
      <w:proofErr w:type="spellStart"/>
      <w:r w:rsidRPr="0076254C">
        <w:rPr>
          <w:rFonts w:ascii="Times New Roman" w:eastAsia="Times New Roman" w:hAnsi="Times New Roman" w:cs="Times New Roman"/>
          <w:bCs/>
          <w:sz w:val="24"/>
          <w:szCs w:val="24"/>
          <w:lang w:val="es-ES_tradnl"/>
        </w:rPr>
        <w:t>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tidak</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bertahan</w:t>
      </w:r>
      <w:proofErr w:type="spellEnd"/>
      <w:r w:rsidRPr="0076254C">
        <w:rPr>
          <w:rFonts w:ascii="Times New Roman" w:eastAsia="Times New Roman" w:hAnsi="Times New Roman" w:cs="Times New Roman"/>
          <w:bCs/>
          <w:sz w:val="24"/>
          <w:szCs w:val="24"/>
          <w:lang w:val="es-ES_tradnl"/>
        </w:rPr>
        <w:t xml:space="preserve"> lama, </w:t>
      </w:r>
      <w:proofErr w:type="spellStart"/>
      <w:r w:rsidRPr="0076254C">
        <w:rPr>
          <w:rFonts w:ascii="Times New Roman" w:eastAsia="Times New Roman" w:hAnsi="Times New Roman" w:cs="Times New Roman"/>
          <w:bCs/>
          <w:sz w:val="24"/>
          <w:szCs w:val="24"/>
          <w:lang w:val="es-ES_tradnl"/>
        </w:rPr>
        <w:t>tetapi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semua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perlu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melaluinya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Paus</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mendakwa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mempunyai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kuasa</w:t>
      </w:r>
      <w:proofErr w:type="spellEnd"/>
      <w:r w:rsidRPr="0076254C">
        <w:rPr>
          <w:rFonts w:ascii="Times New Roman" w:eastAsia="Times New Roman" w:hAnsi="Times New Roman" w:cs="Times New Roman"/>
          <w:bCs/>
          <w:sz w:val="24"/>
          <w:szCs w:val="24"/>
          <w:lang w:val="es-ES_tradnl"/>
        </w:rPr>
        <w:t xml:space="preserve"> dan </w:t>
      </w:r>
      <w:proofErr w:type="spellStart"/>
      <w:r w:rsidRPr="0076254C">
        <w:rPr>
          <w:rFonts w:ascii="Times New Roman" w:eastAsia="Times New Roman" w:hAnsi="Times New Roman" w:cs="Times New Roman"/>
          <w:bCs/>
          <w:sz w:val="24"/>
          <w:szCs w:val="24"/>
          <w:lang w:val="es-ES_tradnl"/>
        </w:rPr>
        <w:t>kuasa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untuk</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mengurangkan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atau</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melepaskan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penderitaan</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ini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Ia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bermula</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dengan</w:t>
      </w:r>
      <w:proofErr w:type="spellEnd"/>
      <w:r w:rsidRPr="0076254C">
        <w:rPr>
          <w:rFonts w:ascii="Times New Roman" w:eastAsia="Times New Roman" w:hAnsi="Times New Roman" w:cs="Times New Roman"/>
          <w:bCs/>
          <w:sz w:val="24"/>
          <w:szCs w:val="24"/>
          <w:lang w:val="es-ES_tradnl"/>
        </w:rPr>
        <w:t xml:space="preserve"> Popes Pascal I (817824) dan John VIII (872882) dan </w:t>
      </w:r>
      <w:proofErr w:type="spellStart"/>
      <w:r w:rsidRPr="0076254C">
        <w:rPr>
          <w:rFonts w:ascii="Times New Roman" w:eastAsia="Times New Roman" w:hAnsi="Times New Roman" w:cs="Times New Roman"/>
          <w:bCs/>
          <w:sz w:val="24"/>
          <w:szCs w:val="24"/>
          <w:lang w:val="es-ES_tradnl"/>
        </w:rPr>
        <w:t>menjadi</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sangat</w:t>
      </w:r>
      <w:proofErr w:type="spellEnd"/>
      <w:r w:rsidRPr="0076254C">
        <w:rPr>
          <w:rFonts w:ascii="Times New Roman" w:eastAsia="Times New Roman" w:hAnsi="Times New Roman" w:cs="Times New Roman"/>
          <w:bCs/>
          <w:sz w:val="24"/>
          <w:szCs w:val="24"/>
          <w:lang w:val="es-ES_tradnl"/>
        </w:rPr>
        <w:t xml:space="preserve"> </w:t>
      </w:r>
      <w:proofErr w:type="spellStart"/>
      <w:r w:rsidRPr="0076254C">
        <w:rPr>
          <w:rFonts w:ascii="Times New Roman" w:eastAsia="Times New Roman" w:hAnsi="Times New Roman" w:cs="Times New Roman"/>
          <w:bCs/>
          <w:sz w:val="24"/>
          <w:szCs w:val="24"/>
          <w:lang w:val="es-ES_tradnl"/>
        </w:rPr>
        <w:t>menguntungkan</w:t>
      </w:r>
      <w:proofErr w:type="spellEnd"/>
      <w:r w:rsidRPr="0076254C">
        <w:rPr>
          <w:rFonts w:ascii="Times New Roman" w:eastAsia="Times New Roman" w:hAnsi="Times New Roman" w:cs="Times New Roman"/>
          <w:bCs/>
          <w:sz w:val="24"/>
          <w:szCs w:val="24"/>
          <w:lang w:val="es-ES_tradnl"/>
        </w:rPr>
        <w:t xml:space="preserve">. </w:t>
      </w:r>
      <w:r w:rsidRPr="00D85B4B">
        <w:rPr>
          <w:rFonts w:ascii="Times New Roman" w:eastAsia="Times New Roman" w:hAnsi="Times New Roman" w:cs="Times New Roman"/>
          <w:bCs/>
          <w:sz w:val="24"/>
          <w:szCs w:val="24"/>
        </w:rPr>
        <w:t xml:space="preserve">Ini </w:t>
      </w:r>
      <w:proofErr w:type="spellStart"/>
      <w:r w:rsidRPr="00D85B4B">
        <w:rPr>
          <w:rFonts w:ascii="Times New Roman" w:eastAsia="Times New Roman" w:hAnsi="Times New Roman" w:cs="Times New Roman"/>
          <w:bCs/>
          <w:sz w:val="24"/>
          <w:szCs w:val="24"/>
        </w:rPr>
        <w:t>menjadi</w:t>
      </w:r>
      <w:proofErr w:type="spellEnd"/>
      <w:r w:rsidRPr="00D85B4B">
        <w:rPr>
          <w:rFonts w:ascii="Times New Roman" w:eastAsia="Times New Roman" w:hAnsi="Times New Roman" w:cs="Times New Roman"/>
          <w:bCs/>
          <w:sz w:val="24"/>
          <w:szCs w:val="24"/>
        </w:rPr>
        <w:t xml:space="preserve"> </w:t>
      </w:r>
      <w:proofErr w:type="spellStart"/>
      <w:r w:rsidRPr="00D85B4B">
        <w:rPr>
          <w:rFonts w:ascii="Times New Roman" w:eastAsia="Times New Roman" w:hAnsi="Times New Roman" w:cs="Times New Roman"/>
          <w:bCs/>
          <w:sz w:val="24"/>
          <w:szCs w:val="24"/>
        </w:rPr>
        <w:t>cara</w:t>
      </w:r>
      <w:proofErr w:type="spellEnd"/>
      <w:r w:rsidRPr="00D85B4B">
        <w:rPr>
          <w:rFonts w:ascii="Times New Roman" w:eastAsia="Times New Roman" w:hAnsi="Times New Roman" w:cs="Times New Roman"/>
          <w:bCs/>
          <w:sz w:val="24"/>
          <w:szCs w:val="24"/>
        </w:rPr>
        <w:t xml:space="preserve"> </w:t>
      </w:r>
      <w:proofErr w:type="spellStart"/>
      <w:r w:rsidRPr="00D85B4B">
        <w:rPr>
          <w:rFonts w:ascii="Times New Roman" w:eastAsia="Times New Roman" w:hAnsi="Times New Roman" w:cs="Times New Roman"/>
          <w:bCs/>
          <w:sz w:val="24"/>
          <w:szCs w:val="24"/>
        </w:rPr>
        <w:t>untuk</w:t>
      </w:r>
      <w:proofErr w:type="spellEnd"/>
      <w:r w:rsidRPr="00D85B4B">
        <w:rPr>
          <w:rFonts w:ascii="Times New Roman" w:eastAsia="Times New Roman" w:hAnsi="Times New Roman" w:cs="Times New Roman"/>
          <w:bCs/>
          <w:sz w:val="24"/>
          <w:szCs w:val="24"/>
        </w:rPr>
        <w:t xml:space="preserve"> "menjual hak istimewa kepada dosa."</w:t>
      </w:r>
    </w:p>
    <w:p w14:paraId="34091043"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rPr>
        <w:t>Buku Panduan Alkitab Halley, hlm.787</w:t>
      </w:r>
      <w:r w:rsidRPr="00D85B4B">
        <w:rPr>
          <w:rFonts w:ascii="Times New Roman" w:hAnsi="Times New Roman" w:cs="Times New Roman"/>
          <w:sz w:val="20"/>
          <w:szCs w:val="20"/>
        </w:rPr>
        <w:t>therestorationmovement.com/lessons/chlesson03.htm</w:t>
      </w:r>
    </w:p>
    <w:p w14:paraId="5AC1A4D1"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51DCD4E5"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Petr Chelčický (c. 1374 - 1460)</w:t>
      </w:r>
    </w:p>
    <w:p w14:paraId="1FE02F6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Petr Chelčický ialah seorang</w:t>
      </w:r>
      <w:hyperlink r:id="rId240" w:tooltip="Christian" w:history="1">
        <w:r w:rsidRPr="00660673">
          <w:rPr>
            <w:rStyle w:val="Hyperlink"/>
            <w:rFonts w:ascii="Times New Roman" w:hAnsi="Times New Roman" w:cs="Times New Roman"/>
            <w:color w:val="auto"/>
            <w:sz w:val="24"/>
            <w:szCs w:val="24"/>
          </w:rPr>
          <w:t>Kristian</w:t>
        </w:r>
      </w:hyperlink>
      <w:r w:rsidRPr="00660673">
        <w:rPr>
          <w:rFonts w:ascii="Times New Roman" w:hAnsi="Times New Roman" w:cs="Times New Roman"/>
          <w:sz w:val="24"/>
          <w:szCs w:val="24"/>
        </w:rPr>
        <w:t>dan pemimpin politik dan pengarang dalam</w:t>
      </w:r>
      <w:hyperlink r:id="rId241" w:tooltip="Bohemia" w:history="1">
        <w:r w:rsidRPr="00660673">
          <w:rPr>
            <w:rStyle w:val="Hyperlink"/>
            <w:rFonts w:ascii="Times New Roman" w:hAnsi="Times New Roman" w:cs="Times New Roman"/>
            <w:color w:val="auto"/>
            <w:sz w:val="24"/>
            <w:szCs w:val="24"/>
          </w:rPr>
          <w:t>Bohemia</w:t>
        </w:r>
      </w:hyperlink>
      <w:r w:rsidRPr="00660673">
        <w:rPr>
          <w:rFonts w:ascii="Times New Roman" w:hAnsi="Times New Roman" w:cs="Times New Roman"/>
          <w:sz w:val="24"/>
          <w:szCs w:val="24"/>
        </w:rPr>
        <w:t xml:space="preserve">. Pemikirannya </w:t>
      </w:r>
      <w:proofErr w:type="spellStart"/>
      <w:r w:rsidRPr="00660673">
        <w:rPr>
          <w:rFonts w:ascii="Times New Roman" w:hAnsi="Times New Roman" w:cs="Times New Roman"/>
          <w:sz w:val="24"/>
          <w:szCs w:val="24"/>
        </w:rPr>
        <w:t>dipengaruhi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oleh</w:t>
      </w:r>
      <w:hyperlink r:id="rId242" w:tooltip="Tomáš Štítný ze Štítného" w:history="1">
        <w:r w:rsidRPr="00660673">
          <w:rPr>
            <w:rStyle w:val="Hyperlink"/>
            <w:rFonts w:ascii="Times New Roman" w:hAnsi="Times New Roman" w:cs="Times New Roman"/>
            <w:color w:val="auto"/>
            <w:sz w:val="24"/>
            <w:szCs w:val="24"/>
          </w:rPr>
          <w:t>Thomas</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dari</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Štítný</w:t>
        </w:r>
      </w:hyperlink>
      <w:r w:rsidRPr="00660673">
        <w:rPr>
          <w:rFonts w:ascii="Times New Roman" w:hAnsi="Times New Roman" w:cs="Times New Roman"/>
          <w:sz w:val="24"/>
          <w:szCs w:val="24"/>
        </w:rPr>
        <w:t>,</w:t>
      </w:r>
      <w:hyperlink r:id="rId243" w:tooltip="John Wycliffe" w:history="1">
        <w:r w:rsidRPr="00660673">
          <w:rPr>
            <w:rStyle w:val="Hyperlink"/>
            <w:rFonts w:ascii="Times New Roman" w:hAnsi="Times New Roman" w:cs="Times New Roman"/>
            <w:color w:val="auto"/>
            <w:sz w:val="24"/>
            <w:szCs w:val="24"/>
          </w:rPr>
          <w:t>John</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Wycliffe</w:t>
        </w:r>
      </w:hyperlink>
      <w:r w:rsidRPr="00660673">
        <w:rPr>
          <w:rFonts w:ascii="Times New Roman" w:hAnsi="Times New Roman" w:cs="Times New Roman"/>
          <w:sz w:val="24"/>
          <w:szCs w:val="24"/>
        </w:rPr>
        <w:t>,</w:t>
      </w:r>
      <w:hyperlink r:id="rId244" w:tooltip="Jan Hus" w:history="1">
        <w:r w:rsidRPr="00660673">
          <w:rPr>
            <w:rStyle w:val="Hyperlink"/>
            <w:rFonts w:ascii="Times New Roman" w:hAnsi="Times New Roman" w:cs="Times New Roman"/>
            <w:color w:val="auto"/>
            <w:sz w:val="24"/>
            <w:szCs w:val="24"/>
          </w:rPr>
          <w:t>Jan</w:t>
        </w:r>
        <w:proofErr w:type="spellEnd"/>
        <w:r w:rsidRPr="00660673">
          <w:rPr>
            <w:rStyle w:val="Hyperlink"/>
            <w:rFonts w:ascii="Times New Roman" w:hAnsi="Times New Roman" w:cs="Times New Roman"/>
            <w:color w:val="auto"/>
            <w:sz w:val="24"/>
            <w:szCs w:val="24"/>
          </w:rPr>
          <w:t xml:space="preserve"> Hus</w:t>
        </w:r>
      </w:hyperlink>
      <w:r w:rsidRPr="00660673">
        <w:rPr>
          <w:rFonts w:ascii="Times New Roman" w:hAnsi="Times New Roman" w:cs="Times New Roman"/>
          <w:sz w:val="24"/>
          <w:szCs w:val="24"/>
        </w:rPr>
        <w:t>, dan tradisi Waldensian.</w:t>
      </w:r>
    </w:p>
    <w:p w14:paraId="768776EE" w14:textId="77777777" w:rsidR="00C256D5" w:rsidRPr="00660673" w:rsidRDefault="00C256D5" w:rsidP="00C256D5">
      <w:pPr>
        <w:spacing w:after="0" w:line="240" w:lineRule="auto"/>
        <w:jc w:val="both"/>
        <w:rPr>
          <w:rFonts w:ascii="Times New Roman" w:hAnsi="Times New Roman" w:cs="Times New Roman"/>
          <w:sz w:val="24"/>
          <w:szCs w:val="24"/>
        </w:rPr>
      </w:pPr>
    </w:p>
    <w:p w14:paraId="45EA739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Beliau mengkritik penggunaan kekerasan dalam hal</w:t>
      </w:r>
      <w:hyperlink r:id="rId245" w:tooltip="Faith" w:history="1">
        <w:r w:rsidRPr="00660673">
          <w:rPr>
            <w:rStyle w:val="Hyperlink"/>
            <w:rFonts w:ascii="Times New Roman" w:hAnsi="Times New Roman" w:cs="Times New Roman"/>
            <w:color w:val="auto"/>
            <w:sz w:val="24"/>
            <w:szCs w:val="24"/>
          </w:rPr>
          <w:t>iman</w:t>
        </w:r>
      </w:hyperlink>
      <w:r w:rsidRPr="00660673">
        <w:rPr>
          <w:rFonts w:ascii="Times New Roman" w:hAnsi="Times New Roman" w:cs="Times New Roman"/>
          <w:sz w:val="24"/>
          <w:szCs w:val="24"/>
        </w:rPr>
        <w:t>. Dia mengajar bahawa orang Kristian harus berusaha</w:t>
      </w:r>
      <w:hyperlink r:id="rId246" w:tooltip="Righteousness" w:history="1">
        <w:r w:rsidRPr="00660673">
          <w:rPr>
            <w:rStyle w:val="Hyperlink"/>
            <w:rFonts w:ascii="Times New Roman" w:hAnsi="Times New Roman" w:cs="Times New Roman"/>
            <w:color w:val="auto"/>
            <w:sz w:val="24"/>
            <w:szCs w:val="24"/>
          </w:rPr>
          <w:t>kebenaran</w:t>
        </w:r>
      </w:hyperlink>
      <w:r w:rsidRPr="00660673">
        <w:rPr>
          <w:rFonts w:ascii="Times New Roman" w:hAnsi="Times New Roman" w:cs="Times New Roman"/>
          <w:sz w:val="24"/>
          <w:szCs w:val="24"/>
        </w:rPr>
        <w:t>miliknya sendiri</w:t>
      </w:r>
      <w:hyperlink r:id="rId247" w:tooltip="Free will" w:history="1">
        <w:r w:rsidRPr="00660673">
          <w:rPr>
            <w:rStyle w:val="Hyperlink"/>
            <w:rFonts w:ascii="Times New Roman" w:hAnsi="Times New Roman" w:cs="Times New Roman"/>
            <w:color w:val="auto"/>
            <w:sz w:val="24"/>
            <w:szCs w:val="24"/>
          </w:rPr>
          <w:t>kehendak sendiri</w:t>
        </w:r>
      </w:hyperlink>
      <w:r w:rsidRPr="00660673">
        <w:rPr>
          <w:rFonts w:ascii="Times New Roman" w:hAnsi="Times New Roman" w:cs="Times New Roman"/>
          <w:sz w:val="24"/>
          <w:szCs w:val="24"/>
        </w:rPr>
        <w:t>, bahawa dia tidak boleh memaksa orang lain untuk menjadi baik, dan kebaikan itu hendaklah secara sukarela. Dia percaya bahawa orang Kristian mesti mengasihi</w:t>
      </w:r>
      <w:hyperlink r:id="rId248" w:tooltip="God" w:history="1">
        <w:r w:rsidRPr="00660673">
          <w:rPr>
            <w:rStyle w:val="Hyperlink"/>
            <w:rFonts w:ascii="Times New Roman" w:hAnsi="Times New Roman" w:cs="Times New Roman"/>
            <w:color w:val="auto"/>
            <w:sz w:val="24"/>
            <w:szCs w:val="24"/>
          </w:rPr>
          <w:t>Tuhan</w:t>
        </w:r>
      </w:hyperlink>
      <w:r w:rsidRPr="00660673">
        <w:rPr>
          <w:rFonts w:ascii="Times New Roman" w:hAnsi="Times New Roman" w:cs="Times New Roman"/>
          <w:b/>
          <w:sz w:val="24"/>
          <w:szCs w:val="24"/>
        </w:rPr>
        <w:t>dan jiran seseorang, dan bahawa ini adalah cara untuk menukar orang bukan dengan paksaan</w:t>
      </w:r>
      <w:r w:rsidRPr="00660673">
        <w:rPr>
          <w:rFonts w:ascii="Times New Roman" w:hAnsi="Times New Roman" w:cs="Times New Roman"/>
          <w:sz w:val="24"/>
          <w:szCs w:val="24"/>
        </w:rPr>
        <w:t>. Dia menegaskan bahawa apa-apa jenis paksaan adalah jahat, dan orang Kristian tidak sepatutnya mengambil bahagian dalam perebutan kuasa politik.</w:t>
      </w:r>
    </w:p>
    <w:p w14:paraId="4E61F7EB" w14:textId="77777777" w:rsidR="00C256D5" w:rsidRPr="00660673" w:rsidRDefault="00C256D5" w:rsidP="00C256D5">
      <w:pPr>
        <w:spacing w:after="0" w:line="240" w:lineRule="auto"/>
        <w:jc w:val="both"/>
        <w:rPr>
          <w:rFonts w:ascii="Times New Roman" w:hAnsi="Times New Roman" w:cs="Times New Roman"/>
          <w:sz w:val="24"/>
          <w:szCs w:val="24"/>
        </w:rPr>
      </w:pPr>
    </w:p>
    <w:p w14:paraId="1F70E0D1"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660673">
        <w:rPr>
          <w:rFonts w:ascii="Times New Roman" w:hAnsi="Times New Roman" w:cs="Times New Roman"/>
          <w:sz w:val="24"/>
          <w:szCs w:val="24"/>
        </w:rPr>
        <w:t>Ajaran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termasuk</w:t>
      </w:r>
      <w:proofErr w:type="spellEnd"/>
      <w:r w:rsidRPr="00660673">
        <w:rPr>
          <w:rFonts w:ascii="Times New Roman" w:hAnsi="Times New Roman" w:cs="Times New Roman"/>
          <w:sz w:val="24"/>
          <w:szCs w:val="24"/>
        </w:rPr>
        <w:t xml:space="preserve"> idea yang </w:t>
      </w:r>
      <w:proofErr w:type="spellStart"/>
      <w:r w:rsidRPr="00660673">
        <w:rPr>
          <w:rFonts w:ascii="Times New Roman" w:hAnsi="Times New Roman" w:cs="Times New Roman"/>
          <w:sz w:val="24"/>
          <w:szCs w:val="24"/>
        </w:rPr>
        <w:t>kemudiannya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diterima</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pakai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oleh</w:t>
      </w:r>
      <w:hyperlink r:id="rId249" w:tooltip="Moravian Church" w:history="1">
        <w:r w:rsidRPr="00660673">
          <w:rPr>
            <w:rStyle w:val="Hyperlink"/>
            <w:rFonts w:ascii="Times New Roman" w:hAnsi="Times New Roman" w:cs="Times New Roman"/>
            <w:color w:val="auto"/>
            <w:sz w:val="24"/>
            <w:szCs w:val="24"/>
          </w:rPr>
          <w:t>orang</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Moravian</w:t>
        </w:r>
      </w:hyperlink>
      <w:r w:rsidRPr="00660673">
        <w:rPr>
          <w:rFonts w:ascii="Times New Roman" w:hAnsi="Times New Roman" w:cs="Times New Roman"/>
          <w:sz w:val="24"/>
          <w:szCs w:val="24"/>
        </w:rPr>
        <w:t>,</w:t>
      </w:r>
      <w:hyperlink r:id="rId250" w:tooltip="Anabaptist" w:history="1">
        <w:r w:rsidRPr="00660673">
          <w:rPr>
            <w:rStyle w:val="Hyperlink"/>
            <w:rFonts w:ascii="Times New Roman" w:hAnsi="Times New Roman" w:cs="Times New Roman"/>
            <w:color w:val="auto"/>
            <w:sz w:val="24"/>
            <w:szCs w:val="24"/>
          </w:rPr>
          <w:t>Anabaptist</w:t>
        </w:r>
      </w:hyperlink>
      <w:r w:rsidRPr="00660673">
        <w:rPr>
          <w:rFonts w:ascii="Times New Roman" w:hAnsi="Times New Roman" w:cs="Times New Roman"/>
          <w:sz w:val="24"/>
          <w:szCs w:val="24"/>
        </w:rPr>
        <w:t>,</w:t>
      </w:r>
      <w:hyperlink r:id="rId251" w:tooltip="Quaker" w:history="1">
        <w:r w:rsidRPr="00660673">
          <w:rPr>
            <w:rStyle w:val="Hyperlink"/>
            <w:rFonts w:ascii="Times New Roman" w:hAnsi="Times New Roman" w:cs="Times New Roman"/>
            <w:color w:val="auto"/>
            <w:sz w:val="24"/>
            <w:szCs w:val="24"/>
          </w:rPr>
          <w:t>Quaker</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dan</w:t>
      </w:r>
      <w:hyperlink r:id="rId252" w:tooltip="Baptists" w:history="1">
        <w:r w:rsidRPr="00660673">
          <w:rPr>
            <w:rStyle w:val="Hyperlink"/>
            <w:rFonts w:ascii="Times New Roman" w:hAnsi="Times New Roman" w:cs="Times New Roman"/>
            <w:color w:val="auto"/>
            <w:sz w:val="24"/>
            <w:szCs w:val="24"/>
          </w:rPr>
          <w:t>Pembaptis</w:t>
        </w:r>
        <w:proofErr w:type="spellEnd"/>
      </w:hyperlink>
      <w:r w:rsidRPr="00660673">
        <w:rPr>
          <w:rFonts w:ascii="Times New Roman" w:hAnsi="Times New Roman" w:cs="Times New Roman"/>
          <w:sz w:val="24"/>
          <w:szCs w:val="24"/>
        </w:rPr>
        <w:t xml:space="preserve">. </w:t>
      </w:r>
      <w:r w:rsidRPr="0076254C">
        <w:rPr>
          <w:rFonts w:ascii="Times New Roman" w:hAnsi="Times New Roman" w:cs="Times New Roman"/>
          <w:sz w:val="24"/>
          <w:szCs w:val="24"/>
          <w:lang w:val="es-ES_tradnl"/>
        </w:rPr>
        <w:t xml:space="preserve">Dia yang </w:t>
      </w:r>
      <w:proofErr w:type="spellStart"/>
      <w:r w:rsidRPr="0076254C">
        <w:rPr>
          <w:rFonts w:ascii="Times New Roman" w:hAnsi="Times New Roman" w:cs="Times New Roman"/>
          <w:sz w:val="24"/>
          <w:szCs w:val="24"/>
          <w:lang w:val="es-ES_tradnl"/>
        </w:rPr>
        <w:t>pertama</w:t>
      </w:r>
      <w:hyperlink r:id="rId253" w:tooltip="Pacifist" w:history="1">
        <w:r w:rsidRPr="0076254C">
          <w:rPr>
            <w:rStyle w:val="Hyperlink"/>
            <w:rFonts w:ascii="Times New Roman" w:hAnsi="Times New Roman" w:cs="Times New Roman"/>
            <w:color w:val="auto"/>
            <w:sz w:val="24"/>
            <w:szCs w:val="24"/>
            <w:lang w:val="es-ES_tradnl"/>
          </w:rPr>
          <w:t>pasifis</w:t>
        </w:r>
      </w:hyperlink>
      <w:r w:rsidRPr="0076254C">
        <w:rPr>
          <w:rFonts w:ascii="Times New Roman" w:hAnsi="Times New Roman" w:cs="Times New Roman"/>
          <w:sz w:val="24"/>
          <w:szCs w:val="24"/>
          <w:lang w:val="es-ES_tradnl"/>
        </w:rPr>
        <w:t>penulis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hyperlink r:id="rId254" w:tooltip="Renaissance" w:history="1">
        <w:r w:rsidRPr="0076254C">
          <w:rPr>
            <w:rStyle w:val="Hyperlink"/>
            <w:rFonts w:ascii="Times New Roman" w:hAnsi="Times New Roman" w:cs="Times New Roman"/>
            <w:color w:val="auto"/>
            <w:sz w:val="24"/>
            <w:szCs w:val="24"/>
            <w:lang w:val="es-ES_tradnl"/>
          </w:rPr>
          <w:t>Renaissance</w:t>
        </w:r>
        <w:proofErr w:type="spellEnd"/>
      </w:hyperlink>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mendahului</w:t>
      </w:r>
      <w:hyperlink r:id="rId255" w:tooltip="Erasmus" w:history="1">
        <w:r w:rsidRPr="0076254C">
          <w:rPr>
            <w:rStyle w:val="Hyperlink"/>
            <w:rFonts w:ascii="Times New Roman" w:hAnsi="Times New Roman" w:cs="Times New Roman"/>
            <w:color w:val="auto"/>
            <w:sz w:val="24"/>
            <w:szCs w:val="24"/>
            <w:lang w:val="es-ES_tradnl"/>
          </w:rPr>
          <w:t>Erasmus</w:t>
        </w:r>
      </w:hyperlink>
      <w:r w:rsidRPr="0076254C">
        <w:rPr>
          <w:rFonts w:ascii="Times New Roman" w:hAnsi="Times New Roman" w:cs="Times New Roman"/>
          <w:sz w:val="24"/>
          <w:szCs w:val="24"/>
          <w:lang w:val="es-ES_tradnl"/>
        </w:rPr>
        <w:t>dan</w:t>
      </w:r>
      <w:hyperlink r:id="rId256" w:tooltip="Menno Simons" w:history="1">
        <w:r w:rsidRPr="0076254C">
          <w:rPr>
            <w:rStyle w:val="Hyperlink"/>
            <w:rFonts w:ascii="Times New Roman" w:hAnsi="Times New Roman" w:cs="Times New Roman"/>
            <w:color w:val="auto"/>
            <w:sz w:val="24"/>
            <w:szCs w:val="24"/>
            <w:lang w:val="es-ES_tradnl"/>
          </w:rPr>
          <w:t>Menno</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Simons</w:t>
        </w:r>
      </w:hyperlink>
      <w:r w:rsidRPr="0076254C">
        <w:rPr>
          <w:rFonts w:ascii="Times New Roman" w:hAnsi="Times New Roman" w:cs="Times New Roman"/>
          <w:sz w:val="24"/>
          <w:szCs w:val="24"/>
          <w:lang w:val="es-ES_tradnl"/>
        </w:rPr>
        <w:t>hampir</w:t>
      </w:r>
      <w:proofErr w:type="spellEnd"/>
      <w:r w:rsidRPr="0076254C">
        <w:rPr>
          <w:rFonts w:ascii="Times New Roman" w:hAnsi="Times New Roman" w:cs="Times New Roman"/>
          <w:sz w:val="24"/>
          <w:szCs w:val="24"/>
          <w:lang w:val="es-ES_tradnl"/>
        </w:rPr>
        <w:t xml:space="preserve"> 100 </w:t>
      </w:r>
      <w:proofErr w:type="spellStart"/>
      <w:r w:rsidRPr="0076254C">
        <w:rPr>
          <w:rFonts w:ascii="Times New Roman" w:hAnsi="Times New Roman" w:cs="Times New Roman"/>
          <w:sz w:val="24"/>
          <w:szCs w:val="24"/>
          <w:lang w:val="es-ES_tradnl"/>
        </w:rPr>
        <w:t>tahun</w:t>
      </w:r>
      <w:proofErr w:type="spellEnd"/>
      <w:r w:rsidRPr="0076254C">
        <w:rPr>
          <w:rFonts w:ascii="Times New Roman" w:hAnsi="Times New Roman" w:cs="Times New Roman"/>
          <w:sz w:val="24"/>
          <w:szCs w:val="24"/>
          <w:lang w:val="es-ES_tradnl"/>
        </w:rPr>
        <w:t>.</w:t>
      </w:r>
    </w:p>
    <w:p w14:paraId="486D81B9" w14:textId="77777777" w:rsidR="00C256D5" w:rsidRPr="0076254C" w:rsidRDefault="00C256D5" w:rsidP="00C256D5">
      <w:pPr>
        <w:spacing w:after="0" w:line="240" w:lineRule="auto"/>
        <w:jc w:val="both"/>
        <w:rPr>
          <w:rFonts w:ascii="Times New Roman" w:hAnsi="Times New Roman" w:cs="Times New Roman"/>
          <w:sz w:val="20"/>
          <w:szCs w:val="20"/>
          <w:lang w:val="es-ES_tradnl"/>
        </w:rPr>
      </w:pPr>
      <w:r w:rsidRPr="0076254C">
        <w:rPr>
          <w:rFonts w:ascii="Times New Roman" w:hAnsi="Times New Roman" w:cs="Times New Roman"/>
          <w:sz w:val="24"/>
          <w:szCs w:val="24"/>
          <w:lang w:val="es-ES_tradnl"/>
        </w:rPr>
        <w:t xml:space="preserve"> </w:t>
      </w:r>
      <w:r w:rsidRPr="0076254C">
        <w:rPr>
          <w:rFonts w:ascii="Times New Roman" w:hAnsi="Times New Roman" w:cs="Times New Roman"/>
          <w:sz w:val="20"/>
          <w:szCs w:val="20"/>
          <w:lang w:val="es-ES_tradnl"/>
        </w:rPr>
        <w:t>my.wikipedia.org/wiki/</w:t>
      </w:r>
      <w:proofErr w:type="spellStart"/>
      <w:r w:rsidRPr="0076254C">
        <w:rPr>
          <w:rFonts w:ascii="Times New Roman" w:hAnsi="Times New Roman" w:cs="Times New Roman"/>
          <w:sz w:val="20"/>
          <w:szCs w:val="20"/>
          <w:lang w:val="es-ES_tradnl"/>
        </w:rPr>
        <w:t>Anabaptist</w:t>
      </w:r>
      <w:proofErr w:type="spellEnd"/>
    </w:p>
    <w:p w14:paraId="2C168135" w14:textId="77777777" w:rsidR="00C256D5" w:rsidRPr="0076254C" w:rsidRDefault="00C256D5" w:rsidP="00C256D5">
      <w:pPr>
        <w:spacing w:after="0" w:line="240" w:lineRule="auto"/>
        <w:rPr>
          <w:rFonts w:ascii="Times New Roman" w:hAnsi="Times New Roman" w:cs="Times New Roman"/>
          <w:b/>
          <w:sz w:val="24"/>
          <w:szCs w:val="24"/>
          <w:u w:val="single"/>
          <w:lang w:val="es-ES_tradnl"/>
        </w:rPr>
      </w:pPr>
    </w:p>
    <w:p w14:paraId="7667906A" w14:textId="77777777" w:rsidR="00C256D5" w:rsidRPr="0076254C" w:rsidRDefault="00C256D5" w:rsidP="00C256D5">
      <w:pPr>
        <w:spacing w:after="0" w:line="240" w:lineRule="auto"/>
        <w:rPr>
          <w:rFonts w:ascii="Times New Roman" w:hAnsi="Times New Roman" w:cs="Times New Roman"/>
          <w:b/>
          <w:sz w:val="24"/>
          <w:szCs w:val="24"/>
          <w:u w:val="single"/>
          <w:lang w:val="es-ES_tradnl"/>
        </w:rPr>
      </w:pPr>
      <w:r w:rsidRPr="0076254C">
        <w:rPr>
          <w:rFonts w:ascii="Times New Roman" w:hAnsi="Times New Roman" w:cs="Times New Roman"/>
          <w:b/>
          <w:sz w:val="24"/>
          <w:szCs w:val="24"/>
          <w:u w:val="single"/>
          <w:lang w:val="es-ES_tradnl"/>
        </w:rPr>
        <w:t>Erasmus (1466 – 1536)</w:t>
      </w:r>
    </w:p>
    <w:p w14:paraId="7E1C1B41" w14:textId="77777777" w:rsidR="00C256D5" w:rsidRPr="00660673" w:rsidRDefault="00C256D5" w:rsidP="00C256D5">
      <w:pPr>
        <w:spacing w:after="0" w:line="240" w:lineRule="auto"/>
        <w:jc w:val="both"/>
        <w:rPr>
          <w:rFonts w:ascii="Times New Roman" w:hAnsi="Times New Roman" w:cs="Times New Roman"/>
          <w:sz w:val="24"/>
          <w:szCs w:val="24"/>
        </w:rPr>
      </w:pPr>
      <w:r w:rsidRPr="0076254C">
        <w:rPr>
          <w:rFonts w:ascii="Times New Roman" w:hAnsi="Times New Roman" w:cs="Times New Roman"/>
          <w:sz w:val="24"/>
          <w:szCs w:val="24"/>
          <w:lang w:val="es-ES_tradnl"/>
        </w:rPr>
        <w:t xml:space="preserve">Erasmus </w:t>
      </w:r>
      <w:proofErr w:type="spellStart"/>
      <w:r w:rsidRPr="0076254C">
        <w:rPr>
          <w:rFonts w:ascii="Times New Roman" w:hAnsi="Times New Roman" w:cs="Times New Roman"/>
          <w:sz w:val="24"/>
          <w:szCs w:val="24"/>
          <w:lang w:val="es-ES_tradnl"/>
        </w:rPr>
        <w:t>ialah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cendekiawan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humanis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Belanda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seorang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pelajar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cemerlang</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luar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biasa</w:t>
      </w:r>
      <w:proofErr w:type="spellEnd"/>
      <w:r w:rsidRPr="0076254C">
        <w:rPr>
          <w:rFonts w:ascii="Times New Roman" w:hAnsi="Times New Roman" w:cs="Times New Roman"/>
          <w:sz w:val="24"/>
          <w:szCs w:val="24"/>
          <w:lang w:val="es-ES_tradnl"/>
        </w:rPr>
        <w:t xml:space="preserve">. Dia </w:t>
      </w:r>
      <w:proofErr w:type="spellStart"/>
      <w:r w:rsidRPr="0076254C">
        <w:rPr>
          <w:rFonts w:ascii="Times New Roman" w:hAnsi="Times New Roman" w:cs="Times New Roman"/>
          <w:sz w:val="24"/>
          <w:szCs w:val="24"/>
          <w:lang w:val="es-ES_tradnl"/>
        </w:rPr>
        <w:t>menyunting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siri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mengenai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Bapa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menyediakan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awal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penyingkiran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corak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Baru</w:t>
      </w:r>
      <w:proofErr w:type="spellEnd"/>
      <w:r w:rsidRPr="0076254C">
        <w:rPr>
          <w:rFonts w:ascii="Times New Roman" w:hAnsi="Times New Roman" w:cs="Times New Roman"/>
          <w:sz w:val="24"/>
          <w:szCs w:val="24"/>
          <w:lang w:val="es-ES_tradnl"/>
        </w:rPr>
        <w:t xml:space="preserve">. Dia juga </w:t>
      </w:r>
      <w:proofErr w:type="spellStart"/>
      <w:r w:rsidRPr="0076254C">
        <w:rPr>
          <w:rFonts w:ascii="Times New Roman" w:hAnsi="Times New Roman" w:cs="Times New Roman"/>
          <w:sz w:val="24"/>
          <w:szCs w:val="24"/>
          <w:lang w:val="es-ES_tradnl"/>
        </w:rPr>
        <w:t>menyunting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Perjanjian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Baru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dicetak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pertama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mendedahkan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ketidakcukupan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Vulgate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Latin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sebagai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teks</w:t>
      </w:r>
      <w:proofErr w:type="spellEnd"/>
      <w:r w:rsidRPr="0076254C">
        <w:rPr>
          <w:rFonts w:ascii="Times New Roman" w:hAnsi="Times New Roman" w:cs="Times New Roman"/>
          <w:sz w:val="24"/>
          <w:szCs w:val="24"/>
          <w:lang w:val="es-ES_tradnl"/>
        </w:rPr>
        <w:t xml:space="preserve"> Kitab </w:t>
      </w:r>
      <w:proofErr w:type="spellStart"/>
      <w:r w:rsidRPr="0076254C">
        <w:rPr>
          <w:rFonts w:ascii="Times New Roman" w:hAnsi="Times New Roman" w:cs="Times New Roman"/>
          <w:sz w:val="24"/>
          <w:szCs w:val="24"/>
          <w:lang w:val="es-ES_tradnl"/>
        </w:rPr>
        <w:t>Suci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Katolik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zaman</w:t>
      </w:r>
      <w:proofErr w:type="spellEnd"/>
      <w:r w:rsidRPr="0076254C">
        <w:rPr>
          <w:rFonts w:ascii="Times New Roman" w:hAnsi="Times New Roman" w:cs="Times New Roman"/>
          <w:sz w:val="24"/>
          <w:szCs w:val="24"/>
          <w:lang w:val="es-ES_tradnl"/>
        </w:rPr>
        <w:t xml:space="preserve"> Jerome. </w:t>
      </w:r>
      <w:proofErr w:type="spellStart"/>
      <w:r w:rsidRPr="0076254C">
        <w:rPr>
          <w:rFonts w:ascii="Times New Roman" w:hAnsi="Times New Roman" w:cs="Times New Roman"/>
          <w:sz w:val="24"/>
          <w:szCs w:val="24"/>
          <w:lang w:val="es-ES_tradnl"/>
        </w:rPr>
        <w:t>Walaupun</w:t>
      </w:r>
      <w:proofErr w:type="spellEnd"/>
      <w:r w:rsidRPr="0076254C">
        <w:rPr>
          <w:rFonts w:ascii="Times New Roman" w:hAnsi="Times New Roman" w:cs="Times New Roman"/>
          <w:sz w:val="24"/>
          <w:szCs w:val="24"/>
          <w:lang w:val="es-ES_tradnl"/>
        </w:rPr>
        <w:t xml:space="preserve"> Erasmus </w:t>
      </w:r>
      <w:proofErr w:type="spellStart"/>
      <w:r w:rsidRPr="0076254C">
        <w:rPr>
          <w:rFonts w:ascii="Times New Roman" w:hAnsi="Times New Roman" w:cs="Times New Roman"/>
          <w:sz w:val="24"/>
          <w:szCs w:val="24"/>
          <w:lang w:val="es-ES_tradnl"/>
        </w:rPr>
        <w:t>menggunakan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ejekan</w:t>
      </w:r>
      <w:proofErr w:type="spellEnd"/>
      <w:r w:rsidRPr="0076254C">
        <w:rPr>
          <w:rFonts w:ascii="Times New Roman" w:hAnsi="Times New Roman" w:cs="Times New Roman"/>
          <w:sz w:val="24"/>
          <w:szCs w:val="24"/>
          <w:lang w:val="es-ES_tradnl"/>
        </w:rPr>
        <w:t xml:space="preserve"> secara </w:t>
      </w:r>
      <w:proofErr w:type="spellStart"/>
      <w:r w:rsidRPr="0076254C">
        <w:rPr>
          <w:rFonts w:ascii="Times New Roman" w:hAnsi="Times New Roman" w:cs="Times New Roman"/>
          <w:sz w:val="24"/>
          <w:szCs w:val="24"/>
          <w:lang w:val="es-ES_tradnl"/>
        </w:rPr>
        <w:t>meluas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kritikannya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terhadap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gereja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Katolik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melancarkan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program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reformasi</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bertenaga</w:t>
      </w:r>
      <w:proofErr w:type="spellEnd"/>
      <w:r w:rsidRPr="0076254C">
        <w:rPr>
          <w:rFonts w:ascii="Times New Roman" w:hAnsi="Times New Roman" w:cs="Times New Roman"/>
          <w:sz w:val="24"/>
          <w:szCs w:val="24"/>
          <w:lang w:val="es-ES_tradnl"/>
        </w:rPr>
        <w:t xml:space="preserve">. </w:t>
      </w:r>
      <w:r w:rsidRPr="00660673">
        <w:rPr>
          <w:rFonts w:ascii="Times New Roman" w:hAnsi="Times New Roman" w:cs="Times New Roman"/>
          <w:sz w:val="24"/>
          <w:szCs w:val="24"/>
        </w:rPr>
        <w:t xml:space="preserve">Dia, </w:t>
      </w:r>
      <w:proofErr w:type="spellStart"/>
      <w:r w:rsidRPr="00660673">
        <w:rPr>
          <w:rFonts w:ascii="Times New Roman" w:hAnsi="Times New Roman" w:cs="Times New Roman"/>
          <w:sz w:val="24"/>
          <w:szCs w:val="24"/>
        </w:rPr>
        <w:t>bagaimanapun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membekalkan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banyak</w:t>
      </w:r>
      <w:proofErr w:type="spellEnd"/>
      <w:r w:rsidRPr="00660673">
        <w:rPr>
          <w:rFonts w:ascii="Times New Roman" w:hAnsi="Times New Roman" w:cs="Times New Roman"/>
          <w:sz w:val="24"/>
          <w:szCs w:val="24"/>
        </w:rPr>
        <w:t xml:space="preserve"> bahan yang digunakan oleh lelaki lain. Telah dikatakan bahawa Erasmus meletakkan telur yang ditetaskan Luther."</w:t>
      </w:r>
      <w:r w:rsidRPr="00B36C2A">
        <w:rPr>
          <w:rFonts w:ascii="Times New Roman" w:hAnsi="Times New Roman" w:cs="Times New Roman"/>
          <w:sz w:val="20"/>
          <w:szCs w:val="20"/>
        </w:rPr>
        <w:t>Kerajaan Abadi, FW Mattox, hlm 229</w:t>
      </w:r>
    </w:p>
    <w:p w14:paraId="174E8A6C" w14:textId="77777777" w:rsidR="00C256D5" w:rsidRPr="00660673" w:rsidRDefault="00C256D5" w:rsidP="00C256D5">
      <w:pPr>
        <w:spacing w:after="0" w:line="240" w:lineRule="auto"/>
        <w:jc w:val="both"/>
        <w:rPr>
          <w:rFonts w:ascii="Times New Roman" w:hAnsi="Times New Roman" w:cs="Times New Roman"/>
          <w:sz w:val="24"/>
          <w:szCs w:val="24"/>
        </w:rPr>
      </w:pPr>
    </w:p>
    <w:p w14:paraId="3B2103D0"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Machiavelli</w:t>
      </w:r>
      <w:r w:rsidRPr="00660673">
        <w:rPr>
          <w:rFonts w:ascii="Times New Roman" w:hAnsi="Times New Roman" w:cs="Times New Roman"/>
          <w:b/>
          <w:sz w:val="24"/>
          <w:szCs w:val="24"/>
          <w:u w:val="single"/>
        </w:rPr>
        <w:t>(1469 – 1527)</w:t>
      </w:r>
    </w:p>
    <w:p w14:paraId="7C9C0D5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“Humanisme secara ekstrem adalah karya Machiavelli berjudul The Prince. Dalam manual ini beliau menyatakan:</w:t>
      </w:r>
    </w:p>
    <w:p w14:paraId="09B8A717" w14:textId="77777777" w:rsidR="00C256D5" w:rsidRPr="0076254C"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lang w:val="es-ES_tradnl"/>
        </w:rPr>
      </w:pPr>
      <w:proofErr w:type="gramStart"/>
      <w:r w:rsidRPr="0076254C">
        <w:rPr>
          <w:rFonts w:ascii="Times New Roman" w:hAnsi="Times New Roman" w:cs="Times New Roman"/>
          <w:sz w:val="24"/>
          <w:szCs w:val="24"/>
          <w:lang w:val="es-ES_tradnl"/>
        </w:rPr>
        <w:t>Putera yang</w:t>
      </w:r>
      <w:proofErr w:type="gram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berjaya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mesti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mengenepikan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pertimbangan</w:t>
      </w:r>
      <w:proofErr w:type="spellEnd"/>
      <w:r w:rsidRPr="0076254C">
        <w:rPr>
          <w:rFonts w:ascii="Times New Roman" w:hAnsi="Times New Roman" w:cs="Times New Roman"/>
          <w:sz w:val="24"/>
          <w:szCs w:val="24"/>
          <w:lang w:val="es-ES_tradnl"/>
        </w:rPr>
        <w:t xml:space="preserve"> agama dan </w:t>
      </w:r>
      <w:proofErr w:type="spellStart"/>
      <w:r w:rsidRPr="0076254C">
        <w:rPr>
          <w:rFonts w:ascii="Times New Roman" w:hAnsi="Times New Roman" w:cs="Times New Roman"/>
          <w:sz w:val="24"/>
          <w:szCs w:val="24"/>
          <w:lang w:val="es-ES_tradnl"/>
        </w:rPr>
        <w:t>etika</w:t>
      </w:r>
      <w:proofErr w:type="spellEnd"/>
      <w:r w:rsidRPr="0076254C">
        <w:rPr>
          <w:rFonts w:ascii="Times New Roman" w:hAnsi="Times New Roman" w:cs="Times New Roman"/>
          <w:sz w:val="24"/>
          <w:szCs w:val="24"/>
          <w:lang w:val="es-ES_tradnl"/>
        </w:rPr>
        <w:t>.</w:t>
      </w:r>
    </w:p>
    <w:p w14:paraId="0BEEC0CD" w14:textId="77777777" w:rsidR="00C256D5" w:rsidRPr="0076254C"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wajar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baginya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kelihatan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beragama</w:t>
      </w:r>
      <w:proofErr w:type="spellEnd"/>
      <w:r w:rsidRPr="0076254C">
        <w:rPr>
          <w:rFonts w:ascii="Times New Roman" w:hAnsi="Times New Roman" w:cs="Times New Roman"/>
          <w:sz w:val="24"/>
          <w:szCs w:val="24"/>
          <w:lang w:val="es-ES_tradnl"/>
        </w:rPr>
        <w:t xml:space="preserve"> dan pada masa yang sama </w:t>
      </w:r>
      <w:proofErr w:type="spellStart"/>
      <w:r w:rsidRPr="0076254C">
        <w:rPr>
          <w:rFonts w:ascii="Times New Roman" w:hAnsi="Times New Roman" w:cs="Times New Roman"/>
          <w:sz w:val="24"/>
          <w:szCs w:val="24"/>
          <w:lang w:val="es-ES_tradnl"/>
        </w:rPr>
        <w:t>menggunakan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penipuan</w:t>
      </w:r>
      <w:proofErr w:type="spellEnd"/>
      <w:r w:rsidRPr="0076254C">
        <w:rPr>
          <w:rFonts w:ascii="Times New Roman" w:hAnsi="Times New Roman" w:cs="Times New Roman"/>
          <w:sz w:val="24"/>
          <w:szCs w:val="24"/>
          <w:lang w:val="es-ES_tradnl"/>
        </w:rPr>
        <w:t>.</w:t>
      </w:r>
    </w:p>
    <w:p w14:paraId="616728BA"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Dia </w:t>
      </w:r>
      <w:proofErr w:type="spellStart"/>
      <w:r w:rsidRPr="00660673">
        <w:rPr>
          <w:rFonts w:ascii="Times New Roman" w:hAnsi="Times New Roman" w:cs="Times New Roman"/>
          <w:sz w:val="24"/>
          <w:szCs w:val="24"/>
        </w:rPr>
        <w:t>mungkin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kejam</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apabila</w:t>
      </w:r>
      <w:proofErr w:type="spellEnd"/>
      <w:r w:rsidRPr="00660673">
        <w:rPr>
          <w:rFonts w:ascii="Times New Roman" w:hAnsi="Times New Roman" w:cs="Times New Roman"/>
          <w:sz w:val="24"/>
          <w:szCs w:val="24"/>
        </w:rPr>
        <w:t xml:space="preserve"> perlu.</w:t>
      </w:r>
    </w:p>
    <w:p w14:paraId="4D924082"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Terdapat dua standard moral - satu untuk putera raja dan satu lagi untuk negara.</w:t>
      </w:r>
    </w:p>
    <w:p w14:paraId="7EC1AC5D"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Putera raja mesti tidak mempercayai orang ramai kerana mereka tidak bersyukur, tidak konsisten, menipu dan tamak.</w:t>
      </w:r>
    </w:p>
    <w:p w14:paraId="66FE76A0"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Sehubungan itu, putera raja tidak sepatutnya menganggap dirinya terikat untuk menunaikan apa-apa janji yang telah dibuatnya kepada rakyat.</w:t>
      </w:r>
    </w:p>
    <w:p w14:paraId="4B19C84B" w14:textId="77777777" w:rsidR="00C256D5" w:rsidRPr="0076254C"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Beliau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menegaskan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bahawa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negeri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berkuasa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tertinggi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mesti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dibuat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serta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diperkukuh</w:t>
      </w:r>
      <w:proofErr w:type="spellEnd"/>
      <w:r w:rsidRPr="0076254C">
        <w:rPr>
          <w:rFonts w:ascii="Times New Roman" w:hAnsi="Times New Roman" w:cs="Times New Roman"/>
          <w:sz w:val="24"/>
          <w:szCs w:val="24"/>
          <w:lang w:val="es-ES_tradnl"/>
        </w:rPr>
        <w:t>.</w:t>
      </w:r>
    </w:p>
    <w:p w14:paraId="3725BBDD"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3DA4E63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Dalam </w:t>
      </w:r>
      <w:proofErr w:type="spellStart"/>
      <w:r w:rsidRPr="00660673">
        <w:rPr>
          <w:rFonts w:ascii="Times New Roman" w:hAnsi="Times New Roman" w:cs="Times New Roman"/>
          <w:sz w:val="24"/>
          <w:szCs w:val="24"/>
        </w:rPr>
        <w:t>hal</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ini</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beliau</w:t>
      </w:r>
      <w:proofErr w:type="spellEnd"/>
      <w:r w:rsidRPr="00660673">
        <w:rPr>
          <w:rFonts w:ascii="Times New Roman" w:hAnsi="Times New Roman" w:cs="Times New Roman"/>
          <w:sz w:val="24"/>
          <w:szCs w:val="24"/>
        </w:rPr>
        <w:t xml:space="preserve"> menetapkan prinsip totalitarianisme. … Mussolini menulis disertasi untuk kedoktorannya mengenai 'Idea Tentera Machiavelli'."</w:t>
      </w:r>
      <w:r w:rsidRPr="00B36C2A">
        <w:rPr>
          <w:rFonts w:ascii="Times New Roman" w:hAnsi="Times New Roman" w:cs="Times New Roman"/>
          <w:sz w:val="20"/>
          <w:szCs w:val="20"/>
        </w:rPr>
        <w:t>Kerajaan Abadi, FW Mattox, hlm. 236</w:t>
      </w:r>
      <w:r w:rsidRPr="00660673">
        <w:rPr>
          <w:rFonts w:ascii="Times New Roman" w:hAnsi="Times New Roman" w:cs="Times New Roman"/>
          <w:sz w:val="24"/>
          <w:szCs w:val="24"/>
        </w:rPr>
        <w:t xml:space="preserve"> </w:t>
      </w:r>
    </w:p>
    <w:p w14:paraId="7A2109D8"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6083AE4F" w14:textId="77777777" w:rsidR="00C256D5" w:rsidRPr="00660673" w:rsidRDefault="00C256D5" w:rsidP="00C256D5">
      <w:pPr>
        <w:spacing w:after="0" w:line="240" w:lineRule="auto"/>
        <w:rPr>
          <w:rFonts w:ascii="Times New Roman" w:hAnsi="Times New Roman" w:cs="Times New Roman"/>
          <w:sz w:val="24"/>
          <w:szCs w:val="24"/>
        </w:rPr>
      </w:pPr>
    </w:p>
    <w:p w14:paraId="36C2FCDE" w14:textId="77777777" w:rsidR="00C256D5" w:rsidRPr="0076254C" w:rsidRDefault="00C256D5" w:rsidP="00C256D5">
      <w:pPr>
        <w:spacing w:after="0" w:line="240" w:lineRule="auto"/>
        <w:outlineLvl w:val="2"/>
        <w:rPr>
          <w:rFonts w:ascii="Times New Roman" w:eastAsia="Times New Roman" w:hAnsi="Times New Roman" w:cs="Times New Roman"/>
          <w:b/>
          <w:bCs/>
          <w:sz w:val="24"/>
          <w:szCs w:val="24"/>
          <w:lang w:val="es-ES_tradnl"/>
        </w:rPr>
      </w:pPr>
      <w:proofErr w:type="spellStart"/>
      <w:r w:rsidRPr="0076254C">
        <w:rPr>
          <w:rFonts w:ascii="Times New Roman" w:eastAsia="Times New Roman" w:hAnsi="Times New Roman" w:cs="Times New Roman"/>
          <w:b/>
          <w:bCs/>
          <w:sz w:val="24"/>
          <w:szCs w:val="24"/>
          <w:lang w:val="es-ES_tradnl"/>
        </w:rPr>
        <w:t>Humanisme</w:t>
      </w:r>
      <w:proofErr w:type="spellEnd"/>
      <w:r w:rsidRPr="0076254C">
        <w:rPr>
          <w:rFonts w:ascii="Times New Roman" w:eastAsia="Times New Roman" w:hAnsi="Times New Roman" w:cs="Times New Roman"/>
          <w:b/>
          <w:bCs/>
          <w:sz w:val="24"/>
          <w:szCs w:val="24"/>
          <w:lang w:val="es-ES_tradnl"/>
        </w:rPr>
        <w:t xml:space="preserve"> dan/</w:t>
      </w:r>
      <w:proofErr w:type="spellStart"/>
      <w:r w:rsidRPr="0076254C">
        <w:rPr>
          <w:rFonts w:ascii="Times New Roman" w:eastAsia="Times New Roman" w:hAnsi="Times New Roman" w:cs="Times New Roman"/>
          <w:b/>
          <w:bCs/>
          <w:sz w:val="24"/>
          <w:szCs w:val="24"/>
          <w:lang w:val="es-ES_tradnl"/>
        </w:rPr>
        <w:t>atau</w:t>
      </w:r>
      <w:proofErr w:type="spellEnd"/>
      <w:r w:rsidRPr="0076254C">
        <w:rPr>
          <w:rFonts w:ascii="Times New Roman" w:eastAsia="Times New Roman" w:hAnsi="Times New Roman" w:cs="Times New Roman"/>
          <w:b/>
          <w:bCs/>
          <w:sz w:val="24"/>
          <w:szCs w:val="24"/>
          <w:lang w:val="es-ES_tradnl"/>
        </w:rPr>
        <w:t xml:space="preserve"> </w:t>
      </w:r>
      <w:proofErr w:type="spellStart"/>
      <w:r w:rsidRPr="0076254C">
        <w:rPr>
          <w:rFonts w:ascii="Times New Roman" w:eastAsia="Times New Roman" w:hAnsi="Times New Roman" w:cs="Times New Roman"/>
          <w:b/>
          <w:bCs/>
          <w:sz w:val="24"/>
          <w:szCs w:val="24"/>
          <w:lang w:val="es-ES_tradnl"/>
        </w:rPr>
        <w:t>Humanisme</w:t>
      </w:r>
      <w:proofErr w:type="spellEnd"/>
    </w:p>
    <w:p w14:paraId="716BA743" w14:textId="77777777" w:rsidR="00C256D5" w:rsidRPr="0076254C" w:rsidRDefault="00C256D5" w:rsidP="00C256D5">
      <w:pPr>
        <w:spacing w:after="0" w:line="240" w:lineRule="auto"/>
        <w:jc w:val="both"/>
        <w:outlineLvl w:val="2"/>
        <w:rPr>
          <w:rFonts w:ascii="Times New Roman" w:hAnsi="Times New Roman" w:cs="Times New Roman"/>
          <w:sz w:val="24"/>
          <w:szCs w:val="24"/>
          <w:lang w:val="es-ES_tradnl"/>
        </w:rPr>
      </w:pPr>
      <w:proofErr w:type="spellStart"/>
      <w:r w:rsidRPr="0076254C">
        <w:rPr>
          <w:rFonts w:ascii="Times New Roman" w:eastAsia="Times New Roman" w:hAnsi="Times New Roman" w:cs="Times New Roman"/>
          <w:bCs/>
          <w:sz w:val="24"/>
          <w:szCs w:val="24"/>
          <w:lang w:val="es-ES_tradnl"/>
        </w:rPr>
        <w:lastRenderedPageBreak/>
        <w:t>Humanis</w:t>
      </w:r>
      <w:r w:rsidRPr="0076254C">
        <w:rPr>
          <w:rFonts w:ascii="Times New Roman" w:hAnsi="Times New Roman" w:cs="Times New Roman"/>
          <w:sz w:val="24"/>
          <w:szCs w:val="24"/>
          <w:lang w:val="es-ES_tradnl"/>
        </w:rPr>
        <w:t>akar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berabad</w:t>
      </w:r>
      <w:proofErr w:type="spellEnd"/>
      <w:r w:rsidRPr="0076254C">
        <w:rPr>
          <w:rFonts w:ascii="Times New Roman" w:hAnsi="Times New Roman" w:cs="Times New Roman"/>
          <w:sz w:val="24"/>
          <w:szCs w:val="24"/>
          <w:lang w:val="es-ES_tradnl"/>
        </w:rPr>
        <w:t xml:space="preserve">-abad </w:t>
      </w:r>
      <w:proofErr w:type="spellStart"/>
      <w:r w:rsidRPr="0076254C">
        <w:rPr>
          <w:rFonts w:ascii="Times New Roman" w:hAnsi="Times New Roman" w:cs="Times New Roman"/>
          <w:sz w:val="24"/>
          <w:szCs w:val="24"/>
          <w:lang w:val="es-ES_tradnl"/>
        </w:rPr>
        <w:t>sebelumnya</w:t>
      </w:r>
      <w:r w:rsidRPr="0076254C">
        <w:rPr>
          <w:rFonts w:ascii="Times New Roman" w:eastAsia="Times New Roman" w:hAnsi="Times New Roman" w:cs="Times New Roman"/>
          <w:bCs/>
          <w:sz w:val="24"/>
          <w:szCs w:val="24"/>
          <w:lang w:val="es-ES_tradnl"/>
        </w:rPr>
        <w:t>yang</w:t>
      </w:r>
      <w:r w:rsidRPr="0076254C">
        <w:rPr>
          <w:rFonts w:ascii="Times New Roman" w:hAnsi="Times New Roman" w:cs="Times New Roman"/>
          <w:sz w:val="24"/>
          <w:szCs w:val="24"/>
          <w:lang w:val="es-ES_tradnl"/>
        </w:rPr>
        <w:t>Renaissance</w:t>
      </w:r>
      <w:proofErr w:type="spellEnd"/>
      <w:r w:rsidRPr="0076254C">
        <w:rPr>
          <w:rFonts w:ascii="Times New Roman" w:hAnsi="Times New Roman" w:cs="Times New Roman"/>
          <w:sz w:val="24"/>
          <w:szCs w:val="24"/>
          <w:lang w:val="es-ES_tradnl"/>
        </w:rPr>
        <w:t>.</w:t>
      </w:r>
    </w:p>
    <w:p w14:paraId="49FCB4A5" w14:textId="77777777" w:rsidR="00C256D5" w:rsidRPr="0076254C" w:rsidRDefault="00C256D5" w:rsidP="00C256D5">
      <w:pPr>
        <w:spacing w:after="0" w:line="240" w:lineRule="auto"/>
        <w:jc w:val="both"/>
        <w:outlineLvl w:val="2"/>
        <w:rPr>
          <w:rFonts w:ascii="Times New Roman" w:eastAsia="Times New Roman" w:hAnsi="Times New Roman" w:cs="Times New Roman"/>
          <w:bCs/>
          <w:sz w:val="24"/>
          <w:szCs w:val="24"/>
          <w:u w:val="single"/>
          <w:lang w:val="es-ES_tradnl"/>
        </w:rPr>
      </w:pPr>
      <w:r w:rsidRPr="0076254C">
        <w:rPr>
          <w:rFonts w:ascii="Times New Roman" w:hAnsi="Times New Roman" w:cs="Times New Roman"/>
          <w:sz w:val="24"/>
          <w:szCs w:val="24"/>
          <w:lang w:val="es-ES_tradnl"/>
        </w:rPr>
        <w:t xml:space="preserve"> </w:t>
      </w:r>
    </w:p>
    <w:p w14:paraId="7EAAE8CB" w14:textId="77777777" w:rsidR="00C256D5" w:rsidRPr="0076254C" w:rsidRDefault="00C256D5" w:rsidP="00C256D5">
      <w:pPr>
        <w:spacing w:after="0" w:line="240" w:lineRule="auto"/>
        <w:jc w:val="both"/>
        <w:outlineLvl w:val="2"/>
        <w:rPr>
          <w:rFonts w:ascii="Times New Roman" w:eastAsia="Times New Roman" w:hAnsi="Times New Roman" w:cs="Times New Roman"/>
          <w:bCs/>
          <w:sz w:val="24"/>
          <w:szCs w:val="24"/>
          <w:u w:val="single"/>
          <w:lang w:val="es-ES_tradnl"/>
        </w:rPr>
      </w:pPr>
      <w:proofErr w:type="spellStart"/>
      <w:r w:rsidRPr="0076254C">
        <w:rPr>
          <w:rFonts w:ascii="Times New Roman" w:eastAsia="Times New Roman" w:hAnsi="Times New Roman" w:cs="Times New Roman"/>
          <w:bCs/>
          <w:sz w:val="24"/>
          <w:szCs w:val="24"/>
          <w:u w:val="single"/>
          <w:lang w:val="es-ES_tradnl"/>
        </w:rPr>
        <w:t>humanisme</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Yunani</w:t>
      </w:r>
      <w:proofErr w:type="spellEnd"/>
    </w:p>
    <w:p w14:paraId="7DB19F31"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r w:rsidRPr="0076254C">
        <w:rPr>
          <w:rFonts w:ascii="Times New Roman" w:eastAsia="Times New Roman" w:hAnsi="Times New Roman" w:cs="Times New Roman"/>
          <w:sz w:val="24"/>
          <w:szCs w:val="24"/>
          <w:lang w:val="es-ES_tradnl"/>
        </w:rPr>
        <w:t xml:space="preserve">Abad </w:t>
      </w:r>
      <w:proofErr w:type="spellStart"/>
      <w:r w:rsidRPr="0076254C">
        <w:rPr>
          <w:rFonts w:ascii="Times New Roman" w:eastAsia="Times New Roman" w:hAnsi="Times New Roman" w:cs="Times New Roman"/>
          <w:sz w:val="24"/>
          <w:szCs w:val="24"/>
          <w:lang w:val="es-ES_tradnl"/>
        </w:rPr>
        <w:t>keenam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SM</w:t>
      </w:r>
      <w:hyperlink r:id="rId257" w:tooltip="Pantheists" w:history="1">
        <w:r w:rsidRPr="0076254C">
          <w:rPr>
            <w:rFonts w:ascii="Times New Roman" w:eastAsia="Times New Roman" w:hAnsi="Times New Roman" w:cs="Times New Roman"/>
            <w:sz w:val="24"/>
            <w:szCs w:val="24"/>
            <w:lang w:val="es-ES_tradnl"/>
          </w:rPr>
          <w:t>panteis</w:t>
        </w:r>
        <w:proofErr w:type="spellEnd"/>
      </w:hyperlink>
      <w:r w:rsidRPr="0076254C">
        <w:rPr>
          <w:rFonts w:ascii="Times New Roman" w:eastAsia="Times New Roman" w:hAnsi="Times New Roman" w:cs="Times New Roman"/>
          <w:sz w:val="24"/>
          <w:szCs w:val="24"/>
          <w:lang w:val="es-ES_tradnl"/>
        </w:rPr>
        <w:t>(</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percaya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banyak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w:t>
      </w:r>
      <w:hyperlink r:id="rId258" w:tooltip="Thales of Miletus" w:history="1">
        <w:r w:rsidRPr="0076254C">
          <w:rPr>
            <w:rFonts w:ascii="Times New Roman" w:eastAsia="Times New Roman" w:hAnsi="Times New Roman" w:cs="Times New Roman"/>
            <w:sz w:val="24"/>
            <w:szCs w:val="24"/>
            <w:lang w:val="es-ES_tradnl"/>
          </w:rPr>
          <w:t xml:space="preserve">Thales </w:t>
        </w:r>
        <w:proofErr w:type="spellStart"/>
        <w:r w:rsidRPr="0076254C">
          <w:rPr>
            <w:rFonts w:ascii="Times New Roman" w:eastAsia="Times New Roman" w:hAnsi="Times New Roman" w:cs="Times New Roman"/>
            <w:sz w:val="24"/>
            <w:szCs w:val="24"/>
            <w:lang w:val="es-ES_tradnl"/>
          </w:rPr>
          <w:t>dari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Miletus</w:t>
        </w:r>
      </w:hyperlink>
      <w:r w:rsidRPr="0076254C">
        <w:rPr>
          <w:rFonts w:ascii="Times New Roman" w:eastAsia="Times New Roman" w:hAnsi="Times New Roman" w:cs="Times New Roman"/>
          <w:sz w:val="24"/>
          <w:szCs w:val="24"/>
          <w:lang w:val="es-ES_tradnl"/>
        </w:rPr>
        <w:t>dan</w:t>
      </w:r>
      <w:hyperlink r:id="rId259" w:tooltip="Xenophanes of Colophon" w:history="1">
        <w:r w:rsidRPr="0076254C">
          <w:rPr>
            <w:rFonts w:ascii="Times New Roman" w:eastAsia="Times New Roman" w:hAnsi="Times New Roman" w:cs="Times New Roman"/>
            <w:sz w:val="24"/>
            <w:szCs w:val="24"/>
            <w:lang w:val="es-ES_tradnl"/>
          </w:rPr>
          <w:t>Xenophanes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of</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Colophon</w:t>
        </w:r>
      </w:hyperlink>
      <w:r w:rsidRPr="0076254C">
        <w:rPr>
          <w:rFonts w:ascii="Times New Roman" w:eastAsia="Times New Roman" w:hAnsi="Times New Roman" w:cs="Times New Roman"/>
          <w:sz w:val="24"/>
          <w:szCs w:val="24"/>
          <w:lang w:val="es-ES_tradnl"/>
        </w:rPr>
        <w:t>menyediakan</w:t>
      </w:r>
      <w:proofErr w:type="spellEnd"/>
      <w:r w:rsidRPr="0076254C">
        <w:rPr>
          <w:rFonts w:ascii="Times New Roman" w:eastAsia="Times New Roman" w:hAnsi="Times New Roman" w:cs="Times New Roman"/>
          <w:sz w:val="24"/>
          <w:szCs w:val="24"/>
          <w:lang w:val="es-ES_tradnl"/>
        </w:rPr>
        <w:t xml:space="preserve"> jalan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pemikiran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kemudiannya</w:t>
      </w:r>
      <w:proofErr w:type="spellEnd"/>
      <w:r w:rsidRPr="0076254C">
        <w:rPr>
          <w:rFonts w:ascii="Times New Roman" w:eastAsia="Times New Roman" w:hAnsi="Times New Roman" w:cs="Times New Roman"/>
          <w:sz w:val="24"/>
          <w:szCs w:val="24"/>
          <w:lang w:val="es-ES_tradnl"/>
        </w:rPr>
        <w:t xml:space="preserve">. Thales </w:t>
      </w:r>
      <w:proofErr w:type="spellStart"/>
      <w:r w:rsidRPr="0076254C">
        <w:rPr>
          <w:rFonts w:ascii="Times New Roman" w:eastAsia="Times New Roman" w:hAnsi="Times New Roman" w:cs="Times New Roman"/>
          <w:sz w:val="24"/>
          <w:szCs w:val="24"/>
          <w:lang w:val="es-ES_tradnl"/>
        </w:rPr>
        <w:t>dikreditkan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mencipta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pepatah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Kenali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dirimu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sendiri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Xenophanes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enggan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mengenali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tuhan-tuhan</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zamannya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menyimpan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ketuhanan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prinsip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perpaduan</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semesta</w:t>
      </w:r>
      <w:proofErr w:type="spellEnd"/>
      <w:r w:rsidRPr="0076254C">
        <w:rPr>
          <w:rFonts w:ascii="Times New Roman" w:eastAsia="Times New Roman" w:hAnsi="Times New Roman" w:cs="Times New Roman"/>
          <w:sz w:val="24"/>
          <w:szCs w:val="24"/>
          <w:lang w:val="es-ES_tradnl"/>
        </w:rPr>
        <w:t xml:space="preserve">. …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Ionia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pemikir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pertama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menyedari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bahawa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jadi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tersedia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dikaji</w:t>
      </w:r>
      <w:proofErr w:type="spellEnd"/>
      <w:r w:rsidRPr="0076254C">
        <w:rPr>
          <w:rFonts w:ascii="Times New Roman" w:eastAsia="Times New Roman" w:hAnsi="Times New Roman" w:cs="Times New Roman"/>
          <w:sz w:val="24"/>
          <w:szCs w:val="24"/>
          <w:lang w:val="es-ES_tradnl"/>
        </w:rPr>
        <w:t xml:space="preserve"> secara </w:t>
      </w:r>
      <w:proofErr w:type="spellStart"/>
      <w:r w:rsidRPr="0076254C">
        <w:rPr>
          <w:rFonts w:ascii="Times New Roman" w:eastAsia="Times New Roman" w:hAnsi="Times New Roman" w:cs="Times New Roman"/>
          <w:sz w:val="24"/>
          <w:szCs w:val="24"/>
          <w:lang w:val="es-ES_tradnl"/>
        </w:rPr>
        <w:t>berasingan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daripada</w:t>
      </w:r>
      <w:proofErr w:type="spellEnd"/>
      <w:r w:rsidRPr="0076254C">
        <w:rPr>
          <w:rFonts w:ascii="Times New Roman" w:eastAsia="Times New Roman" w:hAnsi="Times New Roman" w:cs="Times New Roman"/>
          <w:sz w:val="24"/>
          <w:szCs w:val="24"/>
          <w:lang w:val="es-ES_tradnl"/>
        </w:rPr>
        <w:t xml:space="preserve"> mana-mana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ghaib</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dikatakan</w:t>
      </w:r>
      <w:proofErr w:type="spellEnd"/>
      <w:r w:rsidRPr="0076254C">
        <w:rPr>
          <w:rFonts w:ascii="Times New Roman" w:eastAsia="Times New Roman" w:hAnsi="Times New Roman" w:cs="Times New Roman"/>
          <w:sz w:val="24"/>
          <w:szCs w:val="24"/>
          <w:lang w:val="es-ES_tradnl"/>
        </w:rPr>
        <w:t xml:space="preserve">. … Pada abad </w:t>
      </w:r>
      <w:proofErr w:type="spellStart"/>
      <w:r w:rsidRPr="0076254C">
        <w:rPr>
          <w:rFonts w:ascii="Times New Roman" w:eastAsia="Times New Roman" w:hAnsi="Times New Roman" w:cs="Times New Roman"/>
          <w:sz w:val="24"/>
          <w:szCs w:val="24"/>
          <w:lang w:val="es-ES_tradnl"/>
        </w:rPr>
        <w:t>ketiga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SM,</w:t>
      </w:r>
      <w:hyperlink r:id="rId260" w:tooltip="Epicurus" w:history="1">
        <w:r w:rsidRPr="0076254C">
          <w:rPr>
            <w:rFonts w:ascii="Times New Roman" w:eastAsia="Times New Roman" w:hAnsi="Times New Roman" w:cs="Times New Roman"/>
            <w:sz w:val="24"/>
            <w:szCs w:val="24"/>
            <w:lang w:val="es-ES_tradnl"/>
          </w:rPr>
          <w:t>Epicurus</w:t>
        </w:r>
      </w:hyperlink>
      <w:r w:rsidRPr="0076254C">
        <w:rPr>
          <w:rFonts w:ascii="Times New Roman" w:eastAsia="Times New Roman" w:hAnsi="Times New Roman" w:cs="Times New Roman"/>
          <w:sz w:val="24"/>
          <w:szCs w:val="24"/>
          <w:lang w:val="es-ES_tradnl"/>
        </w:rPr>
        <w:t>menjadi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terkenal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kerana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ungkapan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ringkasnya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tentang</w:t>
      </w:r>
      <w:hyperlink r:id="rId261" w:tooltip="Problem of evil" w:history="1">
        <w:r w:rsidRPr="0076254C">
          <w:rPr>
            <w:rFonts w:ascii="Times New Roman" w:eastAsia="Times New Roman" w:hAnsi="Times New Roman" w:cs="Times New Roman"/>
            <w:sz w:val="24"/>
            <w:szCs w:val="24"/>
            <w:lang w:val="es-ES_tradnl"/>
          </w:rPr>
          <w:t>masalah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kejahatan</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kepercayaan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kehidupan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akhirat</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pendekatan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berpusatkan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mencapai</w:t>
      </w:r>
      <w:hyperlink r:id="rId262" w:tooltip="Eudaimonia" w:history="1">
        <w:r w:rsidRPr="0076254C">
          <w:rPr>
            <w:rFonts w:ascii="Times New Roman" w:eastAsia="Times New Roman" w:hAnsi="Times New Roman" w:cs="Times New Roman"/>
            <w:i/>
            <w:sz w:val="24"/>
            <w:szCs w:val="24"/>
            <w:lang w:val="es-ES_tradnl"/>
          </w:rPr>
          <w:t>eudaimonia</w:t>
        </w:r>
        <w:proofErr w:type="spellEnd"/>
      </w:hyperlink>
      <w:r w:rsidRPr="0076254C">
        <w:rPr>
          <w:rFonts w:ascii="Times New Roman" w:eastAsia="Times New Roman" w:hAnsi="Times New Roman" w:cs="Times New Roman"/>
          <w:i/>
          <w:sz w:val="24"/>
          <w:szCs w:val="24"/>
          <w:lang w:val="es-ES_tradnl"/>
        </w:rPr>
        <w:t xml:space="preserve"> </w:t>
      </w:r>
      <w:r w:rsidRPr="0076254C">
        <w:rPr>
          <w:rFonts w:ascii="Times New Roman" w:eastAsia="Times New Roman" w:hAnsi="Times New Roman" w:cs="Times New Roman"/>
          <w:sz w:val="24"/>
          <w:szCs w:val="24"/>
          <w:lang w:val="es-ES_tradnl"/>
        </w:rPr>
        <w:t xml:space="preserve">(Bahasa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bermaksud</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kebahagiaan</w:t>
      </w:r>
      <w:proofErr w:type="spellEnd"/>
      <w:r w:rsidRPr="0076254C">
        <w:rPr>
          <w:rFonts w:ascii="Times New Roman" w:eastAsia="Times New Roman" w:hAnsi="Times New Roman" w:cs="Times New Roman"/>
          <w:sz w:val="24"/>
          <w:szCs w:val="24"/>
          <w:lang w:val="es-ES_tradnl"/>
        </w:rPr>
        <w:t>).</w:t>
      </w:r>
    </w:p>
    <w:p w14:paraId="223506ED" w14:textId="77777777" w:rsidR="00C256D5" w:rsidRPr="0076254C" w:rsidRDefault="00C256D5" w:rsidP="00C256D5">
      <w:pPr>
        <w:spacing w:after="0" w:line="240" w:lineRule="auto"/>
        <w:jc w:val="both"/>
        <w:outlineLvl w:val="2"/>
        <w:rPr>
          <w:rFonts w:ascii="Times New Roman" w:eastAsia="Times New Roman" w:hAnsi="Times New Roman" w:cs="Times New Roman"/>
          <w:b/>
          <w:bCs/>
          <w:sz w:val="24"/>
          <w:szCs w:val="24"/>
          <w:lang w:val="es-ES_tradnl"/>
        </w:rPr>
      </w:pPr>
    </w:p>
    <w:p w14:paraId="675769C4" w14:textId="77777777" w:rsidR="00C256D5" w:rsidRPr="0076254C" w:rsidRDefault="00C256D5" w:rsidP="00C256D5">
      <w:pPr>
        <w:spacing w:after="0" w:line="240" w:lineRule="auto"/>
        <w:jc w:val="both"/>
        <w:outlineLvl w:val="2"/>
        <w:rPr>
          <w:rFonts w:ascii="Times New Roman" w:eastAsia="Times New Roman" w:hAnsi="Times New Roman" w:cs="Times New Roman"/>
          <w:bCs/>
          <w:sz w:val="24"/>
          <w:szCs w:val="24"/>
          <w:u w:val="single"/>
          <w:lang w:val="es-ES_tradnl"/>
        </w:rPr>
      </w:pPr>
      <w:proofErr w:type="spellStart"/>
      <w:r w:rsidRPr="0076254C">
        <w:rPr>
          <w:rFonts w:ascii="Times New Roman" w:eastAsia="Times New Roman" w:hAnsi="Times New Roman" w:cs="Times New Roman"/>
          <w:bCs/>
          <w:sz w:val="24"/>
          <w:szCs w:val="24"/>
          <w:u w:val="single"/>
          <w:lang w:val="es-ES_tradnl"/>
        </w:rPr>
        <w:t>Humanisme</w:t>
      </w:r>
      <w:proofErr w:type="spellEnd"/>
      <w:r w:rsidRPr="0076254C">
        <w:rPr>
          <w:rFonts w:ascii="Times New Roman" w:eastAsia="Times New Roman" w:hAnsi="Times New Roman" w:cs="Times New Roman"/>
          <w:bCs/>
          <w:sz w:val="24"/>
          <w:szCs w:val="24"/>
          <w:u w:val="single"/>
          <w:lang w:val="es-ES_tradnl"/>
        </w:rPr>
        <w:t xml:space="preserve"> Asia </w:t>
      </w:r>
      <w:proofErr w:type="spellStart"/>
      <w:r w:rsidRPr="0076254C">
        <w:rPr>
          <w:rFonts w:ascii="Times New Roman" w:eastAsia="Times New Roman" w:hAnsi="Times New Roman" w:cs="Times New Roman"/>
          <w:bCs/>
          <w:sz w:val="24"/>
          <w:szCs w:val="24"/>
          <w:u w:val="single"/>
          <w:lang w:val="es-ES_tradnl"/>
        </w:rPr>
        <w:t>Purba</w:t>
      </w:r>
      <w:proofErr w:type="spellEnd"/>
    </w:p>
    <w:p w14:paraId="1F8182D6" w14:textId="77777777" w:rsidR="00C256D5" w:rsidRPr="0076254C" w:rsidRDefault="00C256D5" w:rsidP="00C256D5">
      <w:pPr>
        <w:spacing w:after="0" w:line="240" w:lineRule="auto"/>
        <w:jc w:val="both"/>
        <w:outlineLvl w:val="2"/>
        <w:rPr>
          <w:rFonts w:ascii="Times New Roman" w:eastAsia="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Falsafah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berpusatkan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menolak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ghaib</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sikap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skeptikal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terhadap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ghaib</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didapati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w:t>
      </w:r>
    </w:p>
    <w:p w14:paraId="4684FE2B" w14:textId="77777777" w:rsidR="00C256D5" w:rsidRPr="0076254C" w:rsidRDefault="00C256D5" w:rsidP="00C256D5">
      <w:pPr>
        <w:tabs>
          <w:tab w:val="left" w:pos="630"/>
        </w:tabs>
        <w:spacing w:after="0" w:line="240" w:lineRule="auto"/>
        <w:ind w:left="810" w:hanging="540"/>
        <w:jc w:val="both"/>
        <w:rPr>
          <w:rFonts w:ascii="Times New Roman" w:hAnsi="Times New Roman" w:cs="Times New Roman"/>
          <w:sz w:val="24"/>
          <w:szCs w:val="24"/>
          <w:lang w:val="es-ES_tradnl"/>
        </w:rPr>
      </w:pPr>
      <w:r w:rsidRPr="0076254C">
        <w:rPr>
          <w:rFonts w:ascii="Times New Roman" w:eastAsia="Times New Roman" w:hAnsi="Times New Roman" w:cs="Times New Roman"/>
          <w:sz w:val="24"/>
          <w:szCs w:val="24"/>
          <w:lang w:val="es-ES_tradnl"/>
        </w:rPr>
        <w:t xml:space="preserve">a.) 1000 BCE </w:t>
      </w:r>
      <w:proofErr w:type="spellStart"/>
      <w:r w:rsidRPr="0076254C">
        <w:rPr>
          <w:rFonts w:ascii="Times New Roman" w:eastAsia="Times New Roman" w:hAnsi="Times New Roman" w:cs="Times New Roman"/>
          <w:sz w:val="24"/>
          <w:szCs w:val="24"/>
          <w:lang w:val="es-ES_tradnl"/>
        </w:rPr>
        <w:t>dalam</w:t>
      </w:r>
      <w:hyperlink r:id="rId263" w:tooltip="Cārvāka" w:history="1">
        <w:r w:rsidRPr="0076254C">
          <w:rPr>
            <w:rFonts w:ascii="Times New Roman" w:eastAsia="Times New Roman" w:hAnsi="Times New Roman" w:cs="Times New Roman"/>
            <w:sz w:val="24"/>
            <w:szCs w:val="24"/>
            <w:lang w:val="es-ES_tradnl"/>
          </w:rPr>
          <w:t>Lokayata</w:t>
        </w:r>
      </w:hyperlink>
      <w:r w:rsidRPr="0076254C">
        <w:rPr>
          <w:rFonts w:ascii="Times New Roman" w:eastAsia="Times New Roman" w:hAnsi="Times New Roman" w:cs="Times New Roman"/>
          <w:sz w:val="24"/>
          <w:szCs w:val="24"/>
          <w:lang w:val="es-ES_tradnl"/>
        </w:rPr>
        <w:t>sistem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falsafah</w:t>
      </w:r>
      <w:proofErr w:type="spellEnd"/>
      <w:r w:rsidRPr="0076254C">
        <w:rPr>
          <w:rFonts w:ascii="Times New Roman" w:eastAsia="Times New Roman" w:hAnsi="Times New Roman" w:cs="Times New Roman"/>
          <w:sz w:val="24"/>
          <w:szCs w:val="24"/>
          <w:lang w:val="es-ES_tradnl"/>
        </w:rPr>
        <w:t xml:space="preserve"> India (</w:t>
      </w:r>
      <w:proofErr w:type="spellStart"/>
      <w:r w:rsidR="00000000">
        <w:fldChar w:fldCharType="begin"/>
      </w:r>
      <w:r w:rsidR="00000000" w:rsidRPr="0076254C">
        <w:rPr>
          <w:lang w:val="es-ES_tradnl"/>
        </w:rPr>
        <w:instrText>HYPERLINK "http://en.wikipedia.org/wiki/Philosophical_skepticism" \o "Philosophical skepticism"</w:instrText>
      </w:r>
      <w:r w:rsidR="00000000">
        <w:fldChar w:fldCharType="separate"/>
      </w:r>
      <w:r w:rsidRPr="0076254C">
        <w:rPr>
          <w:rStyle w:val="Hyperlink"/>
          <w:rFonts w:ascii="Times New Roman" w:hAnsi="Times New Roman" w:cs="Times New Roman"/>
          <w:color w:val="auto"/>
          <w:sz w:val="24"/>
          <w:szCs w:val="24"/>
          <w:lang w:val="es-ES_tradnl"/>
        </w:rPr>
        <w:t>kesangsian</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falsafah</w:t>
      </w:r>
      <w:r w:rsidR="00000000">
        <w:rPr>
          <w:rStyle w:val="Hyperlink"/>
          <w:rFonts w:ascii="Times New Roman" w:hAnsi="Times New Roman" w:cs="Times New Roman"/>
          <w:color w:val="auto"/>
          <w:sz w:val="24"/>
          <w:szCs w:val="24"/>
        </w:rPr>
        <w:fldChar w:fldCharType="end"/>
      </w:r>
      <w:r w:rsidRPr="0076254C">
        <w:rPr>
          <w:rFonts w:ascii="Times New Roman" w:hAnsi="Times New Roman" w:cs="Times New Roman"/>
          <w:sz w:val="24"/>
          <w:szCs w:val="24"/>
          <w:lang w:val="es-ES_tradnl"/>
        </w:rPr>
        <w:t>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sikap</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acuh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acuh</w:t>
      </w:r>
      <w:proofErr w:type="spellEnd"/>
      <w:r w:rsidRPr="0076254C">
        <w:rPr>
          <w:rFonts w:ascii="Times New Roman" w:hAnsi="Times New Roman" w:cs="Times New Roman"/>
          <w:sz w:val="24"/>
          <w:szCs w:val="24"/>
          <w:lang w:val="es-ES_tradnl"/>
        </w:rPr>
        <w:t xml:space="preserve"> agama)</w:t>
      </w:r>
    </w:p>
    <w:p w14:paraId="77179AD3"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ke-6</w:t>
      </w:r>
      <w:r w:rsidRPr="00660673">
        <w:rPr>
          <w:rFonts w:ascii="Times New Roman" w:eastAsia="Times New Roman" w:hAnsi="Times New Roman" w:cs="Times New Roman"/>
          <w:sz w:val="24"/>
          <w:szCs w:val="24"/>
        </w:rPr>
        <w:t xml:space="preserve">abad SM </w:t>
      </w:r>
      <w:proofErr w:type="spellStart"/>
      <w:r w:rsidRPr="00660673">
        <w:rPr>
          <w:rFonts w:ascii="Times New Roman" w:eastAsia="Times New Roman" w:hAnsi="Times New Roman" w:cs="Times New Roman"/>
          <w:sz w:val="24"/>
          <w:szCs w:val="24"/>
        </w:rPr>
        <w:t>dalam</w:t>
      </w:r>
      <w:hyperlink r:id="rId264" w:tooltip="Taoism" w:history="1">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hAnsi="Times New Roman" w:cs="Times New Roman"/>
          <w:sz w:val="24"/>
          <w:szCs w:val="24"/>
        </w:rPr>
        <w:t>satu</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sistem</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akhlak</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kepada</w:t>
      </w:r>
      <w:hyperlink r:id="rId265" w:tooltip="Confucianists" w:history="1">
        <w:r w:rsidRPr="00660673">
          <w:rPr>
            <w:rStyle w:val="Hyperlink"/>
            <w:rFonts w:ascii="Times New Roman" w:hAnsi="Times New Roman" w:cs="Times New Roman"/>
            <w:color w:val="auto"/>
            <w:sz w:val="24"/>
            <w:szCs w:val="24"/>
          </w:rPr>
          <w:t>penganut</w:t>
        </w:r>
        <w:proofErr w:type="spellEnd"/>
        <w:r w:rsidRPr="00660673">
          <w:rPr>
            <w:rStyle w:val="Hyperlink"/>
            <w:rFonts w:ascii="Times New Roman" w:hAnsi="Times New Roman" w:cs="Times New Roman"/>
            <w:color w:val="auto"/>
            <w:sz w:val="24"/>
            <w:szCs w:val="24"/>
          </w:rPr>
          <w:t xml:space="preserve"> Konfusianisme</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5F9B7D5F"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Juga pada abad ke-6 SM,</w:t>
      </w:r>
      <w:hyperlink r:id="rId266" w:tooltip="Gautama Buddha" w:history="1">
        <w:r w:rsidRPr="00660673">
          <w:rPr>
            <w:rFonts w:ascii="Times New Roman" w:eastAsia="Times New Roman" w:hAnsi="Times New Roman" w:cs="Times New Roman"/>
            <w:sz w:val="24"/>
            <w:szCs w:val="24"/>
          </w:rPr>
          <w:t>Buddha Gautama</w:t>
        </w:r>
      </w:hyperlink>
      <w:r w:rsidRPr="00660673">
        <w:rPr>
          <w:rFonts w:ascii="Times New Roman" w:eastAsia="Times New Roman" w:hAnsi="Times New Roman" w:cs="Times New Roman"/>
          <w:sz w:val="24"/>
          <w:szCs w:val="24"/>
        </w:rPr>
        <w:t>, kerana tidak ada jiwa atau apa-apa yang dimiliki oleh jiwa boleh benar-benar dan benar-benar wujud, pandangan bahawa jiwa selepas ini akan hidup kekal, berterusan, tidak berubah, ya kekal selama-lamanya: bukankah ini sepenuhnya dan sepenuhnya doktrin yang bodoh?</w:t>
      </w:r>
      <w:hyperlink r:id="rId267" w:anchor="cite_note-17" w:history="1">
        <w:r w:rsidRPr="00660673">
          <w:rPr>
            <w:rFonts w:ascii="Times New Roman" w:eastAsia="Times New Roman" w:hAnsi="Times New Roman" w:cs="Times New Roman"/>
            <w:sz w:val="24"/>
            <w:szCs w:val="24"/>
            <w:vertAlign w:val="superscript"/>
          </w:rPr>
          <w:t>[18]</w:t>
        </w:r>
      </w:hyperlink>
    </w:p>
    <w:p w14:paraId="6B2594EE" w14:textId="77777777" w:rsidR="00C256D5" w:rsidRPr="00660673" w:rsidRDefault="00C256D5" w:rsidP="00C256D5">
      <w:pPr>
        <w:pStyle w:val="NormalWeb"/>
        <w:spacing w:after="0" w:afterAutospacing="0"/>
        <w:rPr>
          <w:bCs/>
          <w:u w:val="single"/>
        </w:rPr>
      </w:pPr>
      <w:r w:rsidRPr="00660673">
        <w:rPr>
          <w:bCs/>
          <w:u w:val="single"/>
        </w:rPr>
        <w:t>Dante</w:t>
      </w:r>
      <w:r w:rsidRPr="00660673">
        <w:rPr>
          <w:u w:val="single"/>
        </w:rPr>
        <w:t>(c.1265 – 1321)</w:t>
      </w:r>
    </w:p>
    <w:p w14:paraId="1BCF4C20" w14:textId="77777777" w:rsidR="00C256D5" w:rsidRPr="0076254C" w:rsidRDefault="00C256D5" w:rsidP="00C256D5">
      <w:pPr>
        <w:pStyle w:val="NormalWeb"/>
        <w:spacing w:before="0" w:beforeAutospacing="0" w:after="0" w:afterAutospacing="0"/>
        <w:jc w:val="both"/>
        <w:rPr>
          <w:lang w:val="es-ES_tradnl"/>
        </w:rPr>
      </w:pPr>
      <w:r w:rsidRPr="00660673">
        <w:rPr>
          <w:bCs/>
        </w:rPr>
        <w:t>Dante Alighieri</w:t>
      </w:r>
      <w:r w:rsidRPr="00660673">
        <w:t>an</w:t>
      </w:r>
      <w:hyperlink r:id="rId268" w:tooltip="Italy" w:history="1">
        <w:r w:rsidRPr="00660673">
          <w:rPr>
            <w:rStyle w:val="Hyperlink"/>
            <w:rFonts w:eastAsiaTheme="majorEastAsia"/>
            <w:color w:val="auto"/>
          </w:rPr>
          <w:t>Itali</w:t>
        </w:r>
      </w:hyperlink>
      <w:r w:rsidRPr="00660673">
        <w:t>penyair daripada</w:t>
      </w:r>
      <w:hyperlink r:id="rId269" w:tooltip="Middle Ages" w:history="1">
        <w:r w:rsidRPr="00660673">
          <w:rPr>
            <w:rStyle w:val="Hyperlink"/>
            <w:rFonts w:eastAsiaTheme="majorEastAsia"/>
            <w:color w:val="auto"/>
          </w:rPr>
          <w:t>Pertengahan umur</w:t>
        </w:r>
      </w:hyperlink>
      <w:r w:rsidRPr="00660673">
        <w:t>. Dia menulis</w:t>
      </w:r>
      <w:hyperlink r:id="rId270" w:tooltip="Divine Comedy" w:history="1">
        <w:r w:rsidRPr="00660673">
          <w:rPr>
            <w:rStyle w:val="Hyperlink"/>
            <w:rFonts w:eastAsiaTheme="majorEastAsia"/>
            <w:color w:val="auto"/>
          </w:rPr>
          <w:t>Lawak Ilahi</w:t>
        </w:r>
      </w:hyperlink>
      <w:r w:rsidRPr="00660673">
        <w:t>, pada asalnya dipanggil Commedia oleh pengarang dan kemudiannya digelar Divina oleh</w:t>
      </w:r>
      <w:hyperlink r:id="rId271" w:tooltip="Boccaccio" w:history="1">
        <w:r w:rsidRPr="00660673">
          <w:rPr>
            <w:rStyle w:val="Hyperlink"/>
            <w:rFonts w:eastAsiaTheme="majorEastAsia"/>
            <w:color w:val="auto"/>
          </w:rPr>
          <w:t>Boccaccio</w:t>
        </w:r>
      </w:hyperlink>
      <w:r w:rsidRPr="00660673">
        <w:t>, [a</w:t>
      </w:r>
      <w:hyperlink r:id="rId272" w:tooltip="Renaissance humanism" w:history="1">
        <w:r w:rsidRPr="00660673">
          <w:rPr>
            <w:rStyle w:val="Hyperlink"/>
            <w:rFonts w:eastAsiaTheme="majorEastAsia"/>
            <w:color w:val="auto"/>
          </w:rPr>
          <w:t>Humanis Renaissance</w:t>
        </w:r>
      </w:hyperlink>
      <w:r w:rsidRPr="00660673">
        <w:t>(1313-1375)] sering dianggap sebagai karya sastera terhebat yang dikarang dalam</w:t>
      </w:r>
      <w:hyperlink r:id="rId273" w:tooltip="Italian language" w:history="1">
        <w:r w:rsidRPr="00660673">
          <w:rPr>
            <w:rStyle w:val="Hyperlink"/>
            <w:rFonts w:eastAsiaTheme="majorEastAsia"/>
            <w:color w:val="auto"/>
          </w:rPr>
          <w:t>Bahasa Itali</w:t>
        </w:r>
      </w:hyperlink>
      <w:r w:rsidRPr="00660673">
        <w:t>dan karya agung dunia</w:t>
      </w:r>
      <w:hyperlink r:id="rId274" w:tooltip="Literature" w:history="1">
        <w:r w:rsidRPr="00660673">
          <w:rPr>
            <w:rStyle w:val="Hyperlink"/>
            <w:rFonts w:eastAsiaTheme="majorEastAsia"/>
            <w:color w:val="auto"/>
          </w:rPr>
          <w:t>sastera</w:t>
        </w:r>
      </w:hyperlink>
      <w:r w:rsidRPr="00660673">
        <w:t xml:space="preserve">. </w:t>
      </w:r>
      <w:r w:rsidRPr="0076254C">
        <w:rPr>
          <w:lang w:val="es-ES_tradnl"/>
        </w:rPr>
        <w:t>[</w:t>
      </w:r>
      <w:proofErr w:type="spellStart"/>
      <w:r w:rsidRPr="0076254C">
        <w:rPr>
          <w:lang w:val="es-ES_tradnl"/>
        </w:rPr>
        <w:t>Biasanya</w:t>
      </w:r>
      <w:proofErr w:type="spellEnd"/>
      <w:r w:rsidRPr="0076254C">
        <w:rPr>
          <w:lang w:val="es-ES_tradnl"/>
        </w:rPr>
        <w:t xml:space="preserve"> </w:t>
      </w:r>
      <w:proofErr w:type="spellStart"/>
      <w:r w:rsidRPr="0076254C">
        <w:rPr>
          <w:lang w:val="es-ES_tradnl"/>
        </w:rPr>
        <w:t>karya</w:t>
      </w:r>
      <w:proofErr w:type="spellEnd"/>
      <w:r w:rsidRPr="0076254C">
        <w:rPr>
          <w:lang w:val="es-ES_tradnl"/>
        </w:rPr>
        <w:t xml:space="preserve"> </w:t>
      </w:r>
      <w:proofErr w:type="spellStart"/>
      <w:r w:rsidRPr="0076254C">
        <w:rPr>
          <w:lang w:val="es-ES_tradnl"/>
        </w:rPr>
        <w:t>sastera</w:t>
      </w:r>
      <w:proofErr w:type="spellEnd"/>
      <w:r w:rsidRPr="0076254C">
        <w:rPr>
          <w:lang w:val="es-ES_tradnl"/>
        </w:rPr>
        <w:t xml:space="preserve"> </w:t>
      </w:r>
      <w:proofErr w:type="spellStart"/>
      <w:r w:rsidRPr="0076254C">
        <w:rPr>
          <w:lang w:val="es-ES_tradnl"/>
        </w:rPr>
        <w:t>ditulis</w:t>
      </w:r>
      <w:proofErr w:type="spellEnd"/>
      <w:r w:rsidRPr="0076254C">
        <w:rPr>
          <w:lang w:val="es-ES_tradnl"/>
        </w:rPr>
        <w:t xml:space="preserve"> </w:t>
      </w:r>
      <w:proofErr w:type="spellStart"/>
      <w:r w:rsidRPr="0076254C">
        <w:rPr>
          <w:lang w:val="es-ES_tradnl"/>
        </w:rPr>
        <w:t>dalam</w:t>
      </w:r>
      <w:proofErr w:type="spellEnd"/>
      <w:r w:rsidRPr="0076254C">
        <w:rPr>
          <w:lang w:val="es-ES_tradnl"/>
        </w:rPr>
        <w:t xml:space="preserve"> bahasa </w:t>
      </w:r>
      <w:proofErr w:type="spellStart"/>
      <w:r w:rsidRPr="0076254C">
        <w:rPr>
          <w:lang w:val="es-ES_tradnl"/>
        </w:rPr>
        <w:t>Latin</w:t>
      </w:r>
      <w:proofErr w:type="spellEnd"/>
      <w:r w:rsidRPr="0076254C">
        <w:rPr>
          <w:lang w:val="es-ES_tradnl"/>
        </w:rPr>
        <w:t xml:space="preserve"> </w:t>
      </w:r>
      <w:proofErr w:type="spellStart"/>
      <w:r w:rsidRPr="0076254C">
        <w:rPr>
          <w:lang w:val="es-ES_tradnl"/>
        </w:rPr>
        <w:t>klasik</w:t>
      </w:r>
      <w:proofErr w:type="spellEnd"/>
      <w:r w:rsidRPr="0076254C">
        <w:rPr>
          <w:lang w:val="es-ES_tradnl"/>
        </w:rPr>
        <w:t xml:space="preserve"> dan </w:t>
      </w:r>
      <w:proofErr w:type="spellStart"/>
      <w:r w:rsidRPr="0076254C">
        <w:rPr>
          <w:lang w:val="es-ES_tradnl"/>
        </w:rPr>
        <w:t>bukannya</w:t>
      </w:r>
      <w:proofErr w:type="spellEnd"/>
      <w:r w:rsidRPr="0076254C">
        <w:rPr>
          <w:lang w:val="es-ES_tradnl"/>
        </w:rPr>
        <w:t xml:space="preserve"> bahasa </w:t>
      </w:r>
      <w:proofErr w:type="spellStart"/>
      <w:r w:rsidRPr="0076254C">
        <w:rPr>
          <w:lang w:val="es-ES_tradnl"/>
        </w:rPr>
        <w:t>Itali</w:t>
      </w:r>
      <w:proofErr w:type="spellEnd"/>
      <w:r w:rsidRPr="0076254C">
        <w:rPr>
          <w:lang w:val="es-ES_tradnl"/>
        </w:rPr>
        <w:t>.]</w:t>
      </w:r>
    </w:p>
    <w:p w14:paraId="7AA81D32" w14:textId="77777777" w:rsidR="00C256D5" w:rsidRPr="0076254C" w:rsidRDefault="00C256D5" w:rsidP="00C256D5">
      <w:pPr>
        <w:pStyle w:val="NormalWeb"/>
        <w:spacing w:before="0" w:beforeAutospacing="0" w:after="0" w:afterAutospacing="0"/>
        <w:jc w:val="both"/>
        <w:rPr>
          <w:lang w:val="es-ES_tradnl"/>
        </w:rPr>
      </w:pPr>
    </w:p>
    <w:p w14:paraId="1E750280" w14:textId="77777777" w:rsidR="00C256D5" w:rsidRPr="0076254C" w:rsidRDefault="00C256D5" w:rsidP="00C256D5">
      <w:pPr>
        <w:spacing w:line="240" w:lineRule="auto"/>
        <w:jc w:val="both"/>
        <w:rPr>
          <w:rFonts w:ascii="Times New Roman" w:hAnsi="Times New Roman" w:cs="Times New Roman"/>
          <w:sz w:val="24"/>
          <w:szCs w:val="24"/>
          <w:lang w:val="es-ES_tradnl"/>
        </w:rPr>
      </w:pPr>
      <w:proofErr w:type="spellStart"/>
      <w:r w:rsidRPr="0076254C">
        <w:rPr>
          <w:rFonts w:ascii="Times New Roman" w:hAnsi="Times New Roman" w:cs="Times New Roman"/>
          <w:sz w:val="24"/>
          <w:szCs w:val="24"/>
          <w:lang w:val="es-ES_tradnl"/>
        </w:rPr>
        <w:t>The</w:t>
      </w:r>
      <w:hyperlink r:id="rId275" w:tooltip="Divine Comedy" w:history="1">
        <w:r w:rsidRPr="0076254C">
          <w:rPr>
            <w:rStyle w:val="Hyperlink"/>
            <w:rFonts w:ascii="Times New Roman" w:hAnsi="Times New Roman" w:cs="Times New Roman"/>
            <w:color w:val="auto"/>
            <w:sz w:val="24"/>
            <w:szCs w:val="24"/>
            <w:lang w:val="es-ES_tradnl"/>
          </w:rPr>
          <w:t>Lawak</w:t>
        </w:r>
        <w:proofErr w:type="spellEnd"/>
        <w:r w:rsidRPr="0076254C">
          <w:rPr>
            <w:rStyle w:val="Hyperlink"/>
            <w:rFonts w:ascii="Times New Roman" w:hAnsi="Times New Roman" w:cs="Times New Roman"/>
            <w:color w:val="auto"/>
            <w:sz w:val="24"/>
            <w:szCs w:val="24"/>
            <w:lang w:val="es-ES_tradnl"/>
          </w:rPr>
          <w:t xml:space="preserve"> </w:t>
        </w:r>
        <w:proofErr w:type="spellStart"/>
        <w:r w:rsidRPr="0076254C">
          <w:rPr>
            <w:rStyle w:val="Hyperlink"/>
            <w:rFonts w:ascii="Times New Roman" w:hAnsi="Times New Roman" w:cs="Times New Roman"/>
            <w:color w:val="auto"/>
            <w:sz w:val="24"/>
            <w:szCs w:val="24"/>
            <w:lang w:val="es-ES_tradnl"/>
          </w:rPr>
          <w:t>Ilahi</w:t>
        </w:r>
      </w:hyperlink>
      <w:r w:rsidRPr="0076254C">
        <w:rPr>
          <w:rFonts w:ascii="Times New Roman" w:hAnsi="Times New Roman" w:cs="Times New Roman"/>
          <w:sz w:val="24"/>
          <w:szCs w:val="24"/>
          <w:lang w:val="es-ES_tradnl"/>
        </w:rPr>
        <w:t>menerangkan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perjalanan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Dante</w:t>
      </w:r>
      <w:hyperlink r:id="rId276" w:anchor="Inferno" w:tooltip="Divine Comedy" w:history="1">
        <w:r w:rsidRPr="0076254C">
          <w:rPr>
            <w:rStyle w:val="Hyperlink"/>
            <w:rFonts w:ascii="Times New Roman" w:hAnsi="Times New Roman" w:cs="Times New Roman"/>
            <w:color w:val="auto"/>
            <w:sz w:val="24"/>
            <w:szCs w:val="24"/>
            <w:lang w:val="es-ES_tradnl"/>
          </w:rPr>
          <w:t>Neraka</w:t>
        </w:r>
        <w:proofErr w:type="spellEnd"/>
      </w:hyperlink>
      <w:r w:rsidRPr="0076254C">
        <w:rPr>
          <w:rFonts w:ascii="Times New Roman" w:hAnsi="Times New Roman" w:cs="Times New Roman"/>
          <w:sz w:val="24"/>
          <w:szCs w:val="24"/>
          <w:lang w:val="es-ES_tradnl"/>
        </w:rPr>
        <w:t>(Inferno),</w:t>
      </w:r>
      <w:hyperlink r:id="rId277" w:anchor="Purgatorio" w:tooltip="Divine Comedy" w:history="1">
        <w:r w:rsidRPr="0076254C">
          <w:rPr>
            <w:rStyle w:val="Hyperlink"/>
            <w:rFonts w:ascii="Times New Roman" w:hAnsi="Times New Roman" w:cs="Times New Roman"/>
            <w:color w:val="auto"/>
            <w:sz w:val="24"/>
            <w:szCs w:val="24"/>
            <w:lang w:val="es-ES_tradnl"/>
          </w:rPr>
          <w:t xml:space="preserve">Api </w:t>
        </w:r>
        <w:proofErr w:type="spellStart"/>
        <w:r w:rsidRPr="0076254C">
          <w:rPr>
            <w:rStyle w:val="Hyperlink"/>
            <w:rFonts w:ascii="Times New Roman" w:hAnsi="Times New Roman" w:cs="Times New Roman"/>
            <w:color w:val="auto"/>
            <w:sz w:val="24"/>
            <w:szCs w:val="24"/>
            <w:lang w:val="es-ES_tradnl"/>
          </w:rPr>
          <w:t>Penyucian</w:t>
        </w:r>
        <w:proofErr w:type="spellEnd"/>
      </w:hyperlink>
      <w:r w:rsidRPr="0076254C">
        <w:rPr>
          <w:rFonts w:ascii="Times New Roman" w:hAnsi="Times New Roman" w:cs="Times New Roman"/>
          <w:sz w:val="24"/>
          <w:szCs w:val="24"/>
          <w:lang w:val="es-ES_tradnl"/>
        </w:rPr>
        <w:t xml:space="preserve">(Purgatorio), </w:t>
      </w:r>
      <w:proofErr w:type="spellStart"/>
      <w:r w:rsidRPr="0076254C">
        <w:rPr>
          <w:rFonts w:ascii="Times New Roman" w:hAnsi="Times New Roman" w:cs="Times New Roman"/>
          <w:sz w:val="24"/>
          <w:szCs w:val="24"/>
          <w:lang w:val="es-ES_tradnl"/>
        </w:rPr>
        <w:t>dan</w:t>
      </w:r>
      <w:hyperlink r:id="rId278" w:anchor="Paradiso" w:tooltip="Divine Comedy" w:history="1">
        <w:r w:rsidRPr="0076254C">
          <w:rPr>
            <w:rStyle w:val="Hyperlink"/>
            <w:rFonts w:ascii="Times New Roman" w:hAnsi="Times New Roman" w:cs="Times New Roman"/>
            <w:color w:val="auto"/>
            <w:sz w:val="24"/>
            <w:szCs w:val="24"/>
            <w:lang w:val="es-ES_tradnl"/>
          </w:rPr>
          <w:t>Syurga</w:t>
        </w:r>
        <w:proofErr w:type="spellEnd"/>
      </w:hyperlink>
      <w:r w:rsidRPr="0076254C">
        <w:rPr>
          <w:rFonts w:ascii="Times New Roman" w:hAnsi="Times New Roman" w:cs="Times New Roman"/>
          <w:sz w:val="24"/>
          <w:szCs w:val="24"/>
          <w:lang w:val="es-ES_tradnl"/>
        </w:rPr>
        <w:t xml:space="preserve">(Paradiso), </w:t>
      </w:r>
      <w:proofErr w:type="spellStart"/>
      <w:r w:rsidRPr="0076254C">
        <w:rPr>
          <w:rFonts w:ascii="Times New Roman" w:hAnsi="Times New Roman" w:cs="Times New Roman"/>
          <w:sz w:val="24"/>
          <w:szCs w:val="24"/>
          <w:lang w:val="es-ES_tradnl"/>
        </w:rPr>
        <w:t>dipandu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pertama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penyair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Rom</w:t>
      </w:r>
      <w:hyperlink r:id="rId279" w:tooltip="Virgil" w:history="1">
        <w:r w:rsidRPr="0076254C">
          <w:rPr>
            <w:rStyle w:val="Hyperlink"/>
            <w:rFonts w:ascii="Times New Roman" w:hAnsi="Times New Roman" w:cs="Times New Roman"/>
            <w:color w:val="auto"/>
            <w:sz w:val="24"/>
            <w:szCs w:val="24"/>
            <w:lang w:val="es-ES_tradnl"/>
          </w:rPr>
          <w:t>Virgil</w:t>
        </w:r>
      </w:hyperlink>
      <w:r w:rsidRPr="0076254C">
        <w:rPr>
          <w:rFonts w:ascii="Times New Roman" w:hAnsi="Times New Roman" w:cs="Times New Roman"/>
          <w:sz w:val="24"/>
          <w:szCs w:val="24"/>
          <w:lang w:val="es-ES_tradnl"/>
        </w:rPr>
        <w:t>dan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kemudian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hyperlink r:id="rId280" w:tooltip="Beatrice Portinari" w:history="1">
        <w:r w:rsidRPr="0076254C">
          <w:rPr>
            <w:rStyle w:val="Hyperlink"/>
            <w:rFonts w:ascii="Times New Roman" w:hAnsi="Times New Roman" w:cs="Times New Roman"/>
            <w:color w:val="auto"/>
            <w:sz w:val="24"/>
            <w:szCs w:val="24"/>
            <w:lang w:val="es-ES_tradnl"/>
          </w:rPr>
          <w:t>Beatrice</w:t>
        </w:r>
        <w:proofErr w:type="spellEnd"/>
      </w:hyperlink>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Perkataan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 xml:space="preserve"> "</w:t>
      </w:r>
      <w:proofErr w:type="spellStart"/>
      <w:r w:rsidR="00000000">
        <w:fldChar w:fldCharType="begin"/>
      </w:r>
      <w:r w:rsidR="00000000" w:rsidRPr="0076254C">
        <w:rPr>
          <w:lang w:val="es-ES_tradnl"/>
        </w:rPr>
        <w:instrText>HYPERLINK "http://en.wikipedia.org/wiki/Comedy" \o "Comedy"</w:instrText>
      </w:r>
      <w:r w:rsidR="00000000">
        <w:fldChar w:fldCharType="separate"/>
      </w:r>
      <w:r w:rsidRPr="0076254C">
        <w:rPr>
          <w:rStyle w:val="Hyperlink"/>
          <w:rFonts w:ascii="Times New Roman" w:hAnsi="Times New Roman" w:cs="Times New Roman"/>
          <w:color w:val="auto"/>
          <w:sz w:val="24"/>
          <w:szCs w:val="24"/>
          <w:lang w:val="es-ES_tradnl"/>
        </w:rPr>
        <w:t>komedi</w:t>
      </w:r>
      <w:proofErr w:type="spellEnd"/>
      <w:r w:rsidR="00000000">
        <w:rPr>
          <w:rStyle w:val="Hyperlink"/>
          <w:rFonts w:ascii="Times New Roman" w:hAnsi="Times New Roman" w:cs="Times New Roman"/>
          <w:color w:val="auto"/>
          <w:sz w:val="24"/>
          <w:szCs w:val="24"/>
        </w:rPr>
        <w:fldChar w:fldCharType="end"/>
      </w:r>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erti</w:t>
      </w:r>
      <w:proofErr w:type="spellEnd"/>
      <w:r w:rsidRPr="0076254C">
        <w:rPr>
          <w:rFonts w:ascii="Times New Roman" w:hAnsi="Times New Roman" w:cs="Times New Roman"/>
          <w:sz w:val="24"/>
          <w:szCs w:val="24"/>
          <w:lang w:val="es-ES_tradnl"/>
        </w:rPr>
        <w:t xml:space="preserve"> kata </w:t>
      </w:r>
      <w:proofErr w:type="spellStart"/>
      <w:r w:rsidRPr="0076254C">
        <w:rPr>
          <w:rFonts w:ascii="Times New Roman" w:hAnsi="Times New Roman" w:cs="Times New Roman"/>
          <w:sz w:val="24"/>
          <w:szCs w:val="24"/>
          <w:lang w:val="es-ES_tradnl"/>
        </w:rPr>
        <w:t>klasik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merujuk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karya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mencerminkan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kepercayaan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semesta</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teratur</w:t>
      </w:r>
      <w:proofErr w:type="spellEnd"/>
      <w:r w:rsidRPr="0076254C">
        <w:rPr>
          <w:rFonts w:ascii="Times New Roman" w:hAnsi="Times New Roman" w:cs="Times New Roman"/>
          <w:sz w:val="24"/>
          <w:szCs w:val="24"/>
          <w:lang w:val="es-ES_tradnl"/>
        </w:rPr>
        <w:t xml:space="preserve">, di mana </w:t>
      </w:r>
      <w:proofErr w:type="spellStart"/>
      <w:r w:rsidRPr="0076254C">
        <w:rPr>
          <w:rFonts w:ascii="Times New Roman" w:hAnsi="Times New Roman" w:cs="Times New Roman"/>
          <w:sz w:val="24"/>
          <w:szCs w:val="24"/>
          <w:lang w:val="es-ES_tradnl"/>
        </w:rPr>
        <w:t>peristiwa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sahaja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cenderung</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pengakhiran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menggembirakan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atau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menggembirakan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pengakhiran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dipengaruhi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oleh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kehendak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Providential</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memerintahkan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segala-galanya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kebaikan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muktamad</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iaitu</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ziarah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Neraka</w:t>
      </w:r>
      <w:proofErr w:type="spellEnd"/>
      <w:r w:rsidRPr="0076254C">
        <w:rPr>
          <w:rFonts w:ascii="Times New Roman" w:hAnsi="Times New Roman" w:cs="Times New Roman"/>
          <w:sz w:val="24"/>
          <w:szCs w:val="24"/>
          <w:lang w:val="es-ES_tradnl"/>
        </w:rPr>
        <w:t xml:space="preserve"> ke </w:t>
      </w:r>
      <w:proofErr w:type="spellStart"/>
      <w:r w:rsidRPr="0076254C">
        <w:rPr>
          <w:rFonts w:ascii="Times New Roman" w:hAnsi="Times New Roman" w:cs="Times New Roman"/>
          <w:sz w:val="24"/>
          <w:szCs w:val="24"/>
          <w:lang w:val="es-ES_tradnl"/>
        </w:rPr>
        <w:t>Syurga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bermula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kecelaruan</w:t>
      </w:r>
      <w:proofErr w:type="spellEnd"/>
      <w:r w:rsidRPr="0076254C">
        <w:rPr>
          <w:rFonts w:ascii="Times New Roman" w:hAnsi="Times New Roman" w:cs="Times New Roman"/>
          <w:sz w:val="24"/>
          <w:szCs w:val="24"/>
          <w:lang w:val="es-ES_tradnl"/>
        </w:rPr>
        <w:t xml:space="preserve"> moral </w:t>
      </w:r>
      <w:proofErr w:type="spellStart"/>
      <w:r w:rsidRPr="0076254C">
        <w:rPr>
          <w:rFonts w:ascii="Times New Roman" w:hAnsi="Times New Roman" w:cs="Times New Roman"/>
          <w:sz w:val="24"/>
          <w:szCs w:val="24"/>
          <w:lang w:val="es-ES_tradnl"/>
        </w:rPr>
        <w:t>jemaah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haji</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berakhir</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penglihatan</w:t>
      </w:r>
      <w:proofErr w:type="spellEnd"/>
      <w:r w:rsidRPr="0076254C">
        <w:rPr>
          <w:rFonts w:ascii="Times New Roman" w:hAnsi="Times New Roman" w:cs="Times New Roman"/>
          <w:sz w:val="24"/>
          <w:szCs w:val="24"/>
          <w:lang w:val="es-ES_tradnl"/>
        </w:rPr>
        <w:t xml:space="preserve"> </w:t>
      </w:r>
      <w:proofErr w:type="spellStart"/>
      <w:proofErr w:type="gramStart"/>
      <w:r w:rsidRPr="0076254C">
        <w:rPr>
          <w:rFonts w:ascii="Times New Roman" w:hAnsi="Times New Roman" w:cs="Times New Roman"/>
          <w:sz w:val="24"/>
          <w:szCs w:val="24"/>
          <w:lang w:val="es-ES_tradnl"/>
        </w:rPr>
        <w:t>Tuhan</w:t>
      </w:r>
      <w:proofErr w:type="spellEnd"/>
      <w:r w:rsidRPr="0076254C">
        <w:rPr>
          <w:rFonts w:ascii="Times New Roman" w:hAnsi="Times New Roman" w:cs="Times New Roman"/>
          <w:sz w:val="24"/>
          <w:szCs w:val="24"/>
          <w:lang w:val="es-ES_tradnl"/>
        </w:rPr>
        <w:t>.(</w:t>
      </w:r>
      <w:proofErr w:type="gramEnd"/>
      <w:r w:rsidRPr="0076254C">
        <w:rPr>
          <w:rFonts w:ascii="Times New Roman" w:hAnsi="Times New Roman" w:cs="Times New Roman"/>
          <w:sz w:val="24"/>
          <w:szCs w:val="24"/>
          <w:lang w:val="es-ES_tradnl"/>
        </w:rPr>
        <w:t>wikipedia.org/wiki/</w:t>
      </w:r>
      <w:proofErr w:type="spellStart"/>
      <w:r w:rsidRPr="0076254C">
        <w:rPr>
          <w:rFonts w:ascii="Times New Roman" w:hAnsi="Times New Roman" w:cs="Times New Roman"/>
          <w:sz w:val="24"/>
          <w:szCs w:val="24"/>
          <w:lang w:val="es-ES_tradnl"/>
        </w:rPr>
        <w:t>Dante_Alighieri</w:t>
      </w:r>
      <w:proofErr w:type="spellEnd"/>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Nampaknya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adalah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kepercayaan</w:t>
      </w:r>
      <w:proofErr w:type="spellEnd"/>
      <w:r w:rsidRPr="0076254C">
        <w:rPr>
          <w:rFonts w:ascii="Times New Roman" w:hAnsi="Times New Roman" w:cs="Times New Roman"/>
          <w:sz w:val="24"/>
          <w:szCs w:val="24"/>
          <w:lang w:val="es-ES_tradnl"/>
        </w:rPr>
        <w:t xml:space="preserve"> yang </w:t>
      </w:r>
      <w:proofErr w:type="spellStart"/>
      <w:r w:rsidRPr="0076254C">
        <w:rPr>
          <w:rFonts w:ascii="Times New Roman" w:hAnsi="Times New Roman" w:cs="Times New Roman"/>
          <w:sz w:val="24"/>
          <w:szCs w:val="24"/>
          <w:lang w:val="es-ES_tradnl"/>
        </w:rPr>
        <w:t>lazim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ajaran </w:t>
      </w:r>
      <w:proofErr w:type="spellStart"/>
      <w:r w:rsidRPr="0076254C">
        <w:rPr>
          <w:rFonts w:ascii="Times New Roman" w:hAnsi="Times New Roman" w:cs="Times New Roman"/>
          <w:sz w:val="24"/>
          <w:szCs w:val="24"/>
          <w:lang w:val="es-ES_tradnl"/>
        </w:rPr>
        <w:t>Katolik</w:t>
      </w:r>
      <w:proofErr w:type="spellEnd"/>
      <w:r w:rsidRPr="0076254C">
        <w:rPr>
          <w:rFonts w:ascii="Times New Roman" w:hAnsi="Times New Roman" w:cs="Times New Roman"/>
          <w:sz w:val="24"/>
          <w:szCs w:val="24"/>
          <w:lang w:val="es-ES_tradnl"/>
        </w:rPr>
        <w:t xml:space="preserve"> pada masa </w:t>
      </w:r>
      <w:proofErr w:type="spellStart"/>
      <w:r w:rsidRPr="0076254C">
        <w:rPr>
          <w:rFonts w:ascii="Times New Roman" w:hAnsi="Times New Roman" w:cs="Times New Roman"/>
          <w:sz w:val="24"/>
          <w:szCs w:val="24"/>
          <w:lang w:val="es-ES_tradnl"/>
        </w:rPr>
        <w:t>itu</w:t>
      </w:r>
      <w:proofErr w:type="spellEnd"/>
      <w:r w:rsidRPr="0076254C">
        <w:rPr>
          <w:rFonts w:ascii="Times New Roman" w:hAnsi="Times New Roman" w:cs="Times New Roman"/>
          <w:sz w:val="24"/>
          <w:szCs w:val="24"/>
          <w:lang w:val="es-ES_tradnl"/>
        </w:rPr>
        <w:t>.]</w:t>
      </w:r>
    </w:p>
    <w:p w14:paraId="09ED9B61" w14:textId="77777777" w:rsidR="00C256D5" w:rsidRPr="0076254C" w:rsidRDefault="00000000" w:rsidP="00C256D5">
      <w:pPr>
        <w:spacing w:after="0" w:line="240" w:lineRule="auto"/>
        <w:jc w:val="both"/>
        <w:outlineLvl w:val="1"/>
        <w:rPr>
          <w:rFonts w:ascii="Times New Roman" w:eastAsia="Times New Roman" w:hAnsi="Times New Roman" w:cs="Times New Roman"/>
          <w:bCs/>
          <w:sz w:val="24"/>
          <w:szCs w:val="24"/>
          <w:u w:val="single"/>
          <w:lang w:val="es-ES_tradnl"/>
        </w:rPr>
      </w:pPr>
      <w:hyperlink r:id="rId281" w:tooltip="Renaissance Humanism" w:history="1">
        <w:proofErr w:type="spellStart"/>
        <w:r w:rsidR="00C256D5" w:rsidRPr="0076254C">
          <w:rPr>
            <w:rFonts w:ascii="Times New Roman" w:eastAsia="Times New Roman" w:hAnsi="Times New Roman" w:cs="Times New Roman"/>
            <w:sz w:val="24"/>
            <w:szCs w:val="24"/>
            <w:u w:val="single"/>
            <w:lang w:val="es-ES_tradnl"/>
          </w:rPr>
          <w:t>Humanisme</w:t>
        </w:r>
        <w:proofErr w:type="spellEnd"/>
        <w:r w:rsidR="00C256D5" w:rsidRPr="0076254C">
          <w:rPr>
            <w:rFonts w:ascii="Times New Roman" w:eastAsia="Times New Roman" w:hAnsi="Times New Roman" w:cs="Times New Roman"/>
            <w:sz w:val="24"/>
            <w:szCs w:val="24"/>
            <w:u w:val="single"/>
            <w:lang w:val="es-ES_tradnl"/>
          </w:rPr>
          <w:t xml:space="preserve"> </w:t>
        </w:r>
        <w:proofErr w:type="spellStart"/>
        <w:r w:rsidR="00C256D5" w:rsidRPr="0076254C">
          <w:rPr>
            <w:rFonts w:ascii="Times New Roman" w:eastAsia="Times New Roman" w:hAnsi="Times New Roman" w:cs="Times New Roman"/>
            <w:sz w:val="24"/>
            <w:szCs w:val="24"/>
            <w:u w:val="single"/>
            <w:lang w:val="es-ES_tradnl"/>
          </w:rPr>
          <w:t>Renaissance</w:t>
        </w:r>
        <w:proofErr w:type="spellEnd"/>
      </w:hyperlink>
      <w:r w:rsidR="00C256D5" w:rsidRPr="0076254C">
        <w:rPr>
          <w:rFonts w:ascii="Times New Roman" w:eastAsia="Times New Roman" w:hAnsi="Times New Roman" w:cs="Times New Roman"/>
          <w:sz w:val="24"/>
          <w:szCs w:val="24"/>
          <w:u w:val="single"/>
          <w:lang w:val="es-ES_tradnl"/>
        </w:rPr>
        <w:t>,</w:t>
      </w:r>
    </w:p>
    <w:p w14:paraId="7B6E9886"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Sekitar</w:t>
      </w:r>
      <w:proofErr w:type="spellEnd"/>
      <w:r w:rsidRPr="0076254C">
        <w:rPr>
          <w:rFonts w:ascii="Times New Roman" w:eastAsia="Times New Roman" w:hAnsi="Times New Roman" w:cs="Times New Roman"/>
          <w:sz w:val="24"/>
          <w:szCs w:val="24"/>
          <w:lang w:val="es-ES_tradnl"/>
        </w:rPr>
        <w:t xml:space="preserve"> 1806 </w:t>
      </w:r>
      <w:proofErr w:type="spellStart"/>
      <w:r w:rsidRPr="0076254C">
        <w:rPr>
          <w:rFonts w:ascii="Times New Roman" w:eastAsia="Times New Roman" w:hAnsi="Times New Roman" w:cs="Times New Roman"/>
          <w:sz w:val="24"/>
          <w:szCs w:val="24"/>
          <w:lang w:val="es-ES_tradnl"/>
        </w:rPr>
        <w:t>Humanismus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digunakan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menerangkan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kurikulum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klasik</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ditawarkan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sekolah-sekolah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Jerman.</w:t>
      </w:r>
      <w:hyperlink r:id="rId282" w:tooltip="Renaissance Humanism" w:history="1">
        <w:r w:rsidRPr="0076254C">
          <w:rPr>
            <w:rFonts w:ascii="Times New Roman" w:eastAsia="Times New Roman" w:hAnsi="Times New Roman" w:cs="Times New Roman"/>
            <w:sz w:val="24"/>
            <w:szCs w:val="24"/>
            <w:lang w:val="es-ES_tradnl"/>
          </w:rPr>
          <w:t>Humanisme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Renaissance</w:t>
        </w:r>
      </w:hyperlink>
      <w:r w:rsidRPr="0076254C">
        <w:rPr>
          <w:rFonts w:ascii="Times New Roman" w:eastAsia="Times New Roman" w:hAnsi="Times New Roman" w:cs="Times New Roman"/>
          <w:sz w:val="24"/>
          <w:szCs w:val="24"/>
          <w:lang w:val="es-ES_tradnl"/>
        </w:rPr>
        <w:t>yang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berkembang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pesat</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Itali</w:t>
      </w:r>
      <w:proofErr w:type="spellEnd"/>
      <w:r w:rsidRPr="0076254C">
        <w:rPr>
          <w:rFonts w:ascii="Times New Roman" w:eastAsia="Times New Roman" w:hAnsi="Times New Roman" w:cs="Times New Roman"/>
          <w:sz w:val="24"/>
          <w:szCs w:val="24"/>
          <w:lang w:val="es-ES_tradnl"/>
        </w:rPr>
        <w:t xml:space="preserve"> cuba </w:t>
      </w:r>
      <w:proofErr w:type="spellStart"/>
      <w:r w:rsidRPr="0076254C">
        <w:rPr>
          <w:rFonts w:ascii="Times New Roman" w:eastAsia="Times New Roman" w:hAnsi="Times New Roman" w:cs="Times New Roman"/>
          <w:sz w:val="24"/>
          <w:szCs w:val="24"/>
          <w:lang w:val="es-ES_tradnl"/>
        </w:rPr>
        <w:t>menghidupkan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pembelajaran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Latin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klasik</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bahagian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akhir</w:t>
      </w:r>
      <w:proofErr w:type="spellEnd"/>
      <w:r w:rsidRPr="0076254C">
        <w:rPr>
          <w:rFonts w:ascii="Times New Roman" w:eastAsia="Times New Roman" w:hAnsi="Times New Roman" w:cs="Times New Roman"/>
          <w:sz w:val="24"/>
          <w:szCs w:val="24"/>
          <w:lang w:val="es-ES_tradnl"/>
        </w:rPr>
        <w:t xml:space="preserve"> abad ke-18 dan </w:t>
      </w:r>
      <w:proofErr w:type="spellStart"/>
      <w:r w:rsidRPr="0076254C">
        <w:rPr>
          <w:rFonts w:ascii="Times New Roman" w:eastAsia="Times New Roman" w:hAnsi="Times New Roman" w:cs="Times New Roman"/>
          <w:sz w:val="24"/>
          <w:szCs w:val="24"/>
          <w:lang w:val="es-ES_tradnl"/>
        </w:rPr>
        <w:t>awal</w:t>
      </w:r>
      <w:proofErr w:type="spellEnd"/>
      <w:r w:rsidRPr="0076254C">
        <w:rPr>
          <w:rFonts w:ascii="Times New Roman" w:eastAsia="Times New Roman" w:hAnsi="Times New Roman" w:cs="Times New Roman"/>
          <w:sz w:val="24"/>
          <w:szCs w:val="24"/>
          <w:lang w:val="es-ES_tradnl"/>
        </w:rPr>
        <w:t xml:space="preserve"> abad ke-19, </w:t>
      </w:r>
      <w:proofErr w:type="spellStart"/>
      <w:r w:rsidRPr="0076254C">
        <w:rPr>
          <w:rFonts w:ascii="Times New Roman" w:eastAsia="Times New Roman" w:hAnsi="Times New Roman" w:cs="Times New Roman"/>
          <w:sz w:val="24"/>
          <w:szCs w:val="24"/>
          <w:lang w:val="es-ES_tradnl"/>
        </w:rPr>
        <w:t>banyak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masyarakat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dermawan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berkebajikan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akar</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umbi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diwujudkan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lastRenderedPageBreak/>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didedikasikan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kebaikan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kebajikan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berdasarkan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akal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sahaja</w:t>
      </w:r>
      <w:proofErr w:type="spellEnd"/>
      <w:r w:rsidRPr="0076254C">
        <w:rPr>
          <w:rFonts w:ascii="Times New Roman" w:eastAsia="Times New Roman" w:hAnsi="Times New Roman" w:cs="Times New Roman"/>
          <w:sz w:val="24"/>
          <w:szCs w:val="24"/>
          <w:lang w:val="es-ES_tradnl"/>
        </w:rPr>
        <w:t xml:space="preserve"> secara bebas </w:t>
      </w:r>
      <w:proofErr w:type="spellStart"/>
      <w:r w:rsidRPr="0076254C">
        <w:rPr>
          <w:rFonts w:ascii="Times New Roman" w:eastAsia="Times New Roman" w:hAnsi="Times New Roman" w:cs="Times New Roman"/>
          <w:sz w:val="24"/>
          <w:szCs w:val="24"/>
          <w:lang w:val="es-ES_tradnl"/>
        </w:rPr>
        <w:t>daripada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institusi</w:t>
      </w:r>
      <w:proofErr w:type="spellEnd"/>
      <w:r w:rsidRPr="0076254C">
        <w:rPr>
          <w:rFonts w:ascii="Times New Roman" w:eastAsia="Times New Roman" w:hAnsi="Times New Roman" w:cs="Times New Roman"/>
          <w:sz w:val="24"/>
          <w:szCs w:val="24"/>
          <w:lang w:val="es-ES_tradnl"/>
        </w:rPr>
        <w:t xml:space="preserve"> agama </w:t>
      </w:r>
      <w:proofErr w:type="spellStart"/>
      <w:r w:rsidRPr="0076254C">
        <w:rPr>
          <w:rFonts w:ascii="Times New Roman" w:eastAsia="Times New Roman" w:hAnsi="Times New Roman" w:cs="Times New Roman"/>
          <w:sz w:val="24"/>
          <w:szCs w:val="24"/>
          <w:lang w:val="es-ES_tradnl"/>
        </w:rPr>
        <w:t>tradisional</w:t>
      </w:r>
      <w:proofErr w:type="spellEnd"/>
      <w:r w:rsidRPr="0076254C">
        <w:rPr>
          <w:rFonts w:ascii="Times New Roman" w:eastAsia="Times New Roman" w:hAnsi="Times New Roman" w:cs="Times New Roman"/>
          <w:sz w:val="24"/>
          <w:szCs w:val="24"/>
          <w:lang w:val="es-ES_tradnl"/>
        </w:rPr>
        <w:t>.</w:t>
      </w:r>
    </w:p>
    <w:p w14:paraId="5CDE4709"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
    <w:p w14:paraId="565815EF" w14:textId="77777777" w:rsidR="00C256D5" w:rsidRPr="0076254C" w:rsidRDefault="00C256D5" w:rsidP="00C256D5">
      <w:pPr>
        <w:pStyle w:val="NormalWeb"/>
        <w:spacing w:before="0" w:beforeAutospacing="0" w:after="0" w:afterAutospacing="0"/>
        <w:jc w:val="both"/>
        <w:rPr>
          <w:lang w:val="es-ES_tradnl"/>
        </w:rPr>
      </w:pPr>
      <w:r w:rsidRPr="0076254C">
        <w:rPr>
          <w:lang w:val="es-ES_tradnl"/>
        </w:rPr>
        <w:t xml:space="preserve">Pada abad ke-19, </w:t>
      </w:r>
      <w:proofErr w:type="spellStart"/>
      <w:r w:rsidRPr="0076254C">
        <w:rPr>
          <w:lang w:val="es-ES_tradnl"/>
        </w:rPr>
        <w:t>Gereja</w:t>
      </w:r>
      <w:proofErr w:type="spellEnd"/>
      <w:r w:rsidRPr="0076254C">
        <w:rPr>
          <w:lang w:val="es-ES_tradnl"/>
        </w:rPr>
        <w:t xml:space="preserve"> </w:t>
      </w:r>
      <w:proofErr w:type="spellStart"/>
      <w:r w:rsidRPr="0076254C">
        <w:rPr>
          <w:lang w:val="es-ES_tradnl"/>
        </w:rPr>
        <w:t>Katolik</w:t>
      </w:r>
      <w:proofErr w:type="spellEnd"/>
      <w:r w:rsidRPr="0076254C">
        <w:rPr>
          <w:lang w:val="es-ES_tradnl"/>
        </w:rPr>
        <w:t xml:space="preserve"> </w:t>
      </w:r>
      <w:proofErr w:type="spellStart"/>
      <w:r w:rsidRPr="0076254C">
        <w:rPr>
          <w:lang w:val="es-ES_tradnl"/>
        </w:rPr>
        <w:t>dilihat</w:t>
      </w:r>
      <w:proofErr w:type="spellEnd"/>
      <w:r w:rsidRPr="0076254C">
        <w:rPr>
          <w:lang w:val="es-ES_tradnl"/>
        </w:rPr>
        <w:t xml:space="preserve"> </w:t>
      </w:r>
      <w:proofErr w:type="spellStart"/>
      <w:r w:rsidRPr="0076254C">
        <w:rPr>
          <w:lang w:val="es-ES_tradnl"/>
        </w:rPr>
        <w:t>sebagai</w:t>
      </w:r>
      <w:proofErr w:type="spellEnd"/>
      <w:r w:rsidRPr="0076254C">
        <w:rPr>
          <w:lang w:val="es-ES_tradnl"/>
        </w:rPr>
        <w:t xml:space="preserve"> </w:t>
      </w:r>
      <w:proofErr w:type="spellStart"/>
      <w:r w:rsidRPr="0076254C">
        <w:rPr>
          <w:lang w:val="es-ES_tradnl"/>
        </w:rPr>
        <w:t>kuasa</w:t>
      </w:r>
      <w:proofErr w:type="spellEnd"/>
      <w:r w:rsidRPr="0076254C">
        <w:rPr>
          <w:lang w:val="es-ES_tradnl"/>
        </w:rPr>
        <w:t xml:space="preserve"> </w:t>
      </w:r>
      <w:proofErr w:type="spellStart"/>
      <w:r w:rsidRPr="0076254C">
        <w:rPr>
          <w:lang w:val="es-ES_tradnl"/>
        </w:rPr>
        <w:t>politik</w:t>
      </w:r>
      <w:proofErr w:type="spellEnd"/>
      <w:r w:rsidRPr="0076254C">
        <w:rPr>
          <w:lang w:val="es-ES_tradnl"/>
        </w:rPr>
        <w:t xml:space="preserve"> yang </w:t>
      </w:r>
      <w:proofErr w:type="spellStart"/>
      <w:r w:rsidRPr="0076254C">
        <w:rPr>
          <w:lang w:val="es-ES_tradnl"/>
        </w:rPr>
        <w:t>mempunyai</w:t>
      </w:r>
      <w:proofErr w:type="spellEnd"/>
      <w:r w:rsidRPr="0076254C">
        <w:rPr>
          <w:lang w:val="es-ES_tradnl"/>
        </w:rPr>
        <w:t xml:space="preserve"> </w:t>
      </w:r>
      <w:proofErr w:type="spellStart"/>
      <w:r w:rsidRPr="0076254C">
        <w:rPr>
          <w:lang w:val="es-ES_tradnl"/>
        </w:rPr>
        <w:t>pengaruh</w:t>
      </w:r>
      <w:proofErr w:type="spellEnd"/>
      <w:r w:rsidRPr="0076254C">
        <w:rPr>
          <w:lang w:val="es-ES_tradnl"/>
        </w:rPr>
        <w:t xml:space="preserve"> yang </w:t>
      </w:r>
      <w:proofErr w:type="spellStart"/>
      <w:r w:rsidRPr="0076254C">
        <w:rPr>
          <w:lang w:val="es-ES_tradnl"/>
        </w:rPr>
        <w:t>kuat</w:t>
      </w:r>
      <w:proofErr w:type="spellEnd"/>
      <w:r w:rsidRPr="0076254C">
        <w:rPr>
          <w:lang w:val="es-ES_tradnl"/>
        </w:rPr>
        <w:t>.</w:t>
      </w:r>
    </w:p>
    <w:p w14:paraId="0C4E60B9" w14:textId="77777777" w:rsidR="00C256D5" w:rsidRPr="00B36C2A" w:rsidRDefault="00C256D5" w:rsidP="00C256D5">
      <w:pPr>
        <w:pStyle w:val="NormalWeb"/>
        <w:spacing w:before="0" w:beforeAutospacing="0" w:after="0" w:afterAutospacing="0"/>
        <w:jc w:val="both"/>
        <w:rPr>
          <w:sz w:val="20"/>
          <w:szCs w:val="20"/>
        </w:rPr>
      </w:pPr>
      <w:r>
        <w:t>(wikipedia.org/wiki/</w:t>
      </w:r>
      <w:proofErr w:type="spellStart"/>
      <w:r>
        <w:t>Roman_Catholicism_in_Jerman</w:t>
      </w:r>
      <w:proofErr w:type="spellEnd"/>
      <w:r>
        <w:t>)</w:t>
      </w:r>
    </w:p>
    <w:p w14:paraId="35E14617" w14:textId="77777777" w:rsidR="00C256D5" w:rsidRPr="00660673" w:rsidRDefault="00C256D5" w:rsidP="00C256D5">
      <w:pPr>
        <w:pStyle w:val="NormalWeb"/>
        <w:jc w:val="both"/>
      </w:pPr>
      <w:r w:rsidRPr="00660673">
        <w:t xml:space="preserve">Pada masa yang sama, "humanisme" sebagai falsafah yang berpusat di sekeliling manusia (berbanding dengan agama yang diinstitusikan) digunakan di Jerman oleh apa yang </w:t>
      </w:r>
      <w:proofErr w:type="spellStart"/>
      <w:r w:rsidRPr="00660673">
        <w:t>dipanggil</w:t>
      </w:r>
      <w:hyperlink r:id="rId283" w:tooltip="Left Hegelians" w:history="1">
        <w:r w:rsidRPr="00660673">
          <w:t>Meninggalkan</w:t>
        </w:r>
        <w:proofErr w:type="spellEnd"/>
        <w:r w:rsidRPr="00660673">
          <w:t xml:space="preserve"> </w:t>
        </w:r>
        <w:proofErr w:type="spellStart"/>
        <w:r w:rsidRPr="00660673">
          <w:t>Hegelian</w:t>
        </w:r>
      </w:hyperlink>
      <w:r w:rsidRPr="00660673">
        <w:t>,</w:t>
      </w:r>
      <w:hyperlink r:id="rId284" w:tooltip="Arnold Ruge" w:history="1">
        <w:r w:rsidRPr="00660673">
          <w:t>Arnold</w:t>
        </w:r>
        <w:proofErr w:type="spellEnd"/>
        <w:r w:rsidRPr="00660673">
          <w:t xml:space="preserve"> </w:t>
        </w:r>
        <w:proofErr w:type="spellStart"/>
        <w:r w:rsidRPr="00660673">
          <w:t>Ruge</w:t>
        </w:r>
      </w:hyperlink>
      <w:r w:rsidRPr="00660673">
        <w:t>dan</w:t>
      </w:r>
      <w:hyperlink r:id="rId285" w:tooltip="Karl Marx" w:history="1">
        <w:r w:rsidRPr="00660673">
          <w:t>Karl</w:t>
        </w:r>
        <w:proofErr w:type="spellEnd"/>
        <w:r w:rsidRPr="00660673">
          <w:t xml:space="preserve"> Marx</w:t>
        </w:r>
      </w:hyperlink>
      <w:r w:rsidRPr="00660673">
        <w:t xml:space="preserve">, yang </w:t>
      </w:r>
      <w:proofErr w:type="spellStart"/>
      <w:r w:rsidRPr="00660673">
        <w:t>mengkritik</w:t>
      </w:r>
      <w:proofErr w:type="spellEnd"/>
      <w:r w:rsidRPr="00660673">
        <w:t xml:space="preserve"> penglibatan rapat gereja dalam kerajaan Jerman-Prusia yang menindas.</w:t>
      </w:r>
    </w:p>
    <w:p w14:paraId="1E4AB2A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Humanisme Renaissance adalah gerakan intelektual di</w:t>
      </w:r>
      <w:hyperlink r:id="rId286" w:tooltip="Europe" w:history="1">
        <w:r w:rsidRPr="00660673">
          <w:rPr>
            <w:rFonts w:ascii="Times New Roman" w:eastAsia="Times New Roman" w:hAnsi="Times New Roman" w:cs="Times New Roman"/>
            <w:sz w:val="24"/>
            <w:szCs w:val="24"/>
          </w:rPr>
          <w:t>Eropah</w:t>
        </w:r>
      </w:hyperlink>
      <w:r w:rsidRPr="00660673">
        <w:rPr>
          <w:rFonts w:ascii="Times New Roman" w:eastAsia="Times New Roman" w:hAnsi="Times New Roman" w:cs="Times New Roman"/>
          <w:sz w:val="24"/>
          <w:szCs w:val="24"/>
        </w:rPr>
        <w:t>daripada yang kemudian</w:t>
      </w:r>
      <w:hyperlink r:id="rId287" w:tooltip="Middle Ages" w:history="1">
        <w:r w:rsidRPr="00660673">
          <w:rPr>
            <w:rFonts w:ascii="Times New Roman" w:eastAsia="Times New Roman" w:hAnsi="Times New Roman" w:cs="Times New Roman"/>
            <w:sz w:val="24"/>
            <w:szCs w:val="24"/>
          </w:rPr>
          <w:t>Pertengahan umur</w:t>
        </w:r>
      </w:hyperlink>
      <w:r w:rsidRPr="00660673">
        <w:rPr>
          <w:rFonts w:ascii="Times New Roman" w:eastAsia="Times New Roman" w:hAnsi="Times New Roman" w:cs="Times New Roman"/>
          <w:sz w:val="24"/>
          <w:szCs w:val="24"/>
        </w:rPr>
        <w:t>dan juga</w:t>
      </w:r>
      <w:hyperlink r:id="rId288" w:tooltip="Early Modern" w:history="1">
        <w:r w:rsidRPr="00660673">
          <w:rPr>
            <w:rFonts w:ascii="Times New Roman" w:eastAsia="Times New Roman" w:hAnsi="Times New Roman" w:cs="Times New Roman"/>
            <w:sz w:val="24"/>
            <w:szCs w:val="24"/>
          </w:rPr>
          <w:t>Moden Awal</w:t>
        </w:r>
      </w:hyperlink>
      <w:r w:rsidRPr="00660673">
        <w:rPr>
          <w:rFonts w:ascii="Times New Roman" w:eastAsia="Times New Roman" w:hAnsi="Times New Roman" w:cs="Times New Roman"/>
          <w:sz w:val="24"/>
          <w:szCs w:val="24"/>
        </w:rPr>
        <w:t>tempoh untuk bergerak dari zaman Kegelapan dengan kajian teliti dan peniruan pengarang klasik yang hebat. Bagi Petrarch dan</w:t>
      </w:r>
      <w:hyperlink r:id="rId289"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 guru terhebat ialah</w:t>
      </w:r>
      <w:hyperlink r:id="rId290" w:tooltip="Cicero" w:history="1">
        <w:r w:rsidRPr="00660673">
          <w:rPr>
            <w:rFonts w:ascii="Times New Roman" w:eastAsia="Times New Roman" w:hAnsi="Times New Roman" w:cs="Times New Roman"/>
            <w:sz w:val="24"/>
            <w:szCs w:val="24"/>
          </w:rPr>
          <w:t>Cicero</w:t>
        </w:r>
      </w:hyperlink>
      <w:r w:rsidRPr="00660673">
        <w:rPr>
          <w:rFonts w:ascii="Times New Roman" w:eastAsia="Times New Roman" w:hAnsi="Times New Roman" w:cs="Times New Roman"/>
          <w:sz w:val="24"/>
          <w:szCs w:val="24"/>
        </w:rPr>
        <w:t>. Tujuan mereka adalah untuk memujuk orang lain untuk menjalani kehidupan yang baik. Seperti yang dikatakan oleh Petrarch, 'lebih baik melakukan kebaikan daripada mengetahui kebenaran.' Retorik itu membawa kepada dan memeluk falsafah.</w:t>
      </w:r>
    </w:p>
    <w:p w14:paraId="32B38EE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Latihan asas humanis adalah untuk bercakap dengan baik dan menulis (biasanya, dalam bentuk surat). Pada mulanya ia adalah falsafah dan bukannya anti-Kristian atau bahkan anti-perkeranian. Tetapi ia dianggap dalam beberapa cara memusuhi Gereja, atau kepada tatanan sosial konservatif secara umum. Golongan umanis mengkritik apa yang mereka anggap sebagai bahasa Latin </w:t>
      </w:r>
      <w:proofErr w:type="spellStart"/>
      <w:r w:rsidRPr="00660673">
        <w:rPr>
          <w:rFonts w:ascii="Times New Roman" w:eastAsia="Times New Roman" w:hAnsi="Times New Roman" w:cs="Times New Roman"/>
          <w:sz w:val="24"/>
          <w:szCs w:val="24"/>
        </w:rPr>
        <w:t>biadab</w:t>
      </w:r>
      <w:proofErr w:type="spellEnd"/>
      <w:r w:rsidRPr="00660673">
        <w:rPr>
          <w:rFonts w:ascii="Times New Roman" w:eastAsia="Times New Roman" w:hAnsi="Times New Roman" w:cs="Times New Roman"/>
          <w:sz w:val="24"/>
          <w:szCs w:val="24"/>
        </w:rPr>
        <w:t xml:space="preserve"> di </w:t>
      </w:r>
      <w:proofErr w:type="spellStart"/>
      <w:r w:rsidRPr="00660673">
        <w:rPr>
          <w:rFonts w:ascii="Times New Roman" w:eastAsia="Times New Roman" w:hAnsi="Times New Roman" w:cs="Times New Roman"/>
          <w:sz w:val="24"/>
          <w:szCs w:val="24"/>
        </w:rPr>
        <w:t>universiti</w:t>
      </w:r>
      <w:proofErr w:type="spellEnd"/>
      <w:r w:rsidRPr="00660673">
        <w:rPr>
          <w:rFonts w:ascii="Times New Roman" w:eastAsia="Times New Roman" w:hAnsi="Times New Roman" w:cs="Times New Roman"/>
          <w:sz w:val="24"/>
          <w:szCs w:val="24"/>
        </w:rPr>
        <w:t>.</w:t>
      </w:r>
    </w:p>
    <w:p w14:paraId="2D7DE12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Kajian rapi golongan humanis terhadap</w:t>
      </w:r>
      <w:hyperlink r:id="rId291" w:tooltip="Latin" w:history="1">
        <w:r w:rsidRPr="00660673">
          <w:rPr>
            <w:rFonts w:ascii="Times New Roman" w:eastAsia="Times New Roman" w:hAnsi="Times New Roman" w:cs="Times New Roman"/>
            <w:sz w:val="24"/>
            <w:szCs w:val="24"/>
          </w:rPr>
          <w:t>bahasa Latin</w:t>
        </w:r>
      </w:hyperlink>
      <w:r w:rsidRPr="00660673">
        <w:rPr>
          <w:rFonts w:ascii="Times New Roman" w:eastAsia="Times New Roman" w:hAnsi="Times New Roman" w:cs="Times New Roman"/>
          <w:sz w:val="24"/>
          <w:szCs w:val="24"/>
        </w:rPr>
        <w:t xml:space="preserve">teks sastera tidak lama kemudian membolehkan mereka membezakan perbezaan sejarah dalam gaya penulisan tempoh yang berbeza. Dengan analogi dengan apa yang mereka lihat sebagai penurunan bahasa Latin, </w:t>
      </w:r>
      <w:proofErr w:type="spellStart"/>
      <w:r w:rsidRPr="00660673">
        <w:rPr>
          <w:rFonts w:ascii="Times New Roman" w:eastAsia="Times New Roman" w:hAnsi="Times New Roman" w:cs="Times New Roman"/>
          <w:sz w:val="24"/>
          <w:szCs w:val="24"/>
        </w:rPr>
        <w:t>mereka</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menggunakan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prinsip</w:t>
      </w:r>
      <w:hyperlink r:id="rId292" w:tooltip="Ad fontes" w:history="1">
        <w:r w:rsidRPr="00660673">
          <w:rPr>
            <w:rFonts w:ascii="Times New Roman" w:eastAsia="Times New Roman" w:hAnsi="Times New Roman" w:cs="Times New Roman"/>
            <w:i/>
            <w:iCs/>
            <w:sz w:val="24"/>
            <w:szCs w:val="24"/>
          </w:rPr>
          <w:t>fon</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iklan</w:t>
        </w:r>
        <w:proofErr w:type="spellEnd"/>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kembali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ke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sumber</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merentasi</w:t>
      </w:r>
      <w:proofErr w:type="spellEnd"/>
      <w:r w:rsidRPr="00660673">
        <w:rPr>
          <w:rFonts w:ascii="Times New Roman" w:eastAsia="Times New Roman" w:hAnsi="Times New Roman" w:cs="Times New Roman"/>
          <w:sz w:val="24"/>
          <w:szCs w:val="24"/>
        </w:rPr>
        <w:t xml:space="preserve"> bidang pembelajaran yang luas, mencari manuskrip</w:t>
      </w:r>
      <w:hyperlink r:id="rId293" w:tooltip="Patristic" w:history="1">
        <w:r w:rsidRPr="00660673">
          <w:rPr>
            <w:rFonts w:ascii="Times New Roman" w:eastAsia="Times New Roman" w:hAnsi="Times New Roman" w:cs="Times New Roman"/>
            <w:sz w:val="24"/>
            <w:szCs w:val="24"/>
          </w:rPr>
          <w:t>Patristik</w:t>
        </w:r>
      </w:hyperlink>
      <w:r w:rsidRPr="00660673">
        <w:rPr>
          <w:rFonts w:ascii="Times New Roman" w:eastAsia="Times New Roman" w:hAnsi="Times New Roman" w:cs="Times New Roman"/>
          <w:sz w:val="24"/>
          <w:szCs w:val="24"/>
        </w:rPr>
        <w:t>kesusasteraan [penulisan “bapa-bapa gereja] serta pengarang kafir. Selepas kejatuhan</w:t>
      </w:r>
      <w:hyperlink r:id="rId294" w:tooltip="Byzantine Empire" w:history="1">
        <w:r w:rsidRPr="00660673">
          <w:rPr>
            <w:rFonts w:ascii="Times New Roman" w:eastAsia="Times New Roman" w:hAnsi="Times New Roman" w:cs="Times New Roman"/>
            <w:sz w:val="24"/>
            <w:szCs w:val="24"/>
          </w:rPr>
          <w:t>Empayar Byzantine</w:t>
        </w:r>
      </w:hyperlink>
      <w:r w:rsidRPr="00660673">
        <w:rPr>
          <w:rFonts w:ascii="Times New Roman" w:eastAsia="Times New Roman" w:hAnsi="Times New Roman" w:cs="Times New Roman"/>
          <w:sz w:val="24"/>
          <w:szCs w:val="24"/>
        </w:rPr>
        <w:t>pada tahun 1453, pelarian membawa bersama mereka manuskrip Yunani, bukan sahaja Plato dan Aristotle, tetapi juga Injil Kristian, yang sebelum ini tidak terdapat di Barat Latin.</w:t>
      </w:r>
    </w:p>
    <w:p w14:paraId="51344A1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5E0B7740"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r w:rsidRPr="00660673">
        <w:rPr>
          <w:rFonts w:ascii="Times New Roman" w:eastAsia="Times New Roman" w:hAnsi="Times New Roman" w:cs="Times New Roman"/>
          <w:sz w:val="24"/>
          <w:szCs w:val="24"/>
        </w:rPr>
        <w:t>Selepas 1517, apabila ciptaan baru percetakan menjadikan teks ini tersedia secara meluas, humanis Belanda</w:t>
      </w:r>
      <w:hyperlink r:id="rId295"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yang telah belajar bahasa Yunani di rumah percetakan Venice di</w:t>
      </w:r>
      <w:hyperlink r:id="rId296"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memulakan filologi [</w:t>
      </w:r>
      <w:r w:rsidRPr="00660673">
        <w:rPr>
          <w:rFonts w:ascii="Times New Roman" w:hAnsi="Times New Roman" w:cs="Times New Roman"/>
          <w:sz w:val="24"/>
          <w:szCs w:val="24"/>
        </w:rPr>
        <w:t>menganggap kedua-duanya</w:t>
      </w:r>
      <w:hyperlink r:id="rId297" w:tgtFrame="_top" w:history="1">
        <w:r w:rsidRPr="00660673">
          <w:rPr>
            <w:rStyle w:val="Hyperlink"/>
            <w:rFonts w:ascii="Times New Roman" w:hAnsi="Times New Roman" w:cs="Times New Roman"/>
            <w:color w:val="auto"/>
            <w:sz w:val="24"/>
            <w:szCs w:val="24"/>
          </w:rPr>
          <w:t>bentuk</w:t>
        </w:r>
      </w:hyperlink>
      <w:r w:rsidRPr="00660673">
        <w:rPr>
          <w:rFonts w:ascii="Times New Roman" w:hAnsi="Times New Roman" w:cs="Times New Roman"/>
          <w:sz w:val="24"/>
          <w:szCs w:val="24"/>
        </w:rPr>
        <w:t>dan</w:t>
      </w:r>
      <w:hyperlink r:id="rId298" w:tgtFrame="_top" w:history="1">
        <w:r w:rsidRPr="00660673">
          <w:rPr>
            <w:rStyle w:val="Hyperlink"/>
            <w:rFonts w:ascii="Times New Roman" w:hAnsi="Times New Roman" w:cs="Times New Roman"/>
            <w:color w:val="auto"/>
            <w:sz w:val="24"/>
            <w:szCs w:val="24"/>
          </w:rPr>
          <w:t>maksudnya</w:t>
        </w:r>
      </w:hyperlink>
      <w:r w:rsidRPr="00660673">
        <w:rPr>
          <w:rFonts w:ascii="Times New Roman" w:hAnsi="Times New Roman" w:cs="Times New Roman"/>
          <w:sz w:val="24"/>
          <w:szCs w:val="24"/>
        </w:rPr>
        <w:t>dalam ungkapan linguistik, menggabungkan</w:t>
      </w:r>
      <w:hyperlink r:id="rId299" w:tgtFrame="_top" w:history="1">
        <w:r w:rsidRPr="00660673">
          <w:rPr>
            <w:rStyle w:val="Hyperlink"/>
            <w:rFonts w:ascii="Times New Roman" w:hAnsi="Times New Roman" w:cs="Times New Roman"/>
            <w:color w:val="auto"/>
            <w:sz w:val="24"/>
            <w:szCs w:val="24"/>
          </w:rPr>
          <w:t>linguistik</w:t>
        </w:r>
      </w:hyperlink>
      <w:r w:rsidRPr="00660673">
        <w:rPr>
          <w:rFonts w:ascii="Times New Roman" w:hAnsi="Times New Roman" w:cs="Times New Roman"/>
          <w:sz w:val="24"/>
          <w:szCs w:val="24"/>
        </w:rPr>
        <w:t>dan</w:t>
      </w:r>
      <w:hyperlink r:id="rId300" w:tgtFrame="_top" w:history="1">
        <w:r w:rsidRPr="00660673">
          <w:rPr>
            <w:rStyle w:val="Hyperlink"/>
            <w:rFonts w:ascii="Times New Roman" w:hAnsi="Times New Roman" w:cs="Times New Roman"/>
            <w:color w:val="auto"/>
            <w:sz w:val="24"/>
            <w:szCs w:val="24"/>
          </w:rPr>
          <w:t>pengajian sastera</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analisis Injil, membandingkan kitab asal Yunani dengan terjemahan Latin mereka dengan tujuan untuk membetulkan kesilapan dan percanggahan dalam yang terakhir. </w:t>
      </w:r>
      <w:r w:rsidRPr="0076254C">
        <w:rPr>
          <w:rFonts w:ascii="Times New Roman" w:eastAsia="Times New Roman" w:hAnsi="Times New Roman" w:cs="Times New Roman"/>
          <w:sz w:val="24"/>
          <w:szCs w:val="24"/>
          <w:lang w:val="es-ES_tradnl"/>
        </w:rPr>
        <w:t xml:space="preserve">Erasmus, </w:t>
      </w:r>
      <w:proofErr w:type="spellStart"/>
      <w:r w:rsidRPr="0076254C">
        <w:rPr>
          <w:rFonts w:ascii="Times New Roman" w:eastAsia="Times New Roman" w:hAnsi="Times New Roman" w:cs="Times New Roman"/>
          <w:sz w:val="24"/>
          <w:szCs w:val="24"/>
          <w:lang w:val="es-ES_tradnl"/>
        </w:rPr>
        <w:t>bersama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Perancis</w:t>
      </w:r>
      <w:hyperlink r:id="rId301" w:tooltip="Jacques Lefèvre d'Étaples" w:history="1">
        <w:r w:rsidRPr="0076254C">
          <w:rPr>
            <w:rFonts w:ascii="Times New Roman" w:eastAsia="Times New Roman" w:hAnsi="Times New Roman" w:cs="Times New Roman"/>
            <w:sz w:val="24"/>
            <w:szCs w:val="24"/>
            <w:lang w:val="es-ES_tradnl"/>
          </w:rPr>
          <w:t>Jacques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Lefèvre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d'Étaples</w:t>
        </w:r>
        <w:proofErr w:type="spellEnd"/>
      </w:hyperlink>
      <w:r w:rsidRPr="0076254C">
        <w:rPr>
          <w:rFonts w:ascii="Times New Roman" w:eastAsia="Times New Roman" w:hAnsi="Times New Roman" w:cs="Times New Roman"/>
          <w:sz w:val="24"/>
          <w:szCs w:val="24"/>
          <w:lang w:val="es-ES_tradnl"/>
        </w:rPr>
        <w:t xml:space="preserve">, mula </w:t>
      </w:r>
      <w:proofErr w:type="spellStart"/>
      <w:r w:rsidRPr="0076254C">
        <w:rPr>
          <w:rFonts w:ascii="Times New Roman" w:eastAsia="Times New Roman" w:hAnsi="Times New Roman" w:cs="Times New Roman"/>
          <w:sz w:val="24"/>
          <w:szCs w:val="24"/>
          <w:lang w:val="es-ES_tradnl"/>
        </w:rPr>
        <w:t>mengeluarkan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terjemahan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baharu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meletakkan</w:t>
      </w:r>
      <w:proofErr w:type="spellEnd"/>
      <w:r w:rsidRPr="0076254C">
        <w:rPr>
          <w:rFonts w:ascii="Times New Roman" w:eastAsia="Times New Roman" w:hAnsi="Times New Roman" w:cs="Times New Roman"/>
          <w:sz w:val="24"/>
          <w:szCs w:val="24"/>
          <w:lang w:val="es-ES_tradnl"/>
        </w:rPr>
        <w:t xml:space="preserve"> asas </w:t>
      </w:r>
      <w:proofErr w:type="spellStart"/>
      <w:r w:rsidRPr="0076254C">
        <w:rPr>
          <w:rFonts w:ascii="Times New Roman" w:eastAsia="Times New Roman" w:hAnsi="Times New Roman" w:cs="Times New Roman"/>
          <w:sz w:val="24"/>
          <w:szCs w:val="24"/>
          <w:lang w:val="es-ES_tradnl"/>
        </w:rPr>
        <w:t>bagi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Reformasi</w:t>
      </w:r>
      <w:proofErr w:type="spellEnd"/>
      <w:r w:rsidRPr="0076254C">
        <w:rPr>
          <w:rFonts w:ascii="Times New Roman" w:eastAsia="Times New Roman" w:hAnsi="Times New Roman" w:cs="Times New Roman"/>
          <w:sz w:val="24"/>
          <w:szCs w:val="24"/>
          <w:lang w:val="es-ES_tradnl"/>
        </w:rPr>
        <w:t xml:space="preserve"> Protestan. </w:t>
      </w:r>
      <w:proofErr w:type="spellStart"/>
      <w:r w:rsidRPr="0076254C">
        <w:rPr>
          <w:rFonts w:ascii="Times New Roman" w:eastAsia="Times New Roman" w:hAnsi="Times New Roman" w:cs="Times New Roman"/>
          <w:sz w:val="24"/>
          <w:szCs w:val="24"/>
          <w:lang w:val="es-ES_tradnl"/>
        </w:rPr>
        <w:t>Sejak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itu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humanisme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Renaisans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khususnya</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Jerman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Utara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menjadi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prihatin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agama, </w:t>
      </w:r>
      <w:proofErr w:type="spellStart"/>
      <w:r w:rsidRPr="0076254C">
        <w:rPr>
          <w:rFonts w:ascii="Times New Roman" w:eastAsia="Times New Roman" w:hAnsi="Times New Roman" w:cs="Times New Roman"/>
          <w:sz w:val="24"/>
          <w:szCs w:val="24"/>
          <w:lang w:val="es-ES_tradnl"/>
        </w:rPr>
        <w:t>manakala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humanisme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Itali</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Perancis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semakin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menumpukan</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keilmuan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filologi</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ditujukan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khalayak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pakar</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sempit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teliti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mengelakkan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topik</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mungkin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menyinggung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perasaan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penguasa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zalim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atau</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mungkin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dilihat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menghakis</w:t>
      </w:r>
      <w:proofErr w:type="spellEnd"/>
      <w:r w:rsidRPr="0076254C">
        <w:rPr>
          <w:rFonts w:ascii="Times New Roman" w:eastAsia="Times New Roman" w:hAnsi="Times New Roman" w:cs="Times New Roman"/>
          <w:sz w:val="24"/>
          <w:szCs w:val="24"/>
          <w:lang w:val="es-ES_tradnl"/>
        </w:rPr>
        <w:t xml:space="preserve"> iman.</w:t>
      </w:r>
      <w:r w:rsidRPr="0076254C">
        <w:rPr>
          <w:rFonts w:ascii="Times New Roman" w:hAnsi="Times New Roman" w:cs="Times New Roman"/>
          <w:sz w:val="20"/>
          <w:szCs w:val="20"/>
          <w:lang w:val="es-ES_tradnl"/>
        </w:rPr>
        <w:t>wikipedia.org/wiki/</w:t>
      </w:r>
      <w:proofErr w:type="spellStart"/>
      <w:r w:rsidRPr="0076254C">
        <w:rPr>
          <w:rFonts w:ascii="Times New Roman" w:hAnsi="Times New Roman" w:cs="Times New Roman"/>
          <w:sz w:val="20"/>
          <w:szCs w:val="20"/>
          <w:lang w:val="es-ES_tradnl"/>
        </w:rPr>
        <w:t>Humanisme</w:t>
      </w:r>
      <w:proofErr w:type="spellEnd"/>
    </w:p>
    <w:p w14:paraId="78EAA7BD" w14:textId="77777777" w:rsidR="00C256D5" w:rsidRPr="0076254C" w:rsidRDefault="00C256D5" w:rsidP="00C256D5">
      <w:pPr>
        <w:spacing w:after="0" w:line="240" w:lineRule="auto"/>
        <w:jc w:val="both"/>
        <w:rPr>
          <w:rFonts w:ascii="Times New Roman" w:eastAsia="Times New Roman" w:hAnsi="Times New Roman" w:cs="Times New Roman"/>
          <w:sz w:val="20"/>
          <w:szCs w:val="20"/>
          <w:lang w:val="es-ES_tradnl"/>
        </w:rPr>
      </w:pPr>
      <w:r w:rsidRPr="0076254C">
        <w:rPr>
          <w:rFonts w:ascii="Times New Roman" w:eastAsia="Times New Roman" w:hAnsi="Times New Roman" w:cs="Times New Roman"/>
          <w:sz w:val="24"/>
          <w:szCs w:val="24"/>
          <w:lang w:val="es-ES_tradnl"/>
        </w:rPr>
        <w:t xml:space="preserve"> </w:t>
      </w:r>
    </w:p>
    <w:p w14:paraId="5D320787" w14:textId="77777777" w:rsidR="00C256D5" w:rsidRPr="0076254C" w:rsidRDefault="00C256D5" w:rsidP="00C256D5">
      <w:pPr>
        <w:spacing w:after="0" w:line="240" w:lineRule="auto"/>
        <w:jc w:val="both"/>
        <w:outlineLvl w:val="3"/>
        <w:rPr>
          <w:rFonts w:ascii="Times New Roman" w:eastAsia="Times New Roman" w:hAnsi="Times New Roman" w:cs="Times New Roman"/>
          <w:bCs/>
          <w:sz w:val="24"/>
          <w:szCs w:val="24"/>
          <w:u w:val="single"/>
          <w:lang w:val="es-ES_tradnl"/>
        </w:rPr>
      </w:pPr>
      <w:proofErr w:type="spellStart"/>
      <w:r w:rsidRPr="0076254C">
        <w:rPr>
          <w:rFonts w:ascii="Times New Roman" w:eastAsia="Times New Roman" w:hAnsi="Times New Roman" w:cs="Times New Roman"/>
          <w:bCs/>
          <w:sz w:val="24"/>
          <w:szCs w:val="24"/>
          <w:u w:val="single"/>
          <w:lang w:val="es-ES_tradnl"/>
        </w:rPr>
        <w:lastRenderedPageBreak/>
        <w:t>Akibat</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gerakan</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humanis</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Renaissance</w:t>
      </w:r>
      <w:proofErr w:type="spellEnd"/>
    </w:p>
    <w:p w14:paraId="6357A846"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Prinsip</w:t>
      </w:r>
      <w:proofErr w:type="spellEnd"/>
      <w:r w:rsidRPr="0076254C">
        <w:rPr>
          <w:rFonts w:ascii="Times New Roman" w:eastAsia="Times New Roman" w:hAnsi="Times New Roman" w:cs="Times New Roman"/>
          <w:sz w:val="24"/>
          <w:szCs w:val="24"/>
          <w:lang w:val="es-ES_tradnl"/>
        </w:rPr>
        <w:t xml:space="preserve"> fon </w:t>
      </w:r>
      <w:proofErr w:type="spellStart"/>
      <w:r w:rsidRPr="0076254C">
        <w:rPr>
          <w:rFonts w:ascii="Times New Roman" w:eastAsia="Times New Roman" w:hAnsi="Times New Roman" w:cs="Times New Roman"/>
          <w:sz w:val="24"/>
          <w:szCs w:val="24"/>
          <w:lang w:val="es-ES_tradnl"/>
        </w:rPr>
        <w:t>iklan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kembali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sumber</w:t>
      </w:r>
      <w:proofErr w:type="spellEnd"/>
      <w:r w:rsidRPr="0076254C">
        <w:rPr>
          <w:rFonts w:ascii="Times New Roman" w:eastAsia="Times New Roman" w:hAnsi="Times New Roman" w:cs="Times New Roman"/>
          <w:sz w:val="24"/>
          <w:szCs w:val="24"/>
          <w:lang w:val="es-ES_tradnl"/>
        </w:rPr>
        <w:t xml:space="preserve">) juga </w:t>
      </w:r>
      <w:proofErr w:type="spellStart"/>
      <w:r w:rsidRPr="0076254C">
        <w:rPr>
          <w:rFonts w:ascii="Times New Roman" w:eastAsia="Times New Roman" w:hAnsi="Times New Roman" w:cs="Times New Roman"/>
          <w:sz w:val="24"/>
          <w:szCs w:val="24"/>
          <w:lang w:val="es-ES_tradnl"/>
        </w:rPr>
        <w:t>mempunyai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banyak</w:t>
      </w:r>
      <w:proofErr w:type="spellEnd"/>
      <w:r w:rsidRPr="0076254C">
        <w:rPr>
          <w:rFonts w:ascii="Times New Roman" w:eastAsia="Times New Roman" w:hAnsi="Times New Roman" w:cs="Times New Roman"/>
          <w:sz w:val="24"/>
          <w:szCs w:val="24"/>
          <w:lang w:val="es-ES_tradnl"/>
        </w:rPr>
        <w:t xml:space="preserve"> </w:t>
      </w:r>
      <w:proofErr w:type="spellStart"/>
      <w:proofErr w:type="gramStart"/>
      <w:r w:rsidRPr="0076254C">
        <w:rPr>
          <w:rFonts w:ascii="Times New Roman" w:eastAsia="Times New Roman" w:hAnsi="Times New Roman" w:cs="Times New Roman"/>
          <w:sz w:val="24"/>
          <w:szCs w:val="24"/>
          <w:lang w:val="es-ES_tradnl"/>
        </w:rPr>
        <w:t>aplikasi.</w:t>
      </w:r>
      <w:r w:rsidRPr="0076254C">
        <w:rPr>
          <w:rFonts w:ascii="Times New Roman" w:hAnsi="Times New Roman" w:cs="Times New Roman"/>
          <w:sz w:val="24"/>
          <w:szCs w:val="24"/>
          <w:lang w:val="es-ES_tradnl"/>
        </w:rPr>
        <w:t>Golongan</w:t>
      </w:r>
      <w:proofErr w:type="spellEnd"/>
      <w:proofErr w:type="gram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humanis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sering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menentang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ahli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falsafah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gerakan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terdahulu</w:t>
      </w:r>
      <w:hyperlink r:id="rId302" w:tooltip="Scholasticism" w:history="1">
        <w:r w:rsidRPr="0076254C">
          <w:rPr>
            <w:rStyle w:val="Hyperlink"/>
            <w:rFonts w:ascii="Times New Roman" w:hAnsi="Times New Roman" w:cs="Times New Roman"/>
            <w:color w:val="auto"/>
            <w:sz w:val="24"/>
            <w:szCs w:val="24"/>
            <w:lang w:val="es-ES_tradnl"/>
          </w:rPr>
          <w:t>Skolastik</w:t>
        </w:r>
        <w:proofErr w:type="spellEnd"/>
      </w:hyperlink>
      <w:r w:rsidRPr="0076254C">
        <w:rPr>
          <w:rFonts w:ascii="Times New Roman" w:hAnsi="Times New Roman" w:cs="Times New Roman"/>
          <w:sz w:val="24"/>
          <w:szCs w:val="24"/>
          <w:lang w:val="es-ES_tradnl"/>
        </w:rPr>
        <w:t>, "</w:t>
      </w:r>
      <w:proofErr w:type="spellStart"/>
      <w:r w:rsidRPr="0076254C">
        <w:rPr>
          <w:rFonts w:ascii="Times New Roman" w:hAnsi="Times New Roman" w:cs="Times New Roman"/>
          <w:sz w:val="24"/>
          <w:szCs w:val="24"/>
          <w:lang w:val="es-ES_tradnl"/>
        </w:rPr>
        <w:t>pendidik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universiti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Itali</w:t>
      </w:r>
      <w:proofErr w:type="spellEnd"/>
      <w:r w:rsidRPr="0076254C">
        <w:rPr>
          <w:rFonts w:ascii="Times New Roman" w:hAnsi="Times New Roman" w:cs="Times New Roman"/>
          <w:sz w:val="24"/>
          <w:szCs w:val="24"/>
          <w:lang w:val="es-ES_tradnl"/>
        </w:rPr>
        <w:t xml:space="preserve">, Paris, Oxford dan </w:t>
      </w:r>
      <w:proofErr w:type="spellStart"/>
      <w:r w:rsidRPr="0076254C">
        <w:rPr>
          <w:rFonts w:ascii="Times New Roman" w:hAnsi="Times New Roman" w:cs="Times New Roman"/>
          <w:sz w:val="24"/>
          <w:szCs w:val="24"/>
          <w:lang w:val="es-ES_tradnl"/>
        </w:rPr>
        <w:t>tempat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lain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Metodologi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skolastik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berkembang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daripada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penglibatan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sains</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falsafah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Yunani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kuno</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orang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Arab</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zaman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pertengahan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usaha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mensintesis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pemikiran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tentang</w:t>
      </w:r>
      <w:hyperlink r:id="rId303" w:tooltip="Aristotle" w:history="1">
        <w:r w:rsidRPr="0076254C">
          <w:rPr>
            <w:rStyle w:val="Hyperlink"/>
            <w:rFonts w:ascii="Times New Roman" w:hAnsi="Times New Roman" w:cs="Times New Roman"/>
            <w:color w:val="auto"/>
            <w:sz w:val="24"/>
            <w:szCs w:val="24"/>
            <w:lang w:val="es-ES_tradnl"/>
          </w:rPr>
          <w:t>Aristotle</w:t>
        </w:r>
      </w:hyperlink>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agama </w:t>
      </w:r>
      <w:proofErr w:type="spellStart"/>
      <w:r w:rsidRPr="0076254C">
        <w:rPr>
          <w:rFonts w:ascii="Times New Roman" w:hAnsi="Times New Roman" w:cs="Times New Roman"/>
          <w:sz w:val="24"/>
          <w:szCs w:val="24"/>
          <w:lang w:val="es-ES_tradnl"/>
        </w:rPr>
        <w:t>Katolik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Tetapi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mereka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tidak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terlibat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teks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sastera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sejarah</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budaya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zaman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dahulu</w:t>
      </w:r>
      <w:proofErr w:type="spellEnd"/>
      <w:r w:rsidRPr="0076254C">
        <w:rPr>
          <w:rFonts w:ascii="Times New Roman" w:hAnsi="Times New Roman" w:cs="Times New Roman"/>
          <w:sz w:val="24"/>
          <w:szCs w:val="24"/>
          <w:lang w:val="es-ES_tradnl"/>
        </w:rPr>
        <w:t>.</w:t>
      </w:r>
    </w:p>
    <w:p w14:paraId="34DF644A" w14:textId="77777777" w:rsidR="00C256D5" w:rsidRPr="0076254C" w:rsidRDefault="00C256D5" w:rsidP="00C256D5">
      <w:pPr>
        <w:spacing w:after="0" w:line="240" w:lineRule="auto"/>
        <w:jc w:val="both"/>
        <w:rPr>
          <w:rFonts w:ascii="Times New Roman" w:hAnsi="Times New Roman" w:cs="Times New Roman"/>
          <w:sz w:val="20"/>
          <w:szCs w:val="20"/>
          <w:lang w:val="es-ES_tradnl"/>
        </w:rPr>
      </w:pPr>
      <w:r w:rsidRPr="0076254C">
        <w:rPr>
          <w:rFonts w:ascii="Times New Roman" w:hAnsi="Times New Roman" w:cs="Times New Roman"/>
          <w:sz w:val="24"/>
          <w:szCs w:val="24"/>
          <w:lang w:val="es-ES_tradnl"/>
        </w:rPr>
        <w:t xml:space="preserve"> </w:t>
      </w:r>
      <w:r w:rsidRPr="0076254C">
        <w:rPr>
          <w:rFonts w:ascii="Times New Roman" w:hAnsi="Times New Roman" w:cs="Times New Roman"/>
          <w:sz w:val="20"/>
          <w:szCs w:val="20"/>
          <w:lang w:val="es-ES_tradnl"/>
        </w:rPr>
        <w:t>wikipedia.org/wiki/</w:t>
      </w:r>
      <w:proofErr w:type="spellStart"/>
      <w:r w:rsidRPr="0076254C">
        <w:rPr>
          <w:rFonts w:ascii="Times New Roman" w:hAnsi="Times New Roman" w:cs="Times New Roman"/>
          <w:sz w:val="20"/>
          <w:szCs w:val="20"/>
          <w:lang w:val="es-ES_tradnl"/>
        </w:rPr>
        <w:t>Renaissance_humanism</w:t>
      </w:r>
      <w:proofErr w:type="spellEnd"/>
    </w:p>
    <w:p w14:paraId="79174312" w14:textId="77777777" w:rsidR="00C256D5" w:rsidRPr="0076254C" w:rsidRDefault="00C256D5" w:rsidP="00C256D5">
      <w:pPr>
        <w:spacing w:after="0" w:line="240" w:lineRule="auto"/>
        <w:jc w:val="both"/>
        <w:rPr>
          <w:rFonts w:ascii="Times New Roman" w:hAnsi="Times New Roman" w:cs="Times New Roman"/>
          <w:sz w:val="20"/>
          <w:szCs w:val="20"/>
          <w:lang w:val="es-ES_tradnl"/>
        </w:rPr>
      </w:pPr>
    </w:p>
    <w:p w14:paraId="0C7501BA" w14:textId="77777777" w:rsidR="00C256D5" w:rsidRPr="0076254C" w:rsidRDefault="00C256D5" w:rsidP="00C256D5">
      <w:pPr>
        <w:spacing w:after="0" w:line="240" w:lineRule="auto"/>
        <w:jc w:val="both"/>
        <w:rPr>
          <w:rFonts w:ascii="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Penemuan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manuskrip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kuno</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membawa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pengetahuan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lebih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mendalam</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tepat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tentang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sekolah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falsafah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kuno</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seperti</w:t>
      </w:r>
      <w:hyperlink r:id="rId304" w:tooltip="Epicureanism" w:history="1">
        <w:r w:rsidRPr="0076254C">
          <w:rPr>
            <w:rFonts w:ascii="Times New Roman" w:eastAsia="Times New Roman" w:hAnsi="Times New Roman" w:cs="Times New Roman"/>
            <w:sz w:val="24"/>
            <w:szCs w:val="24"/>
            <w:lang w:val="es-ES_tradnl"/>
          </w:rPr>
          <w:t>Epikureanisme</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dan</w:t>
      </w:r>
      <w:hyperlink r:id="rId305" w:tooltip="Neoplatonism" w:history="1">
        <w:r w:rsidRPr="0076254C">
          <w:rPr>
            <w:rFonts w:ascii="Times New Roman" w:eastAsia="Times New Roman" w:hAnsi="Times New Roman" w:cs="Times New Roman"/>
            <w:sz w:val="24"/>
            <w:szCs w:val="24"/>
            <w:lang w:val="es-ES_tradnl"/>
          </w:rPr>
          <w:t>Neoplatonisme</w:t>
        </w:r>
        <w:proofErr w:type="spellEnd"/>
      </w:hyperlink>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kebijaksanaan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Pagannya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oleh</w:t>
      </w:r>
      <w:proofErr w:type="spellEnd"/>
      <w:r w:rsidRPr="0076254C">
        <w:rPr>
          <w:rFonts w:ascii="Times New Roman" w:eastAsia="Times New Roman" w:hAnsi="Times New Roman" w:cs="Times New Roman"/>
          <w:sz w:val="24"/>
          <w:szCs w:val="24"/>
          <w:lang w:val="es-ES_tradnl"/>
        </w:rPr>
        <w:t xml:space="preserve"> para </w:t>
      </w:r>
      <w:proofErr w:type="spellStart"/>
      <w:r w:rsidRPr="0076254C">
        <w:rPr>
          <w:rFonts w:ascii="Times New Roman" w:eastAsia="Times New Roman" w:hAnsi="Times New Roman" w:cs="Times New Roman"/>
          <w:sz w:val="24"/>
          <w:szCs w:val="24"/>
          <w:lang w:val="es-ES_tradnl"/>
        </w:rPr>
        <w:t>humanis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seperti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bapa-bapa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Gereja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zaman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dahulu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cenderung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sekurang-kurangnya</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mulanya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menganggap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berasal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wahyu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ilahi</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itu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disesuaikan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kehidupan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berbudi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Kristian</w:t>
      </w:r>
      <w:proofErr w:type="spellEnd"/>
      <w:r w:rsidRPr="0076254C">
        <w:rPr>
          <w:rFonts w:ascii="Times New Roman" w:eastAsia="Times New Roman" w:hAnsi="Times New Roman" w:cs="Times New Roman"/>
          <w:sz w:val="24"/>
          <w:szCs w:val="24"/>
          <w:lang w:val="es-ES_tradnl"/>
        </w:rPr>
        <w:t>.</w:t>
      </w:r>
      <w:r w:rsidRPr="0076254C">
        <w:rPr>
          <w:rFonts w:ascii="Times New Roman" w:hAnsi="Times New Roman" w:cs="Times New Roman"/>
          <w:sz w:val="24"/>
          <w:szCs w:val="24"/>
          <w:lang w:val="es-ES_tradnl"/>
        </w:rPr>
        <w:t>(en.wikipedia.org/wiki/</w:t>
      </w:r>
      <w:proofErr w:type="spellStart"/>
      <w:r w:rsidRPr="0076254C">
        <w:rPr>
          <w:rFonts w:ascii="Times New Roman" w:hAnsi="Times New Roman" w:cs="Times New Roman"/>
          <w:sz w:val="24"/>
          <w:szCs w:val="24"/>
          <w:lang w:val="es-ES_tradnl"/>
        </w:rPr>
        <w:t>Humanisme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Dengan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memfokuskan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semula</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teks-teks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sastera</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sejarah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pidato</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teologi</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tersebut</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humanisme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Renaissance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telah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mengubah</w:t>
      </w:r>
      <w:proofErr w:type="spellEnd"/>
      <w:r w:rsidRPr="0076254C">
        <w:rPr>
          <w:rFonts w:ascii="Times New Roman" w:hAnsi="Times New Roman" w:cs="Times New Roman"/>
          <w:sz w:val="24"/>
          <w:szCs w:val="24"/>
          <w:lang w:val="es-ES_tradnl"/>
        </w:rPr>
        <w:t xml:space="preserve"> secara </w:t>
      </w:r>
      <w:proofErr w:type="spellStart"/>
      <w:r w:rsidRPr="0076254C">
        <w:rPr>
          <w:rFonts w:ascii="Times New Roman" w:hAnsi="Times New Roman" w:cs="Times New Roman"/>
          <w:sz w:val="24"/>
          <w:szCs w:val="24"/>
          <w:lang w:val="es-ES_tradnl"/>
        </w:rPr>
        <w:t>mendalam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arah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budaya</w:t>
      </w:r>
      <w:proofErr w:type="spellEnd"/>
      <w:r w:rsidRPr="0076254C">
        <w:rPr>
          <w:rFonts w:ascii="Times New Roman" w:hAnsi="Times New Roman" w:cs="Times New Roman"/>
          <w:sz w:val="24"/>
          <w:szCs w:val="24"/>
          <w:lang w:val="es-ES_tradnl"/>
        </w:rPr>
        <w:t xml:space="preserve"> dan </w:t>
      </w:r>
      <w:proofErr w:type="spellStart"/>
      <w:r w:rsidRPr="0076254C">
        <w:rPr>
          <w:rFonts w:ascii="Times New Roman" w:hAnsi="Times New Roman" w:cs="Times New Roman"/>
          <w:sz w:val="24"/>
          <w:szCs w:val="24"/>
          <w:lang w:val="es-ES_tradnl"/>
        </w:rPr>
        <w:t>intelektual</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Eropah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Dalam</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falsafah</w:t>
      </w:r>
      <w:proofErr w:type="spellEnd"/>
      <w:r w:rsidRPr="0076254C">
        <w:rPr>
          <w:rFonts w:ascii="Times New Roman" w:hAnsi="Times New Roman" w:cs="Times New Roman"/>
          <w:sz w:val="24"/>
          <w:szCs w:val="24"/>
          <w:lang w:val="es-ES_tradnl"/>
        </w:rPr>
        <w:t xml:space="preserve">, para </w:t>
      </w:r>
      <w:proofErr w:type="spellStart"/>
      <w:r w:rsidRPr="0076254C">
        <w:rPr>
          <w:rFonts w:ascii="Times New Roman" w:hAnsi="Times New Roman" w:cs="Times New Roman"/>
          <w:sz w:val="24"/>
          <w:szCs w:val="24"/>
          <w:lang w:val="es-ES_tradnl"/>
        </w:rPr>
        <w:t>humanis</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Renaissance</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cenderung</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untuk</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menumpukan</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lebih</w:t>
      </w:r>
      <w:proofErr w:type="spellEnd"/>
      <w:r w:rsidRPr="0076254C">
        <w:rPr>
          <w:rFonts w:ascii="Times New Roman" w:hAnsi="Times New Roman" w:cs="Times New Roman"/>
          <w:sz w:val="24"/>
          <w:szCs w:val="24"/>
          <w:lang w:val="es-ES_tradnl"/>
        </w:rPr>
        <w:t xml:space="preserve"> </w:t>
      </w:r>
      <w:proofErr w:type="spellStart"/>
      <w:r w:rsidRPr="0076254C">
        <w:rPr>
          <w:rFonts w:ascii="Times New Roman" w:hAnsi="Times New Roman" w:cs="Times New Roman"/>
          <w:sz w:val="24"/>
          <w:szCs w:val="24"/>
          <w:lang w:val="es-ES_tradnl"/>
        </w:rPr>
        <w:t>perhatian</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dialog</w:t>
      </w:r>
      <w:proofErr w:type="spellEnd"/>
      <w:r w:rsidRPr="0076254C">
        <w:rPr>
          <w:rFonts w:ascii="Times New Roman" w:hAnsi="Times New Roman" w:cs="Times New Roman"/>
          <w:sz w:val="24"/>
          <w:szCs w:val="24"/>
          <w:lang w:val="es-ES_tradnl"/>
        </w:rPr>
        <w:t xml:space="preserve"> Plato dan </w:t>
      </w:r>
      <w:proofErr w:type="spellStart"/>
      <w:r w:rsidRPr="0076254C">
        <w:rPr>
          <w:rFonts w:ascii="Times New Roman" w:hAnsi="Times New Roman" w:cs="Times New Roman"/>
          <w:sz w:val="24"/>
          <w:szCs w:val="24"/>
          <w:lang w:val="es-ES_tradnl"/>
        </w:rPr>
        <w:t>kurang</w:t>
      </w:r>
      <w:proofErr w:type="spellEnd"/>
      <w:r w:rsidRPr="0076254C">
        <w:rPr>
          <w:rFonts w:ascii="Times New Roman" w:hAnsi="Times New Roman" w:cs="Times New Roman"/>
          <w:sz w:val="24"/>
          <w:szCs w:val="24"/>
          <w:lang w:val="es-ES_tradnl"/>
        </w:rPr>
        <w:t xml:space="preserve"> pada </w:t>
      </w:r>
      <w:proofErr w:type="spellStart"/>
      <w:r w:rsidRPr="0076254C">
        <w:rPr>
          <w:rFonts w:ascii="Times New Roman" w:hAnsi="Times New Roman" w:cs="Times New Roman"/>
          <w:sz w:val="24"/>
          <w:szCs w:val="24"/>
          <w:lang w:val="es-ES_tradnl"/>
        </w:rPr>
        <w:t>teks</w:t>
      </w:r>
      <w:proofErr w:type="spellEnd"/>
      <w:r w:rsidRPr="0076254C">
        <w:rPr>
          <w:rFonts w:ascii="Times New Roman" w:hAnsi="Times New Roman" w:cs="Times New Roman"/>
          <w:sz w:val="24"/>
          <w:szCs w:val="24"/>
          <w:lang w:val="es-ES_tradnl"/>
        </w:rPr>
        <w:t xml:space="preserve"> Aristotelian.</w:t>
      </w:r>
      <w:r w:rsidRPr="0076254C">
        <w:rPr>
          <w:rFonts w:ascii="Times New Roman" w:hAnsi="Times New Roman" w:cs="Times New Roman"/>
          <w:sz w:val="20"/>
          <w:szCs w:val="20"/>
          <w:lang w:val="es-ES_tradnl"/>
        </w:rPr>
        <w:t>wikipedia.org/wiki/</w:t>
      </w:r>
      <w:proofErr w:type="spellStart"/>
      <w:r w:rsidRPr="0076254C">
        <w:rPr>
          <w:rFonts w:ascii="Times New Roman" w:hAnsi="Times New Roman" w:cs="Times New Roman"/>
          <w:sz w:val="20"/>
          <w:szCs w:val="20"/>
          <w:lang w:val="es-ES_tradnl"/>
        </w:rPr>
        <w:t>Renaissance_humanism</w:t>
      </w:r>
      <w:proofErr w:type="spellEnd"/>
    </w:p>
    <w:p w14:paraId="7FCFFD88"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254C">
        <w:rPr>
          <w:rFonts w:ascii="Times New Roman" w:eastAsia="Times New Roman" w:hAnsi="Times New Roman" w:cs="Times New Roman"/>
          <w:sz w:val="24"/>
          <w:szCs w:val="24"/>
          <w:lang w:val="es-ES_tradnl"/>
        </w:rPr>
        <w:t>Pengenalan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lebih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tulisan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teknikal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dan Rom juga </w:t>
      </w:r>
      <w:proofErr w:type="spellStart"/>
      <w:r w:rsidRPr="0076254C">
        <w:rPr>
          <w:rFonts w:ascii="Times New Roman" w:eastAsia="Times New Roman" w:hAnsi="Times New Roman" w:cs="Times New Roman"/>
          <w:sz w:val="24"/>
          <w:szCs w:val="24"/>
          <w:lang w:val="es-ES_tradnl"/>
        </w:rPr>
        <w:t>mempengaruhi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perkembangan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sains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Eropah</w:t>
      </w:r>
      <w:proofErr w:type="spellEnd"/>
      <w:r w:rsidRPr="0076254C">
        <w:rPr>
          <w:rFonts w:ascii="Times New Roman" w:eastAsia="Times New Roman" w:hAnsi="Times New Roman" w:cs="Times New Roman"/>
          <w:sz w:val="24"/>
          <w:szCs w:val="24"/>
          <w:lang w:val="es-ES_tradnl"/>
        </w:rPr>
        <w:t xml:space="preserve"> di mana </w:t>
      </w:r>
      <w:proofErr w:type="spellStart"/>
      <w:r w:rsidRPr="0076254C">
        <w:rPr>
          <w:rFonts w:ascii="Times New Roman" w:eastAsia="Times New Roman" w:hAnsi="Times New Roman" w:cs="Times New Roman"/>
          <w:sz w:val="24"/>
          <w:szCs w:val="24"/>
          <w:lang w:val="es-ES_tradnl"/>
        </w:rPr>
        <w:t>Platonisme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teori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bentuk</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antitaip</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berdiri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bertentangan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hyperlink r:id="rId306" w:tooltip="Aristotelianism" w:history="1">
        <w:r w:rsidRPr="0076254C">
          <w:rPr>
            <w:rFonts w:ascii="Times New Roman" w:eastAsia="Times New Roman" w:hAnsi="Times New Roman" w:cs="Times New Roman"/>
            <w:sz w:val="24"/>
            <w:szCs w:val="24"/>
            <w:lang w:val="es-ES_tradnl"/>
          </w:rPr>
          <w:t>Aristotelian</w:t>
        </w:r>
      </w:hyperlink>
      <w:r w:rsidRPr="0076254C">
        <w:rPr>
          <w:rFonts w:ascii="Times New Roman" w:eastAsia="Times New Roman" w:hAnsi="Times New Roman" w:cs="Times New Roman"/>
          <w:sz w:val="24"/>
          <w:szCs w:val="24"/>
          <w:lang w:val="es-ES_tradnl"/>
        </w:rPr>
        <w:t>penumpuan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kajian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atau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teori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bentuk</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tujuan</w:t>
      </w:r>
      <w:proofErr w:type="spellEnd"/>
      <w:r w:rsidRPr="0076254C">
        <w:rPr>
          <w:rFonts w:ascii="Times New Roman" w:eastAsia="Times New Roman" w:hAnsi="Times New Roman" w:cs="Times New Roman"/>
          <w:sz w:val="24"/>
          <w:szCs w:val="24"/>
          <w:lang w:val="es-ES_tradnl"/>
        </w:rPr>
        <w:t xml:space="preserve">) pada </w:t>
      </w:r>
      <w:proofErr w:type="spellStart"/>
      <w:r w:rsidRPr="0076254C">
        <w:rPr>
          <w:rFonts w:ascii="Times New Roman" w:eastAsia="Times New Roman" w:hAnsi="Times New Roman" w:cs="Times New Roman"/>
          <w:sz w:val="24"/>
          <w:szCs w:val="24"/>
          <w:lang w:val="es-ES_tradnl"/>
        </w:rPr>
        <w:t>sifat-sifat</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boleh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diperhatikan</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dunia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fizikal</w:t>
      </w:r>
      <w:proofErr w:type="spellEnd"/>
      <w:r w:rsidRPr="0076254C">
        <w:rPr>
          <w:rFonts w:ascii="Times New Roman" w:eastAsia="Times New Roman" w:hAnsi="Times New Roman" w:cs="Times New Roman"/>
          <w:sz w:val="24"/>
          <w:szCs w:val="24"/>
          <w:lang w:val="es-ES_tradnl"/>
        </w:rPr>
        <w:t>.</w:t>
      </w:r>
      <w:hyperlink r:id="rId307" w:anchor="cite_note-32" w:history="1">
        <w:r w:rsidRPr="00660673">
          <w:rPr>
            <w:rFonts w:ascii="Times New Roman" w:eastAsia="Times New Roman" w:hAnsi="Times New Roman" w:cs="Times New Roman"/>
            <w:sz w:val="24"/>
            <w:szCs w:val="24"/>
            <w:vertAlign w:val="superscript"/>
          </w:rPr>
          <w:t>[33]</w:t>
        </w:r>
        <w:proofErr w:type="spellStart"/>
      </w:hyperlink>
      <w:r w:rsidRPr="00660673">
        <w:rPr>
          <w:rFonts w:ascii="Times New Roman" w:eastAsia="Times New Roman" w:hAnsi="Times New Roman" w:cs="Times New Roman"/>
          <w:sz w:val="24"/>
          <w:szCs w:val="24"/>
        </w:rPr>
        <w:t>Tetapi</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humanis</w:t>
      </w:r>
      <w:proofErr w:type="spellEnd"/>
      <w:r w:rsidRPr="00660673">
        <w:rPr>
          <w:rFonts w:ascii="Times New Roman" w:eastAsia="Times New Roman" w:hAnsi="Times New Roman" w:cs="Times New Roman"/>
          <w:sz w:val="24"/>
          <w:szCs w:val="24"/>
        </w:rPr>
        <w:t xml:space="preserve"> Renaissance, yang menganggap diri mereka sebagai memulihkan kemuliaan dan keluhuran zaman dahulu, tidak berminat dalam inovasi saintifik. Walau bagaimanapun, pada pertengahan hingga akhir abad ke-16, walaupun universiti, walaupun masih didominasi oleh Skolastik (</w:t>
      </w:r>
      <w:r w:rsidRPr="00660673">
        <w:rPr>
          <w:rFonts w:ascii="Times New Roman" w:hAnsi="Times New Roman" w:cs="Times New Roman"/>
          <w:sz w:val="24"/>
          <w:szCs w:val="24"/>
        </w:rPr>
        <w:t>resolusi daripada</w:t>
      </w:r>
      <w:hyperlink r:id="rId308" w:tooltip="Disagreement" w:history="1">
        <w:r w:rsidRPr="00660673">
          <w:rPr>
            <w:rStyle w:val="Hyperlink"/>
            <w:rFonts w:ascii="Times New Roman" w:hAnsi="Times New Roman" w:cs="Times New Roman"/>
            <w:color w:val="auto"/>
            <w:sz w:val="24"/>
            <w:szCs w:val="24"/>
          </w:rPr>
          <w:t>perselisihan faham</w:t>
        </w:r>
      </w:hyperlink>
      <w:r w:rsidRPr="00660673">
        <w:rPr>
          <w:rFonts w:ascii="Times New Roman" w:hAnsi="Times New Roman" w:cs="Times New Roman"/>
          <w:sz w:val="24"/>
          <w:szCs w:val="24"/>
        </w:rPr>
        <w:t>melalui</w:t>
      </w:r>
      <w:hyperlink r:id="rId309" w:tooltip="Rationality" w:history="1">
        <w:r w:rsidRPr="00660673">
          <w:rPr>
            <w:rStyle w:val="Hyperlink"/>
            <w:rFonts w:ascii="Times New Roman" w:hAnsi="Times New Roman" w:cs="Times New Roman"/>
            <w:color w:val="auto"/>
            <w:sz w:val="24"/>
            <w:szCs w:val="24"/>
          </w:rPr>
          <w:t>rasional</w:t>
        </w:r>
      </w:hyperlink>
      <w:r w:rsidRPr="00660673">
        <w:rPr>
          <w:rFonts w:ascii="Times New Roman" w:hAnsi="Times New Roman" w:cs="Times New Roman"/>
          <w:sz w:val="24"/>
          <w:szCs w:val="24"/>
        </w:rPr>
        <w:t>perbincangan)</w:t>
      </w:r>
      <w:r w:rsidRPr="00660673">
        <w:rPr>
          <w:rFonts w:ascii="Times New Roman" w:eastAsia="Times New Roman" w:hAnsi="Times New Roman" w:cs="Times New Roman"/>
          <w:sz w:val="24"/>
          <w:szCs w:val="24"/>
        </w:rPr>
        <w:t>, mula menuntut Aristotle dibaca dalam teks yang tepat yang disunting mengikut prinsip filologi Renaissance, sekali gus menetapkan pentas untuk pertengkaran Galileo dengan tabiat ketinggalan zaman Scholasticism.</w:t>
      </w:r>
    </w:p>
    <w:p w14:paraId="693E36C0" w14:textId="77777777" w:rsidR="00C256D5" w:rsidRPr="0076254C" w:rsidRDefault="00C256D5" w:rsidP="00C256D5">
      <w:pPr>
        <w:spacing w:after="0" w:line="240" w:lineRule="auto"/>
        <w:jc w:val="both"/>
        <w:outlineLvl w:val="2"/>
        <w:rPr>
          <w:rFonts w:ascii="Times New Roman" w:eastAsia="Times New Roman" w:hAnsi="Times New Roman" w:cs="Times New Roman"/>
          <w:bCs/>
          <w:sz w:val="24"/>
          <w:szCs w:val="24"/>
          <w:u w:val="single"/>
          <w:lang w:val="es-ES_tradnl"/>
        </w:rPr>
      </w:pPr>
      <w:r w:rsidRPr="0076254C">
        <w:rPr>
          <w:rFonts w:ascii="Times New Roman" w:eastAsia="Times New Roman" w:hAnsi="Times New Roman" w:cs="Times New Roman"/>
          <w:bCs/>
          <w:sz w:val="24"/>
          <w:szCs w:val="24"/>
          <w:u w:val="single"/>
          <w:lang w:val="es-ES_tradnl"/>
        </w:rPr>
        <w:t xml:space="preserve">Abad </w:t>
      </w:r>
      <w:proofErr w:type="spellStart"/>
      <w:r w:rsidRPr="0076254C">
        <w:rPr>
          <w:rFonts w:ascii="Times New Roman" w:eastAsia="Times New Roman" w:hAnsi="Times New Roman" w:cs="Times New Roman"/>
          <w:bCs/>
          <w:sz w:val="24"/>
          <w:szCs w:val="24"/>
          <w:u w:val="single"/>
          <w:lang w:val="es-ES_tradnl"/>
        </w:rPr>
        <w:t>Kesembilan</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Belas</w:t>
      </w:r>
      <w:proofErr w:type="spellEnd"/>
      <w:r w:rsidRPr="0076254C">
        <w:rPr>
          <w:rFonts w:ascii="Times New Roman" w:eastAsia="Times New Roman" w:hAnsi="Times New Roman" w:cs="Times New Roman"/>
          <w:bCs/>
          <w:sz w:val="24"/>
          <w:szCs w:val="24"/>
          <w:u w:val="single"/>
          <w:lang w:val="es-ES_tradnl"/>
        </w:rPr>
        <w:t xml:space="preserve"> dan </w:t>
      </w:r>
      <w:proofErr w:type="spellStart"/>
      <w:r w:rsidRPr="0076254C">
        <w:rPr>
          <w:rFonts w:ascii="Times New Roman" w:eastAsia="Times New Roman" w:hAnsi="Times New Roman" w:cs="Times New Roman"/>
          <w:bCs/>
          <w:sz w:val="24"/>
          <w:szCs w:val="24"/>
          <w:u w:val="single"/>
          <w:lang w:val="es-ES_tradnl"/>
        </w:rPr>
        <w:t>Kedua</w:t>
      </w:r>
      <w:proofErr w:type="spellEnd"/>
      <w:r w:rsidRPr="0076254C">
        <w:rPr>
          <w:rFonts w:ascii="Times New Roman" w:eastAsia="Times New Roman" w:hAnsi="Times New Roman" w:cs="Times New Roman"/>
          <w:bCs/>
          <w:sz w:val="24"/>
          <w:szCs w:val="24"/>
          <w:u w:val="single"/>
          <w:lang w:val="es-ES_tradnl"/>
        </w:rPr>
        <w:t xml:space="preserve"> </w:t>
      </w:r>
      <w:proofErr w:type="spellStart"/>
      <w:r w:rsidRPr="0076254C">
        <w:rPr>
          <w:rFonts w:ascii="Times New Roman" w:eastAsia="Times New Roman" w:hAnsi="Times New Roman" w:cs="Times New Roman"/>
          <w:bCs/>
          <w:sz w:val="24"/>
          <w:szCs w:val="24"/>
          <w:u w:val="single"/>
          <w:lang w:val="es-ES_tradnl"/>
        </w:rPr>
        <w:t>Puluh</w:t>
      </w:r>
      <w:proofErr w:type="spellEnd"/>
    </w:p>
    <w:p w14:paraId="12C756C5"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Ungkapan</w:t>
      </w:r>
      <w:proofErr w:type="spellEnd"/>
      <w:r w:rsidRPr="0076254C">
        <w:rPr>
          <w:rFonts w:ascii="Times New Roman" w:eastAsia="Times New Roman" w:hAnsi="Times New Roman" w:cs="Times New Roman"/>
          <w:sz w:val="24"/>
          <w:szCs w:val="24"/>
          <w:lang w:val="es-ES_tradnl"/>
        </w:rPr>
        <w:t xml:space="preserve"> "agama </w:t>
      </w:r>
      <w:proofErr w:type="spellStart"/>
      <w:r w:rsidRPr="0076254C">
        <w:rPr>
          <w:rFonts w:ascii="Times New Roman" w:eastAsia="Times New Roman" w:hAnsi="Times New Roman" w:cs="Times New Roman"/>
          <w:sz w:val="24"/>
          <w:szCs w:val="24"/>
          <w:lang w:val="es-ES_tradnl"/>
        </w:rPr>
        <w:t>kemanusiaan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kadangkala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dikaitkan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orang</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Amerika</w:t>
      </w:r>
      <w:hyperlink r:id="rId310" w:tooltip="Founding Father" w:history="1">
        <w:r w:rsidRPr="0076254C">
          <w:rPr>
            <w:rFonts w:ascii="Times New Roman" w:eastAsia="Times New Roman" w:hAnsi="Times New Roman" w:cs="Times New Roman"/>
            <w:sz w:val="24"/>
            <w:szCs w:val="24"/>
            <w:lang w:val="es-ES_tradnl"/>
          </w:rPr>
          <w:t>Bapa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Pengasas</w:t>
        </w:r>
      </w:hyperlink>
      <w:r w:rsidRPr="0076254C">
        <w:rPr>
          <w:rFonts w:ascii="Times New Roman" w:eastAsia="Times New Roman" w:hAnsi="Times New Roman" w:cs="Times New Roman"/>
          <w:sz w:val="24"/>
          <w:szCs w:val="24"/>
          <w:lang w:val="es-ES_tradnl"/>
        </w:rPr>
        <w:t>,</w:t>
      </w:r>
      <w:hyperlink r:id="rId311" w:tooltip="Thomas Paine" w:history="1">
        <w:r w:rsidRPr="0076254C">
          <w:rPr>
            <w:rFonts w:ascii="Times New Roman" w:eastAsia="Times New Roman" w:hAnsi="Times New Roman" w:cs="Times New Roman"/>
            <w:sz w:val="24"/>
            <w:szCs w:val="24"/>
            <w:lang w:val="es-ES_tradnl"/>
          </w:rPr>
          <w:t>Thomas</w:t>
        </w:r>
        <w:proofErr w:type="spellEnd"/>
        <w:r w:rsidRPr="0076254C">
          <w:rPr>
            <w:rFonts w:ascii="Times New Roman" w:eastAsia="Times New Roman" w:hAnsi="Times New Roman" w:cs="Times New Roman"/>
            <w:sz w:val="24"/>
            <w:szCs w:val="24"/>
            <w:lang w:val="es-ES_tradnl"/>
          </w:rPr>
          <w:t xml:space="preserve"> Paine</w:t>
        </w:r>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walaupun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masih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belum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dibuktikan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tulisannya</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masih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hidup</w:t>
      </w:r>
      <w:proofErr w:type="spellEnd"/>
      <w:r w:rsidRPr="0076254C">
        <w:rPr>
          <w:rFonts w:ascii="Times New Roman" w:eastAsia="Times New Roman" w:hAnsi="Times New Roman" w:cs="Times New Roman"/>
          <w:sz w:val="24"/>
          <w:szCs w:val="24"/>
          <w:lang w:val="es-ES_tradnl"/>
        </w:rPr>
        <w:t xml:space="preserve">. Thomas Paine </w:t>
      </w:r>
      <w:proofErr w:type="spellStart"/>
      <w:r w:rsidRPr="0076254C">
        <w:rPr>
          <w:rFonts w:ascii="Times New Roman" w:eastAsia="Times New Roman" w:hAnsi="Times New Roman" w:cs="Times New Roman"/>
          <w:sz w:val="24"/>
          <w:szCs w:val="24"/>
          <w:lang w:val="es-ES_tradnl"/>
        </w:rPr>
        <w:t>menggelarkan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dirinya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sebagai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theophilanthropist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perkataan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menggabungkan</w:t>
      </w:r>
      <w:proofErr w:type="spellEnd"/>
      <w:r w:rsidRPr="0076254C">
        <w:rPr>
          <w:rFonts w:ascii="Times New Roman" w:eastAsia="Times New Roman" w:hAnsi="Times New Roman" w:cs="Times New Roman"/>
          <w:sz w:val="24"/>
          <w:szCs w:val="24"/>
          <w:lang w:val="es-ES_tradnl"/>
        </w:rPr>
        <w:t xml:space="preserve"> bahasa </w:t>
      </w:r>
      <w:proofErr w:type="spellStart"/>
      <w:r w:rsidRPr="0076254C">
        <w:rPr>
          <w:rFonts w:ascii="Times New Roman" w:eastAsia="Times New Roman" w:hAnsi="Times New Roman" w:cs="Times New Roman"/>
          <w:sz w:val="24"/>
          <w:szCs w:val="24"/>
          <w:lang w:val="es-ES_tradnl"/>
        </w:rPr>
        <w:t>Yunani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 "cinta," dan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menunjukkan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bahawa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walaupun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percaya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kewujudan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kecerdasan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mencipta</w:t>
      </w:r>
      <w:proofErr w:type="spellEnd"/>
      <w:r w:rsidRPr="0076254C">
        <w:rPr>
          <w:rFonts w:ascii="Times New Roman" w:eastAsia="Times New Roman" w:hAnsi="Times New Roman" w:cs="Times New Roman"/>
          <w:sz w:val="24"/>
          <w:szCs w:val="24"/>
          <w:lang w:val="es-ES_tradnl"/>
        </w:rPr>
        <w:t xml:space="preserve"> di </w:t>
      </w:r>
      <w:proofErr w:type="spellStart"/>
      <w:r w:rsidRPr="0076254C">
        <w:rPr>
          <w:rFonts w:ascii="Times New Roman" w:eastAsia="Times New Roman" w:hAnsi="Times New Roman" w:cs="Times New Roman"/>
          <w:sz w:val="24"/>
          <w:szCs w:val="24"/>
          <w:lang w:val="es-ES_tradnl"/>
        </w:rPr>
        <w:t>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semesta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menolak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sepenuhnya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dakwaan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dibuat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oleh</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semua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doktrin</w:t>
      </w:r>
      <w:proofErr w:type="spellEnd"/>
      <w:r w:rsidRPr="0076254C">
        <w:rPr>
          <w:rFonts w:ascii="Times New Roman" w:eastAsia="Times New Roman" w:hAnsi="Times New Roman" w:cs="Times New Roman"/>
          <w:sz w:val="24"/>
          <w:szCs w:val="24"/>
          <w:lang w:val="es-ES_tradnl"/>
        </w:rPr>
        <w:t xml:space="preserve"> agama yang </w:t>
      </w:r>
      <w:proofErr w:type="spellStart"/>
      <w:r w:rsidRPr="0076254C">
        <w:rPr>
          <w:rFonts w:ascii="Times New Roman" w:eastAsia="Times New Roman" w:hAnsi="Times New Roman" w:cs="Times New Roman"/>
          <w:sz w:val="24"/>
          <w:szCs w:val="24"/>
          <w:lang w:val="es-ES_tradnl"/>
        </w:rPr>
        <w:t>sedia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terutamanya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keajaiban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transendental</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kepura-puraan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penyelamat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Parisian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Society</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of</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Theophilanthropy</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menggunakan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buku</w:t>
      </w:r>
      <w:proofErr w:type="spellEnd"/>
      <w:r w:rsidRPr="0076254C">
        <w:rPr>
          <w:rFonts w:ascii="Times New Roman" w:eastAsia="Times New Roman" w:hAnsi="Times New Roman" w:cs="Times New Roman"/>
          <w:sz w:val="24"/>
          <w:szCs w:val="24"/>
          <w:lang w:val="es-ES_tradnl"/>
        </w:rPr>
        <w:t xml:space="preserve"> Paine, Age </w:t>
      </w:r>
      <w:proofErr w:type="spellStart"/>
      <w:r w:rsidRPr="0076254C">
        <w:rPr>
          <w:rFonts w:ascii="Times New Roman" w:eastAsia="Times New Roman" w:hAnsi="Times New Roman" w:cs="Times New Roman"/>
          <w:sz w:val="24"/>
          <w:szCs w:val="24"/>
          <w:lang w:val="es-ES_tradnl"/>
        </w:rPr>
        <w:t>of</w:t>
      </w:r>
      <w:proofErr w:type="spellEnd"/>
      <w:r w:rsidRPr="0076254C">
        <w:rPr>
          <w:rFonts w:ascii="Times New Roman" w:eastAsia="Times New Roman" w:hAnsi="Times New Roman" w:cs="Times New Roman"/>
          <w:sz w:val="24"/>
          <w:szCs w:val="24"/>
          <w:lang w:val="es-ES_tradnl"/>
        </w:rPr>
        <w:t xml:space="preserve"> Reason (1793),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mencemuh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kitab</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suci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digabungkan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dengan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ejekan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Voltairean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mendedahkan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kemustahilan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teologi</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dibina</w:t>
      </w:r>
      <w:proofErr w:type="spellEnd"/>
      <w:r w:rsidRPr="0076254C">
        <w:rPr>
          <w:rFonts w:ascii="Times New Roman" w:eastAsia="Times New Roman" w:hAnsi="Times New Roman" w:cs="Times New Roman"/>
          <w:sz w:val="24"/>
          <w:szCs w:val="24"/>
          <w:lang w:val="es-ES_tradnl"/>
        </w:rPr>
        <w:t xml:space="preserve"> di atas </w:t>
      </w:r>
      <w:proofErr w:type="spellStart"/>
      <w:r w:rsidRPr="0076254C">
        <w:rPr>
          <w:rFonts w:ascii="Times New Roman" w:eastAsia="Times New Roman" w:hAnsi="Times New Roman" w:cs="Times New Roman"/>
          <w:sz w:val="24"/>
          <w:szCs w:val="24"/>
          <w:lang w:val="es-ES_tradnl"/>
        </w:rPr>
        <w:t>koleksi</w:t>
      </w:r>
      <w:proofErr w:type="spellEnd"/>
      <w:r w:rsidRPr="0076254C">
        <w:rPr>
          <w:rFonts w:ascii="Times New Roman" w:eastAsia="Times New Roman" w:hAnsi="Times New Roman" w:cs="Times New Roman"/>
          <w:sz w:val="24"/>
          <w:szCs w:val="24"/>
          <w:lang w:val="es-ES_tradnl"/>
        </w:rPr>
        <w:t xml:space="preserve"> cerita </w:t>
      </w:r>
      <w:proofErr w:type="spellStart"/>
      <w:r w:rsidRPr="0076254C">
        <w:rPr>
          <w:rFonts w:ascii="Times New Roman" w:eastAsia="Times New Roman" w:hAnsi="Times New Roman" w:cs="Times New Roman"/>
          <w:sz w:val="24"/>
          <w:szCs w:val="24"/>
          <w:lang w:val="es-ES_tradnl"/>
        </w:rPr>
        <w:t>rakyat</w:t>
      </w:r>
      <w:proofErr w:type="spellEnd"/>
      <w:r w:rsidRPr="0076254C">
        <w:rPr>
          <w:rFonts w:ascii="Times New Roman" w:eastAsia="Times New Roman" w:hAnsi="Times New Roman" w:cs="Times New Roman"/>
          <w:sz w:val="24"/>
          <w:szCs w:val="24"/>
          <w:lang w:val="es-ES_tradnl"/>
        </w:rPr>
        <w:t xml:space="preserve"> Levantine yang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koheren</w:t>
      </w:r>
      <w:proofErr w:type="spellEnd"/>
      <w:r w:rsidRPr="0076254C">
        <w:rPr>
          <w:rFonts w:ascii="Times New Roman" w:eastAsia="Times New Roman" w:hAnsi="Times New Roman" w:cs="Times New Roman"/>
          <w:sz w:val="24"/>
          <w:szCs w:val="24"/>
          <w:lang w:val="es-ES_tradnl"/>
        </w:rPr>
        <w:t>." Pada abad ke-19</w:t>
      </w:r>
      <w:hyperlink r:id="rId312" w:tooltip="Ludwig Feuerbach" w:history="1">
        <w:r w:rsidRPr="0076254C">
          <w:rPr>
            <w:rFonts w:ascii="Times New Roman" w:eastAsia="Times New Roman" w:hAnsi="Times New Roman" w:cs="Times New Roman"/>
            <w:sz w:val="24"/>
            <w:szCs w:val="24"/>
            <w:lang w:val="es-ES_tradnl"/>
          </w:rPr>
          <w:t xml:space="preserve">Ludwig </w:t>
        </w:r>
        <w:proofErr w:type="spellStart"/>
        <w:r w:rsidRPr="0076254C">
          <w:rPr>
            <w:rFonts w:ascii="Times New Roman" w:eastAsia="Times New Roman" w:hAnsi="Times New Roman" w:cs="Times New Roman"/>
            <w:sz w:val="24"/>
            <w:szCs w:val="24"/>
            <w:lang w:val="es-ES_tradnl"/>
          </w:rPr>
          <w:t>Feuerbach</w:t>
        </w:r>
      </w:hyperlink>
      <w:r w:rsidRPr="0076254C">
        <w:rPr>
          <w:rFonts w:ascii="Times New Roman" w:eastAsia="Times New Roman" w:hAnsi="Times New Roman" w:cs="Times New Roman"/>
          <w:sz w:val="24"/>
          <w:szCs w:val="24"/>
          <w:lang w:val="es-ES_tradnl"/>
        </w:rPr>
        <w:t>daripada</w:t>
      </w:r>
      <w:hyperlink r:id="rId313" w:tooltip="Hegelian" w:history="1">
        <w:r w:rsidRPr="0076254C">
          <w:rPr>
            <w:rFonts w:ascii="Times New Roman" w:eastAsia="Times New Roman" w:hAnsi="Times New Roman" w:cs="Times New Roman"/>
            <w:sz w:val="24"/>
            <w:szCs w:val="24"/>
            <w:lang w:val="es-ES_tradnl"/>
          </w:rPr>
          <w:t>Hegelian</w:t>
        </w:r>
      </w:hyperlink>
      <w:r w:rsidRPr="0076254C">
        <w:rPr>
          <w:rFonts w:ascii="Times New Roman" w:eastAsia="Times New Roman" w:hAnsi="Times New Roman" w:cs="Times New Roman"/>
          <w:sz w:val="24"/>
          <w:szCs w:val="24"/>
          <w:lang w:val="es-ES_tradnl"/>
        </w:rPr>
        <w:t>menulis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adalah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bagi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atau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tidak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lain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selain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bagi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dirinya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sendiri</w:t>
      </w:r>
      <w:proofErr w:type="spellEnd"/>
      <w:r w:rsidRPr="0076254C">
        <w:rPr>
          <w:rFonts w:ascii="Times New Roman" w:eastAsia="Times New Roman" w:hAnsi="Times New Roman" w:cs="Times New Roman"/>
          <w:sz w:val="24"/>
          <w:szCs w:val="24"/>
          <w:lang w:val="es-ES_tradnl"/>
        </w:rPr>
        <w:t>”).</w:t>
      </w:r>
    </w:p>
    <w:p w14:paraId="04587014"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
    <w:p w14:paraId="4FD05EB2" w14:textId="77777777" w:rsidR="00C256D5" w:rsidRPr="0076254C" w:rsidRDefault="00C256D5" w:rsidP="00C256D5">
      <w:pPr>
        <w:spacing w:after="0" w:line="240" w:lineRule="auto"/>
        <w:jc w:val="both"/>
        <w:rPr>
          <w:rFonts w:ascii="Times New Roman" w:eastAsia="Times New Roman" w:hAnsi="Times New Roman" w:cs="Times New Roman"/>
          <w:sz w:val="24"/>
          <w:szCs w:val="24"/>
          <w:lang w:val="es-ES_tradnl"/>
        </w:rPr>
      </w:pPr>
      <w:proofErr w:type="spellStart"/>
      <w:r w:rsidRPr="00660673">
        <w:rPr>
          <w:rFonts w:ascii="Times New Roman" w:eastAsia="Times New Roman" w:hAnsi="Times New Roman" w:cs="Times New Roman"/>
          <w:sz w:val="24"/>
          <w:szCs w:val="24"/>
        </w:rPr>
        <w:t>Penandatangan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asal</w:t>
      </w:r>
      <w:proofErr w:type="spellEnd"/>
      <w:r w:rsidRPr="00660673">
        <w:rPr>
          <w:rFonts w:ascii="Times New Roman" w:eastAsia="Times New Roman" w:hAnsi="Times New Roman" w:cs="Times New Roman"/>
          <w:sz w:val="24"/>
          <w:szCs w:val="24"/>
        </w:rPr>
        <w:t xml:space="preserve"> Manifesto </w:t>
      </w:r>
      <w:proofErr w:type="spellStart"/>
      <w:r w:rsidRPr="00660673">
        <w:rPr>
          <w:rFonts w:ascii="Times New Roman" w:eastAsia="Times New Roman" w:hAnsi="Times New Roman" w:cs="Times New Roman"/>
          <w:sz w:val="24"/>
          <w:szCs w:val="24"/>
        </w:rPr>
        <w:t>Kemanusiaan</w:t>
      </w:r>
      <w:proofErr w:type="spellEnd"/>
      <w:r w:rsidRPr="00660673">
        <w:rPr>
          <w:rFonts w:ascii="Times New Roman" w:eastAsia="Times New Roman" w:hAnsi="Times New Roman" w:cs="Times New Roman"/>
          <w:sz w:val="24"/>
          <w:szCs w:val="24"/>
        </w:rPr>
        <w:t xml:space="preserve"> I tahun 1933, mengisytiharkan diri mereka sebagai humanis agama. Kerana kegagalan agama tradisional untuk memenuhi keperluan zaman mereka, penandatangan 1933 mengisytiharkan sebagai keperluan utama untuk menubuhkan agama yang </w:t>
      </w:r>
      <w:r w:rsidRPr="00660673">
        <w:rPr>
          <w:rFonts w:ascii="Times New Roman" w:eastAsia="Times New Roman" w:hAnsi="Times New Roman" w:cs="Times New Roman"/>
          <w:sz w:val="24"/>
          <w:szCs w:val="24"/>
        </w:rPr>
        <w:lastRenderedPageBreak/>
        <w:t xml:space="preserve">merupakan kuasa dinamik untuk memenuhi keperluan hari itu. </w:t>
      </w:r>
      <w:proofErr w:type="spellStart"/>
      <w:r w:rsidRPr="0076254C">
        <w:rPr>
          <w:rFonts w:ascii="Times New Roman" w:eastAsia="Times New Roman" w:hAnsi="Times New Roman" w:cs="Times New Roman"/>
          <w:sz w:val="24"/>
          <w:szCs w:val="24"/>
          <w:lang w:val="es-ES_tradnl"/>
        </w:rPr>
        <w:t>Sejak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itu</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dua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Manifesto</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tambahan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ditulis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menggantikan</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pertama</w:t>
      </w:r>
      <w:proofErr w:type="spellEnd"/>
      <w:r w:rsidRPr="0076254C">
        <w:rPr>
          <w:rFonts w:ascii="Times New Roman" w:eastAsia="Times New Roman" w:hAnsi="Times New Roman" w:cs="Times New Roman"/>
          <w:sz w:val="24"/>
          <w:szCs w:val="24"/>
          <w:lang w:val="es-ES_tradnl"/>
        </w:rPr>
        <w:t>.</w:t>
      </w:r>
    </w:p>
    <w:p w14:paraId="07CDABAF" w14:textId="77777777" w:rsidR="00C256D5" w:rsidRPr="0076254C" w:rsidRDefault="00C256D5" w:rsidP="00C256D5">
      <w:pPr>
        <w:spacing w:before="100" w:beforeAutospacing="1" w:after="100" w:afterAutospacing="1" w:line="240" w:lineRule="auto"/>
        <w:jc w:val="both"/>
        <w:rPr>
          <w:rFonts w:ascii="Times New Roman" w:eastAsia="Times New Roman" w:hAnsi="Times New Roman" w:cs="Times New Roman"/>
          <w:sz w:val="24"/>
          <w:szCs w:val="24"/>
          <w:lang w:val="es-ES_tradnl"/>
        </w:rPr>
      </w:pPr>
      <w:proofErr w:type="spellStart"/>
      <w:r w:rsidRPr="0076254C">
        <w:rPr>
          <w:rFonts w:ascii="Times New Roman" w:eastAsia="Times New Roman" w:hAnsi="Times New Roman" w:cs="Times New Roman"/>
          <w:sz w:val="24"/>
          <w:szCs w:val="24"/>
          <w:lang w:val="es-ES_tradnl"/>
        </w:rPr>
        <w:t>Dalam</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Preface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of</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Manifesto</w:t>
      </w:r>
      <w:proofErr w:type="spellEnd"/>
      <w:r w:rsidRPr="0076254C">
        <w:rPr>
          <w:rFonts w:ascii="Times New Roman" w:eastAsia="Times New Roman" w:hAnsi="Times New Roman" w:cs="Times New Roman"/>
          <w:sz w:val="24"/>
          <w:szCs w:val="24"/>
          <w:lang w:val="es-ES_tradnl"/>
        </w:rPr>
        <w:t xml:space="preserve"> II, </w:t>
      </w:r>
      <w:proofErr w:type="spellStart"/>
      <w:r w:rsidRPr="0076254C">
        <w:rPr>
          <w:rFonts w:ascii="Times New Roman" w:eastAsia="Times New Roman" w:hAnsi="Times New Roman" w:cs="Times New Roman"/>
          <w:sz w:val="24"/>
          <w:szCs w:val="24"/>
          <w:lang w:val="es-ES_tradnl"/>
        </w:rPr>
        <w:t>penulis</w:t>
      </w:r>
      <w:proofErr w:type="spellEnd"/>
      <w:r w:rsidRPr="0076254C">
        <w:rPr>
          <w:rFonts w:ascii="Times New Roman" w:eastAsia="Times New Roman" w:hAnsi="Times New Roman" w:cs="Times New Roman"/>
          <w:sz w:val="24"/>
          <w:szCs w:val="24"/>
          <w:lang w:val="es-ES_tradnl"/>
        </w:rPr>
        <w:t xml:space="preserve"> Paul Kurtz dan Edwin H. Wilson (1973) </w:t>
      </w:r>
      <w:proofErr w:type="spellStart"/>
      <w:r w:rsidRPr="0076254C">
        <w:rPr>
          <w:rFonts w:ascii="Times New Roman" w:eastAsia="Times New Roman" w:hAnsi="Times New Roman" w:cs="Times New Roman"/>
          <w:sz w:val="24"/>
          <w:szCs w:val="24"/>
          <w:lang w:val="es-ES_tradnl"/>
        </w:rPr>
        <w:t>menegaskan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bahawa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iman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pengetahuan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diperlukan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visi</w:t>
      </w:r>
      <w:proofErr w:type="spellEnd"/>
      <w:r w:rsidRPr="0076254C">
        <w:rPr>
          <w:rFonts w:ascii="Times New Roman" w:eastAsia="Times New Roman" w:hAnsi="Times New Roman" w:cs="Times New Roman"/>
          <w:sz w:val="24"/>
          <w:szCs w:val="24"/>
          <w:lang w:val="es-ES_tradnl"/>
        </w:rPr>
        <w:t xml:space="preserve"> yang </w:t>
      </w:r>
      <w:proofErr w:type="spellStart"/>
      <w:r w:rsidRPr="0076254C">
        <w:rPr>
          <w:rFonts w:ascii="Times New Roman" w:eastAsia="Times New Roman" w:hAnsi="Times New Roman" w:cs="Times New Roman"/>
          <w:sz w:val="24"/>
          <w:szCs w:val="24"/>
          <w:lang w:val="es-ES_tradnl"/>
        </w:rPr>
        <w:t>penuh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harapan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masa </w:t>
      </w:r>
      <w:proofErr w:type="spellStart"/>
      <w:r w:rsidRPr="0076254C">
        <w:rPr>
          <w:rFonts w:ascii="Times New Roman" w:eastAsia="Times New Roman" w:hAnsi="Times New Roman" w:cs="Times New Roman"/>
          <w:sz w:val="24"/>
          <w:szCs w:val="24"/>
          <w:lang w:val="es-ES_tradnl"/>
        </w:rPr>
        <w:t>depan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Manifesto</w:t>
      </w:r>
      <w:proofErr w:type="spellEnd"/>
      <w:r w:rsidRPr="0076254C">
        <w:rPr>
          <w:rFonts w:ascii="Times New Roman" w:eastAsia="Times New Roman" w:hAnsi="Times New Roman" w:cs="Times New Roman"/>
          <w:sz w:val="24"/>
          <w:szCs w:val="24"/>
          <w:lang w:val="es-ES_tradnl"/>
        </w:rPr>
        <w:t xml:space="preserve"> II </w:t>
      </w:r>
      <w:proofErr w:type="spellStart"/>
      <w:r w:rsidRPr="0076254C">
        <w:rPr>
          <w:rFonts w:ascii="Times New Roman" w:eastAsia="Times New Roman" w:hAnsi="Times New Roman" w:cs="Times New Roman"/>
          <w:sz w:val="24"/>
          <w:szCs w:val="24"/>
          <w:lang w:val="es-ES_tradnl"/>
        </w:rPr>
        <w:t>merujuk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bahagian</w:t>
      </w:r>
      <w:proofErr w:type="spellEnd"/>
      <w:r w:rsidRPr="0076254C">
        <w:rPr>
          <w:rFonts w:ascii="Times New Roman" w:eastAsia="Times New Roman" w:hAnsi="Times New Roman" w:cs="Times New Roman"/>
          <w:sz w:val="24"/>
          <w:szCs w:val="24"/>
          <w:lang w:val="es-ES_tradnl"/>
        </w:rPr>
        <w:t xml:space="preserve"> Agama dan </w:t>
      </w:r>
      <w:proofErr w:type="spellStart"/>
      <w:r w:rsidRPr="0076254C">
        <w:rPr>
          <w:rFonts w:ascii="Times New Roman" w:eastAsia="Times New Roman" w:hAnsi="Times New Roman" w:cs="Times New Roman"/>
          <w:sz w:val="24"/>
          <w:szCs w:val="24"/>
          <w:lang w:val="es-ES_tradnl"/>
        </w:rPr>
        <w:t>menyatakan</w:t>
      </w:r>
      <w:proofErr w:type="spellEnd"/>
      <w:r w:rsidRPr="0076254C">
        <w:rPr>
          <w:rFonts w:ascii="Times New Roman" w:eastAsia="Times New Roman" w:hAnsi="Times New Roman" w:cs="Times New Roman"/>
          <w:sz w:val="24"/>
          <w:szCs w:val="24"/>
          <w:lang w:val="es-ES_tradnl"/>
        </w:rPr>
        <w:t xml:space="preserve"> agama </w:t>
      </w:r>
      <w:proofErr w:type="spellStart"/>
      <w:r w:rsidRPr="0076254C">
        <w:rPr>
          <w:rFonts w:ascii="Times New Roman" w:eastAsia="Times New Roman" w:hAnsi="Times New Roman" w:cs="Times New Roman"/>
          <w:sz w:val="24"/>
          <w:szCs w:val="24"/>
          <w:lang w:val="es-ES_tradnl"/>
        </w:rPr>
        <w:t>tradisional</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merugikan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manusia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Manifesto</w:t>
      </w:r>
      <w:proofErr w:type="spellEnd"/>
      <w:r w:rsidRPr="0076254C">
        <w:rPr>
          <w:rFonts w:ascii="Times New Roman" w:eastAsia="Times New Roman" w:hAnsi="Times New Roman" w:cs="Times New Roman"/>
          <w:sz w:val="24"/>
          <w:szCs w:val="24"/>
          <w:lang w:val="es-ES_tradnl"/>
        </w:rPr>
        <w:t xml:space="preserve"> II </w:t>
      </w:r>
      <w:proofErr w:type="spellStart"/>
      <w:r w:rsidRPr="0076254C">
        <w:rPr>
          <w:rFonts w:ascii="Times New Roman" w:eastAsia="Times New Roman" w:hAnsi="Times New Roman" w:cs="Times New Roman"/>
          <w:sz w:val="24"/>
          <w:szCs w:val="24"/>
          <w:lang w:val="es-ES_tradnl"/>
        </w:rPr>
        <w:t>mengiktiraf</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kumpulan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berikut</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untuk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menjadi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sebahagian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daripada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falsafah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naturalistik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mereka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humanisme</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saintifik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etika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demokratik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keagamaan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Marxis</w:t>
      </w:r>
      <w:proofErr w:type="spellEnd"/>
      <w:r w:rsidRPr="0076254C">
        <w:rPr>
          <w:rFonts w:ascii="Times New Roman" w:eastAsia="Times New Roman" w:hAnsi="Times New Roman" w:cs="Times New Roman"/>
          <w:sz w:val="24"/>
          <w:szCs w:val="24"/>
          <w:lang w:val="es-ES_tradnl"/>
        </w:rPr>
        <w:t>.</w:t>
      </w:r>
    </w:p>
    <w:p w14:paraId="784003F4"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76254C">
        <w:rPr>
          <w:rFonts w:ascii="Times New Roman" w:eastAsia="Times New Roman" w:hAnsi="Times New Roman" w:cs="Times New Roman"/>
          <w:sz w:val="24"/>
          <w:szCs w:val="24"/>
          <w:lang w:val="es-ES_tradnl"/>
        </w:rPr>
        <w:t xml:space="preserve">Pada </w:t>
      </w:r>
      <w:proofErr w:type="spellStart"/>
      <w:r w:rsidRPr="0076254C">
        <w:rPr>
          <w:rFonts w:ascii="Times New Roman" w:eastAsia="Times New Roman" w:hAnsi="Times New Roman" w:cs="Times New Roman"/>
          <w:sz w:val="24"/>
          <w:szCs w:val="24"/>
          <w:lang w:val="es-ES_tradnl"/>
        </w:rPr>
        <w:t>tahun</w:t>
      </w:r>
      <w:proofErr w:type="spellEnd"/>
      <w:r w:rsidRPr="0076254C">
        <w:rPr>
          <w:rFonts w:ascii="Times New Roman" w:eastAsia="Times New Roman" w:hAnsi="Times New Roman" w:cs="Times New Roman"/>
          <w:sz w:val="24"/>
          <w:szCs w:val="24"/>
          <w:lang w:val="es-ES_tradnl"/>
        </w:rPr>
        <w:t xml:space="preserve"> 1941, </w:t>
      </w:r>
      <w:proofErr w:type="spellStart"/>
      <w:r w:rsidRPr="0076254C">
        <w:rPr>
          <w:rFonts w:ascii="Times New Roman" w:eastAsia="Times New Roman" w:hAnsi="Times New Roman" w:cs="Times New Roman"/>
          <w:sz w:val="24"/>
          <w:szCs w:val="24"/>
          <w:lang w:val="es-ES_tradnl"/>
        </w:rPr>
        <w:t>the</w:t>
      </w:r>
      <w:hyperlink r:id="rId314" w:tooltip="American Humanist Association" w:history="1">
        <w:r w:rsidRPr="0076254C">
          <w:rPr>
            <w:rFonts w:ascii="Times New Roman" w:eastAsia="Times New Roman" w:hAnsi="Times New Roman" w:cs="Times New Roman"/>
            <w:sz w:val="24"/>
            <w:szCs w:val="24"/>
            <w:lang w:val="es-ES_tradnl"/>
          </w:rPr>
          <w:t>Persatuan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Amerika</w:t>
        </w:r>
      </w:hyperlink>
      <w:r w:rsidRPr="0076254C">
        <w:rPr>
          <w:rFonts w:ascii="Times New Roman" w:eastAsia="Times New Roman" w:hAnsi="Times New Roman" w:cs="Times New Roman"/>
          <w:sz w:val="24"/>
          <w:szCs w:val="24"/>
          <w:lang w:val="es-ES_tradnl"/>
        </w:rPr>
        <w:t>telah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dianjurkan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Selepas</w:t>
      </w:r>
      <w:hyperlink r:id="rId315" w:tooltip="World War II" w:history="1">
        <w:r w:rsidRPr="0076254C">
          <w:rPr>
            <w:rFonts w:ascii="Times New Roman" w:eastAsia="Times New Roman" w:hAnsi="Times New Roman" w:cs="Times New Roman"/>
            <w:sz w:val="24"/>
            <w:szCs w:val="24"/>
            <w:lang w:val="es-ES_tradnl"/>
          </w:rPr>
          <w:t>Perang</w:t>
        </w:r>
        <w:proofErr w:type="spellEnd"/>
        <w:r w:rsidRPr="0076254C">
          <w:rPr>
            <w:rFonts w:ascii="Times New Roman" w:eastAsia="Times New Roman" w:hAnsi="Times New Roman" w:cs="Times New Roman"/>
            <w:sz w:val="24"/>
            <w:szCs w:val="24"/>
            <w:lang w:val="es-ES_tradnl"/>
          </w:rPr>
          <w:t xml:space="preserve"> Dunia </w:t>
        </w:r>
        <w:proofErr w:type="spellStart"/>
        <w:r w:rsidRPr="0076254C">
          <w:rPr>
            <w:rFonts w:ascii="Times New Roman" w:eastAsia="Times New Roman" w:hAnsi="Times New Roman" w:cs="Times New Roman"/>
            <w:sz w:val="24"/>
            <w:szCs w:val="24"/>
            <w:lang w:val="es-ES_tradnl"/>
          </w:rPr>
          <w:t>Kedua</w:t>
        </w:r>
        <w:proofErr w:type="spellEnd"/>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tiga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Humanis</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terkemuka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menjadi</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pengarah</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pertama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bahagian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utama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di</w:t>
      </w:r>
      <w:hyperlink r:id="rId316" w:tooltip="United Nations" w:history="1">
        <w:r w:rsidRPr="0076254C">
          <w:rPr>
            <w:rFonts w:ascii="Times New Roman" w:eastAsia="Times New Roman" w:hAnsi="Times New Roman" w:cs="Times New Roman"/>
            <w:sz w:val="24"/>
            <w:szCs w:val="24"/>
            <w:lang w:val="es-ES_tradnl"/>
          </w:rPr>
          <w:t>Pertubuhan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Bangsa-Bangsa</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Bersatu</w:t>
        </w:r>
      </w:hyperlink>
      <w:r w:rsidRPr="0076254C">
        <w:rPr>
          <w:rFonts w:ascii="Times New Roman" w:eastAsia="Times New Roman" w:hAnsi="Times New Roman" w:cs="Times New Roman"/>
          <w:sz w:val="24"/>
          <w:szCs w:val="24"/>
          <w:lang w:val="es-ES_tradnl"/>
        </w:rPr>
        <w:t>:</w:t>
      </w:r>
      <w:hyperlink r:id="rId317" w:tooltip="Julian Huxley" w:history="1">
        <w:r w:rsidRPr="0076254C">
          <w:rPr>
            <w:rFonts w:ascii="Times New Roman" w:eastAsia="Times New Roman" w:hAnsi="Times New Roman" w:cs="Times New Roman"/>
            <w:sz w:val="24"/>
            <w:szCs w:val="24"/>
            <w:lang w:val="es-ES_tradnl"/>
          </w:rPr>
          <w:t>Julian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Huxley</w:t>
        </w:r>
      </w:hyperlink>
      <w:r w:rsidRPr="0076254C">
        <w:rPr>
          <w:rFonts w:ascii="Times New Roman" w:eastAsia="Times New Roman" w:hAnsi="Times New Roman" w:cs="Times New Roman"/>
          <w:sz w:val="24"/>
          <w:szCs w:val="24"/>
          <w:lang w:val="es-ES_tradnl"/>
        </w:rPr>
        <w:t>daripada</w:t>
      </w:r>
      <w:hyperlink r:id="rId318" w:tooltip="UNESCO" w:history="1">
        <w:r w:rsidRPr="0076254C">
          <w:rPr>
            <w:rFonts w:ascii="Times New Roman" w:eastAsia="Times New Roman" w:hAnsi="Times New Roman" w:cs="Times New Roman"/>
            <w:sz w:val="24"/>
            <w:szCs w:val="24"/>
            <w:lang w:val="es-ES_tradnl"/>
          </w:rPr>
          <w:t>UNESCO</w:t>
        </w:r>
      </w:hyperlink>
      <w:r w:rsidRPr="0076254C">
        <w:rPr>
          <w:rFonts w:ascii="Times New Roman" w:eastAsia="Times New Roman" w:hAnsi="Times New Roman" w:cs="Times New Roman"/>
          <w:sz w:val="24"/>
          <w:szCs w:val="24"/>
          <w:lang w:val="es-ES_tradnl"/>
        </w:rPr>
        <w:t>,</w:t>
      </w:r>
      <w:hyperlink r:id="rId319" w:tooltip="Brock Chisholm" w:history="1">
        <w:r w:rsidRPr="0076254C">
          <w:rPr>
            <w:rFonts w:ascii="Times New Roman" w:eastAsia="Times New Roman" w:hAnsi="Times New Roman" w:cs="Times New Roman"/>
            <w:sz w:val="24"/>
            <w:szCs w:val="24"/>
            <w:lang w:val="es-ES_tradnl"/>
          </w:rPr>
          <w:t>Brock</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Chisholm</w:t>
        </w:r>
      </w:hyperlink>
      <w:r w:rsidRPr="0076254C">
        <w:rPr>
          <w:rFonts w:ascii="Times New Roman" w:eastAsia="Times New Roman" w:hAnsi="Times New Roman" w:cs="Times New Roman"/>
          <w:sz w:val="24"/>
          <w:szCs w:val="24"/>
          <w:lang w:val="es-ES_tradnl"/>
        </w:rPr>
        <w:t>daripada</w:t>
      </w:r>
      <w:hyperlink r:id="rId320" w:tooltip="World Health Organization" w:history="1">
        <w:r w:rsidRPr="0076254C">
          <w:rPr>
            <w:rFonts w:ascii="Times New Roman" w:eastAsia="Times New Roman" w:hAnsi="Times New Roman" w:cs="Times New Roman"/>
            <w:sz w:val="24"/>
            <w:szCs w:val="24"/>
            <w:lang w:val="es-ES_tradnl"/>
          </w:rPr>
          <w:t>Pertubuhan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Kesihatan</w:t>
        </w:r>
        <w:proofErr w:type="spellEnd"/>
        <w:r w:rsidRPr="0076254C">
          <w:rPr>
            <w:rFonts w:ascii="Times New Roman" w:eastAsia="Times New Roman" w:hAnsi="Times New Roman" w:cs="Times New Roman"/>
            <w:sz w:val="24"/>
            <w:szCs w:val="24"/>
            <w:lang w:val="es-ES_tradnl"/>
          </w:rPr>
          <w:t xml:space="preserve"> Dunia</w:t>
        </w:r>
      </w:hyperlink>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dan</w:t>
      </w:r>
      <w:hyperlink r:id="rId321" w:tooltip="John Boyd-Orr" w:history="1">
        <w:r w:rsidRPr="0076254C">
          <w:rPr>
            <w:rFonts w:ascii="Times New Roman" w:eastAsia="Times New Roman" w:hAnsi="Times New Roman" w:cs="Times New Roman"/>
            <w:sz w:val="24"/>
            <w:szCs w:val="24"/>
            <w:lang w:val="es-ES_tradnl"/>
          </w:rPr>
          <w:t>John</w:t>
        </w:r>
        <w:proofErr w:type="spellEnd"/>
        <w:r w:rsidRPr="0076254C">
          <w:rPr>
            <w:rFonts w:ascii="Times New Roman" w:eastAsia="Times New Roman" w:hAnsi="Times New Roman" w:cs="Times New Roman"/>
            <w:sz w:val="24"/>
            <w:szCs w:val="24"/>
            <w:lang w:val="es-ES_tradnl"/>
          </w:rPr>
          <w:t xml:space="preserve"> Boyd-</w:t>
        </w:r>
        <w:proofErr w:type="spellStart"/>
        <w:r w:rsidRPr="0076254C">
          <w:rPr>
            <w:rFonts w:ascii="Times New Roman" w:eastAsia="Times New Roman" w:hAnsi="Times New Roman" w:cs="Times New Roman"/>
            <w:sz w:val="24"/>
            <w:szCs w:val="24"/>
            <w:lang w:val="es-ES_tradnl"/>
          </w:rPr>
          <w:t>Orr</w:t>
        </w:r>
      </w:hyperlink>
      <w:r w:rsidRPr="0076254C">
        <w:rPr>
          <w:rFonts w:ascii="Times New Roman" w:eastAsia="Times New Roman" w:hAnsi="Times New Roman" w:cs="Times New Roman"/>
          <w:sz w:val="24"/>
          <w:szCs w:val="24"/>
          <w:lang w:val="es-ES_tradnl"/>
        </w:rPr>
        <w:t>daripada</w:t>
      </w:r>
      <w:hyperlink r:id="rId322" w:tooltip="Food and Agricultural Organization" w:history="1">
        <w:r w:rsidRPr="0076254C">
          <w:rPr>
            <w:rFonts w:ascii="Times New Roman" w:eastAsia="Times New Roman" w:hAnsi="Times New Roman" w:cs="Times New Roman"/>
            <w:sz w:val="24"/>
            <w:szCs w:val="24"/>
            <w:lang w:val="es-ES_tradnl"/>
          </w:rPr>
          <w:t>Pertubuhan</w:t>
        </w:r>
        <w:proofErr w:type="spellEnd"/>
        <w:r w:rsidRPr="0076254C">
          <w:rPr>
            <w:rFonts w:ascii="Times New Roman" w:eastAsia="Times New Roman" w:hAnsi="Times New Roman" w:cs="Times New Roman"/>
            <w:sz w:val="24"/>
            <w:szCs w:val="24"/>
            <w:lang w:val="es-ES_tradnl"/>
          </w:rPr>
          <w:t xml:space="preserve"> </w:t>
        </w:r>
        <w:proofErr w:type="spellStart"/>
        <w:r w:rsidRPr="0076254C">
          <w:rPr>
            <w:rFonts w:ascii="Times New Roman" w:eastAsia="Times New Roman" w:hAnsi="Times New Roman" w:cs="Times New Roman"/>
            <w:sz w:val="24"/>
            <w:szCs w:val="24"/>
            <w:lang w:val="es-ES_tradnl"/>
          </w:rPr>
          <w:t>Makanan</w:t>
        </w:r>
        <w:proofErr w:type="spellEnd"/>
        <w:r w:rsidRPr="0076254C">
          <w:rPr>
            <w:rFonts w:ascii="Times New Roman" w:eastAsia="Times New Roman" w:hAnsi="Times New Roman" w:cs="Times New Roman"/>
            <w:sz w:val="24"/>
            <w:szCs w:val="24"/>
            <w:lang w:val="es-ES_tradnl"/>
          </w:rPr>
          <w:t xml:space="preserve"> dan </w:t>
        </w:r>
        <w:proofErr w:type="spellStart"/>
        <w:r w:rsidRPr="0076254C">
          <w:rPr>
            <w:rFonts w:ascii="Times New Roman" w:eastAsia="Times New Roman" w:hAnsi="Times New Roman" w:cs="Times New Roman"/>
            <w:sz w:val="24"/>
            <w:szCs w:val="24"/>
            <w:lang w:val="es-ES_tradnl"/>
          </w:rPr>
          <w:t>Pertanian</w:t>
        </w:r>
        <w:proofErr w:type="spellEnd"/>
      </w:hyperlink>
      <w:r w:rsidRPr="0076254C">
        <w:rPr>
          <w:rFonts w:ascii="Times New Roman" w:eastAsia="Times New Roman" w:hAnsi="Times New Roman" w:cs="Times New Roman"/>
          <w:sz w:val="24"/>
          <w:szCs w:val="24"/>
          <w:lang w:val="es-ES_tradnl"/>
        </w:rPr>
        <w:t>.</w:t>
      </w:r>
      <w:hyperlink r:id="rId323" w:anchor="cite_note-48" w:history="1">
        <w:r w:rsidRPr="00660673">
          <w:rPr>
            <w:rFonts w:ascii="Times New Roman" w:eastAsia="Times New Roman" w:hAnsi="Times New Roman" w:cs="Times New Roman"/>
            <w:sz w:val="24"/>
            <w:szCs w:val="24"/>
            <w:vertAlign w:val="superscript"/>
          </w:rPr>
          <w:t>[49]</w:t>
        </w:r>
      </w:hyperlink>
    </w:p>
    <w:p w14:paraId="4AE4AE5D"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Pada tahun 2004,</w:t>
      </w:r>
      <w:hyperlink r:id="rId324" w:tooltip="American Humanist Association" w:history="1">
        <w:r w:rsidRPr="00660673">
          <w:rPr>
            <w:rFonts w:ascii="Times New Roman" w:eastAsia="Times New Roman" w:hAnsi="Times New Roman" w:cs="Times New Roman"/>
            <w:sz w:val="24"/>
            <w:szCs w:val="24"/>
          </w:rPr>
          <w:t>Persatuan Humanis Amerika</w:t>
        </w:r>
      </w:hyperlink>
      <w:r w:rsidRPr="00660673">
        <w:rPr>
          <w:rFonts w:ascii="Times New Roman" w:eastAsia="Times New Roman" w:hAnsi="Times New Roman" w:cs="Times New Roman"/>
          <w:sz w:val="24"/>
          <w:szCs w:val="24"/>
        </w:rPr>
        <w:t>, bersama kumpulan lain yang mewakili agnostik, ateis dan pemikir bebas lain, bergabung untuk mencipta</w:t>
      </w:r>
      <w:hyperlink r:id="rId325" w:tooltip="Secular Coalition for America" w:history="1">
        <w:r w:rsidRPr="00660673">
          <w:rPr>
            <w:rFonts w:ascii="Times New Roman" w:eastAsia="Times New Roman" w:hAnsi="Times New Roman" w:cs="Times New Roman"/>
            <w:sz w:val="24"/>
            <w:szCs w:val="24"/>
          </w:rPr>
          <w:t>Gabungan Sekular untuk Amerika</w:t>
        </w:r>
      </w:hyperlink>
      <w:r w:rsidRPr="00660673">
        <w:rPr>
          <w:rFonts w:ascii="Times New Roman" w:eastAsia="Times New Roman" w:hAnsi="Times New Roman" w:cs="Times New Roman"/>
          <w:sz w:val="24"/>
          <w:szCs w:val="24"/>
        </w:rPr>
        <w:t>yang menyokong dalam</w:t>
      </w:r>
      <w:hyperlink r:id="rId326"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untuk</w:t>
      </w:r>
      <w:hyperlink r:id="rId327" w:tooltip="Separation of church and state" w:history="1">
        <w:r w:rsidRPr="00660673">
          <w:rPr>
            <w:rFonts w:ascii="Times New Roman" w:eastAsia="Times New Roman" w:hAnsi="Times New Roman" w:cs="Times New Roman"/>
            <w:sz w:val="24"/>
            <w:szCs w:val="24"/>
          </w:rPr>
          <w:t>pemisahan gereja dan negara</w:t>
        </w:r>
      </w:hyperlink>
      <w:r w:rsidRPr="00660673">
        <w:rPr>
          <w:rFonts w:ascii="Times New Roman" w:eastAsia="Times New Roman" w:hAnsi="Times New Roman" w:cs="Times New Roman"/>
          <w:sz w:val="24"/>
          <w:szCs w:val="24"/>
        </w:rPr>
        <w:t>dan secara nasional untuk penerimaan yang lebih besar terhadap orang Amerika yang tidak bertuhan. Pengarah Eksekutif Gabungan Sekular untuk Amerika ialah</w:t>
      </w:r>
      <w:hyperlink r:id="rId328"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seorang penggubal undang-undang negeri lama dari</w:t>
      </w:r>
      <w:hyperlink r:id="rId329"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4201F00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Humanis Moden, seperti</w:t>
      </w:r>
      <w:hyperlink r:id="rId330"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atau</w:t>
      </w:r>
      <w:hyperlink r:id="rId331"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berpegang bahawa manusia mesti mencari kebenaran melalui akal dan bukti dan pengesahan yang terbaik yang boleh dilihat</w:t>
      </w:r>
      <w:hyperlink r:id="rId332" w:tooltip="Scientific skepticism" w:history="1">
        <w:r w:rsidRPr="00660673">
          <w:rPr>
            <w:rFonts w:ascii="Times New Roman" w:eastAsia="Times New Roman" w:hAnsi="Times New Roman" w:cs="Times New Roman"/>
            <w:sz w:val="24"/>
            <w:szCs w:val="24"/>
          </w:rPr>
          <w:t>keraguan saintifik</w:t>
        </w:r>
      </w:hyperlink>
      <w:r w:rsidRPr="00660673">
        <w:rPr>
          <w:rFonts w:ascii="Times New Roman" w:eastAsia="Times New Roman" w:hAnsi="Times New Roman" w:cs="Times New Roman"/>
          <w:sz w:val="24"/>
          <w:szCs w:val="24"/>
        </w:rPr>
        <w:t>dan juga</w:t>
      </w:r>
      <w:hyperlink r:id="rId333" w:tooltip="Scientific method" w:history="1">
        <w:r w:rsidRPr="00660673">
          <w:rPr>
            <w:rFonts w:ascii="Times New Roman" w:eastAsia="Times New Roman" w:hAnsi="Times New Roman" w:cs="Times New Roman"/>
            <w:sz w:val="24"/>
            <w:szCs w:val="24"/>
          </w:rPr>
          <w:t>cara saintifik</w:t>
        </w:r>
      </w:hyperlink>
      <w:r w:rsidRPr="00660673">
        <w:rPr>
          <w:rFonts w:ascii="Times New Roman" w:eastAsia="Times New Roman" w:hAnsi="Times New Roman" w:cs="Times New Roman"/>
          <w:sz w:val="24"/>
          <w:szCs w:val="24"/>
        </w:rPr>
        <w:t>. Walau bagaimanapun, mereka menetapkan bahawa keputusan tentang betul dan salah mesti berdasarkan individu dan kebaikan bersama. [iaitu, tiada nilai mutlak.] Sebagai proses etika, Humanisme tidak menganggap isu metafizik seperti kewujudan atau ketiadaan makhluk abadi. Humanisme terlibat dengan apa yang menjadi manusia.</w:t>
      </w:r>
      <w:hyperlink r:id="rId334"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Jadi tidak ada yang mutlak.</w:t>
      </w:r>
    </w:p>
    <w:p w14:paraId="5F6289B2"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6249583D"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Pada tahun 1925, ahli matematik dan ahli falsafah Inggeris</w:t>
      </w:r>
      <w:hyperlink r:id="rId335"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memperingatkan: "Nubuatan tentang</w:t>
      </w:r>
      <w:hyperlink r:id="rId336"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kini telah dipenuhi; dan manusia, yang kadang kala bermimpi tentang dirinya lebih rendah sedikit daripada malaikat, telah tunduk untuk menjadi hamba dan pelayan alam. Ia masih belum dapat dilihat sama ada pelakon yang sama boleh memainkan kedua-dua bahagian badan."</w:t>
      </w:r>
      <w:hyperlink r:id="rId337"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Pr="00B36C2A">
        <w:rPr>
          <w:rFonts w:ascii="Times New Roman" w:hAnsi="Times New Roman" w:cs="Times New Roman"/>
          <w:sz w:val="20"/>
          <w:szCs w:val="20"/>
        </w:rPr>
        <w:t>my.wikipedia.org/wiki/Humanisme</w:t>
      </w:r>
    </w:p>
    <w:p w14:paraId="32CB0F8D" w14:textId="77777777" w:rsidR="00C256D5" w:rsidRDefault="00C256D5" w:rsidP="00C256D5">
      <w:pPr>
        <w:spacing w:after="0" w:line="240" w:lineRule="auto"/>
        <w:jc w:val="both"/>
        <w:rPr>
          <w:rFonts w:ascii="Times New Roman" w:hAnsi="Times New Roman" w:cs="Times New Roman"/>
          <w:sz w:val="24"/>
          <w:szCs w:val="24"/>
        </w:rPr>
      </w:pPr>
    </w:p>
    <w:p w14:paraId="33206393" w14:textId="77777777" w:rsidR="00C256D5" w:rsidRDefault="00C256D5" w:rsidP="00C256D5">
      <w:pPr>
        <w:spacing w:after="0" w:line="240" w:lineRule="auto"/>
        <w:jc w:val="both"/>
        <w:rPr>
          <w:rFonts w:ascii="Times New Roman" w:hAnsi="Times New Roman" w:cs="Times New Roman"/>
          <w:sz w:val="24"/>
          <w:szCs w:val="24"/>
        </w:rPr>
      </w:pPr>
    </w:p>
    <w:p w14:paraId="7C98BF96"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Bab 7</w:t>
      </w:r>
    </w:p>
    <w:p w14:paraId="0AFADEBF"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Ringkasan</w:t>
      </w:r>
    </w:p>
    <w:p w14:paraId="55400599" w14:textId="77777777" w:rsidR="00C256D5" w:rsidRPr="007C2784" w:rsidRDefault="00C256D5" w:rsidP="00C256D5">
      <w:pPr>
        <w:spacing w:after="0" w:line="240" w:lineRule="auto"/>
        <w:jc w:val="both"/>
        <w:rPr>
          <w:rFonts w:ascii="Times New Roman" w:hAnsi="Times New Roman" w:cs="Times New Roman"/>
          <w:sz w:val="21"/>
          <w:szCs w:val="21"/>
        </w:rPr>
      </w:pPr>
    </w:p>
    <w:p w14:paraId="1423B1F9"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Para rasul memberi amaran tentang masa apabila orang akan berpaling daripada doktrin yang sihat dan mengikuti keinginan mereka sendiri. Ia adalah jelas bahawa ini telah berlaku melalui surat-surat Yohanes kepada gereja-gereja Asia yang direkodkan n Wahyu.</w:t>
      </w:r>
    </w:p>
    <w:p w14:paraId="386F6CCF" w14:textId="77777777" w:rsidR="00C256D5" w:rsidRPr="007C2784" w:rsidRDefault="00C256D5" w:rsidP="00C256D5">
      <w:pPr>
        <w:spacing w:after="0" w:line="240" w:lineRule="auto"/>
        <w:jc w:val="both"/>
        <w:rPr>
          <w:rFonts w:ascii="Times New Roman" w:hAnsi="Times New Roman" w:cs="Times New Roman"/>
          <w:sz w:val="21"/>
          <w:szCs w:val="21"/>
        </w:rPr>
      </w:pPr>
    </w:p>
    <w:p w14:paraId="25AE0264" w14:textId="77777777" w:rsidR="00C256D5" w:rsidRPr="0076254C" w:rsidRDefault="00C256D5" w:rsidP="00C256D5">
      <w:pPr>
        <w:spacing w:after="0" w:line="240" w:lineRule="auto"/>
        <w:jc w:val="both"/>
        <w:rPr>
          <w:rFonts w:ascii="Times New Roman" w:hAnsi="Times New Roman" w:cs="Times New Roman"/>
          <w:sz w:val="21"/>
          <w:szCs w:val="21"/>
          <w:lang w:val="es-ES_tradnl"/>
        </w:rPr>
      </w:pPr>
      <w:r w:rsidRPr="0076254C">
        <w:rPr>
          <w:rFonts w:ascii="Times New Roman" w:hAnsi="Times New Roman" w:cs="Times New Roman"/>
          <w:sz w:val="21"/>
          <w:szCs w:val="21"/>
          <w:lang w:val="es-ES_tradnl"/>
        </w:rPr>
        <w:t xml:space="preserve">Pada </w:t>
      </w:r>
      <w:proofErr w:type="spellStart"/>
      <w:r w:rsidRPr="0076254C">
        <w:rPr>
          <w:rFonts w:ascii="Times New Roman" w:hAnsi="Times New Roman" w:cs="Times New Roman"/>
          <w:sz w:val="21"/>
          <w:szCs w:val="21"/>
          <w:lang w:val="es-ES_tradnl"/>
        </w:rPr>
        <w:t>tahun-tahun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selepas</w:t>
      </w:r>
      <w:proofErr w:type="spellEnd"/>
      <w:r w:rsidRPr="0076254C">
        <w:rPr>
          <w:rFonts w:ascii="Times New Roman" w:hAnsi="Times New Roman" w:cs="Times New Roman"/>
          <w:sz w:val="21"/>
          <w:szCs w:val="21"/>
          <w:lang w:val="es-ES_tradnl"/>
        </w:rPr>
        <w:t xml:space="preserve"> era </w:t>
      </w:r>
      <w:proofErr w:type="spellStart"/>
      <w:r w:rsidRPr="0076254C">
        <w:rPr>
          <w:rFonts w:ascii="Times New Roman" w:hAnsi="Times New Roman" w:cs="Times New Roman"/>
          <w:sz w:val="21"/>
          <w:szCs w:val="21"/>
          <w:lang w:val="es-ES_tradnl"/>
        </w:rPr>
        <w:t>kerasulan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selepas</w:t>
      </w:r>
      <w:proofErr w:type="spellEnd"/>
      <w:r w:rsidRPr="0076254C">
        <w:rPr>
          <w:rFonts w:ascii="Times New Roman" w:hAnsi="Times New Roman" w:cs="Times New Roman"/>
          <w:sz w:val="21"/>
          <w:szCs w:val="21"/>
          <w:lang w:val="es-ES_tradnl"/>
        </w:rPr>
        <w:t xml:space="preserve"> 100 AD) </w:t>
      </w:r>
      <w:proofErr w:type="spellStart"/>
      <w:r w:rsidRPr="0076254C">
        <w:rPr>
          <w:rFonts w:ascii="Times New Roman" w:hAnsi="Times New Roman" w:cs="Times New Roman"/>
          <w:sz w:val="21"/>
          <w:szCs w:val="21"/>
          <w:lang w:val="es-ES_tradnl"/>
        </w:rPr>
        <w:t>tulisan-tulisan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bapa-bapa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mula </w:t>
      </w:r>
      <w:proofErr w:type="spellStart"/>
      <w:r w:rsidRPr="0076254C">
        <w:rPr>
          <w:rFonts w:ascii="Times New Roman" w:hAnsi="Times New Roman" w:cs="Times New Roman"/>
          <w:sz w:val="21"/>
          <w:szCs w:val="21"/>
          <w:lang w:val="es-ES_tradnl"/>
        </w:rPr>
        <w:t>mengikut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pendapat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sendiri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Selama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bertahun-tahun</w:t>
      </w:r>
      <w:proofErr w:type="spellEnd"/>
      <w:r w:rsidRPr="0076254C">
        <w:rPr>
          <w:rFonts w:ascii="Times New Roman" w:hAnsi="Times New Roman" w:cs="Times New Roman"/>
          <w:sz w:val="21"/>
          <w:szCs w:val="21"/>
          <w:lang w:val="es-ES_tradnl"/>
        </w:rPr>
        <w:t xml:space="preserve"> ajaran dan amalan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menjadi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sangat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buruk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atau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rosak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sehingga</w:t>
      </w:r>
      <w:proofErr w:type="spellEnd"/>
      <w:r w:rsidRPr="0076254C">
        <w:rPr>
          <w:rFonts w:ascii="Times New Roman" w:hAnsi="Times New Roman" w:cs="Times New Roman"/>
          <w:sz w:val="21"/>
          <w:szCs w:val="21"/>
          <w:lang w:val="es-ES_tradnl"/>
        </w:rPr>
        <w:t xml:space="preserve"> para </w:t>
      </w:r>
      <w:proofErr w:type="spellStart"/>
      <w:r w:rsidRPr="0076254C">
        <w:rPr>
          <w:rFonts w:ascii="Times New Roman" w:hAnsi="Times New Roman" w:cs="Times New Roman"/>
          <w:sz w:val="21"/>
          <w:szCs w:val="21"/>
          <w:lang w:val="es-ES_tradnl"/>
        </w:rPr>
        <w:t>sarjana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menolak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banyak</w:t>
      </w:r>
      <w:proofErr w:type="spellEnd"/>
      <w:r w:rsidRPr="0076254C">
        <w:rPr>
          <w:rFonts w:ascii="Times New Roman" w:hAnsi="Times New Roman" w:cs="Times New Roman"/>
          <w:sz w:val="21"/>
          <w:szCs w:val="21"/>
          <w:lang w:val="es-ES_tradnl"/>
        </w:rPr>
        <w:t xml:space="preserve"> amalan dan ajaran </w:t>
      </w:r>
      <w:proofErr w:type="spellStart"/>
      <w:r w:rsidRPr="0076254C">
        <w:rPr>
          <w:rFonts w:ascii="Times New Roman" w:hAnsi="Times New Roman" w:cs="Times New Roman"/>
          <w:sz w:val="21"/>
          <w:szCs w:val="21"/>
          <w:lang w:val="es-ES_tradnl"/>
        </w:rPr>
        <w:t>ini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dengan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risiko</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nyawa</w:t>
      </w:r>
      <w:proofErr w:type="spellEnd"/>
      <w:r w:rsidRPr="0076254C">
        <w:rPr>
          <w:rFonts w:ascii="Times New Roman" w:hAnsi="Times New Roman" w:cs="Times New Roman"/>
          <w:sz w:val="21"/>
          <w:szCs w:val="21"/>
          <w:lang w:val="es-ES_tradnl"/>
        </w:rPr>
        <w:t xml:space="preserve"> dan mata </w:t>
      </w:r>
      <w:proofErr w:type="spellStart"/>
      <w:r w:rsidRPr="0076254C">
        <w:rPr>
          <w:rFonts w:ascii="Times New Roman" w:hAnsi="Times New Roman" w:cs="Times New Roman"/>
          <w:sz w:val="21"/>
          <w:szCs w:val="21"/>
          <w:lang w:val="es-ES_tradnl"/>
        </w:rPr>
        <w:t>pencarian</w:t>
      </w:r>
      <w:proofErr w:type="spellEnd"/>
      <w:r w:rsidRPr="0076254C">
        <w:rPr>
          <w:rFonts w:ascii="Times New Roman" w:hAnsi="Times New Roman" w:cs="Times New Roman"/>
          <w:sz w:val="21"/>
          <w:szCs w:val="21"/>
          <w:lang w:val="es-ES_tradnl"/>
        </w:rPr>
        <w:t xml:space="preserve">. Ada yang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mahu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memperbaharui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beberapa</w:t>
      </w:r>
      <w:proofErr w:type="spellEnd"/>
      <w:r w:rsidRPr="0076254C">
        <w:rPr>
          <w:rFonts w:ascii="Times New Roman" w:hAnsi="Times New Roman" w:cs="Times New Roman"/>
          <w:sz w:val="21"/>
          <w:szCs w:val="21"/>
          <w:lang w:val="es-ES_tradnl"/>
        </w:rPr>
        <w:t xml:space="preserve"> amalan </w:t>
      </w:r>
      <w:proofErr w:type="spellStart"/>
      <w:r w:rsidRPr="0076254C">
        <w:rPr>
          <w:rFonts w:ascii="Times New Roman" w:hAnsi="Times New Roman" w:cs="Times New Roman"/>
          <w:sz w:val="21"/>
          <w:szCs w:val="21"/>
          <w:lang w:val="es-ES_tradnl"/>
        </w:rPr>
        <w:t>terburuk</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bukannya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sepenuhnya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semua</w:t>
      </w:r>
      <w:proofErr w:type="spellEnd"/>
      <w:r w:rsidRPr="0076254C">
        <w:rPr>
          <w:rFonts w:ascii="Times New Roman" w:hAnsi="Times New Roman" w:cs="Times New Roman"/>
          <w:sz w:val="21"/>
          <w:szCs w:val="21"/>
          <w:lang w:val="es-ES_tradnl"/>
        </w:rPr>
        <w:t xml:space="preserve"> ajaran dan amalan.</w:t>
      </w:r>
    </w:p>
    <w:p w14:paraId="1F9E6ADB" w14:textId="77777777" w:rsidR="00C256D5" w:rsidRPr="0076254C" w:rsidRDefault="00C256D5" w:rsidP="00C256D5">
      <w:pPr>
        <w:spacing w:after="0" w:line="240" w:lineRule="auto"/>
        <w:jc w:val="both"/>
        <w:rPr>
          <w:rFonts w:ascii="Times New Roman" w:hAnsi="Times New Roman" w:cs="Times New Roman"/>
          <w:sz w:val="21"/>
          <w:szCs w:val="21"/>
          <w:lang w:val="es-ES_tradnl"/>
        </w:rPr>
      </w:pPr>
    </w:p>
    <w:p w14:paraId="1B7613B3" w14:textId="77777777" w:rsidR="00C256D5" w:rsidRPr="0076254C" w:rsidRDefault="00C256D5" w:rsidP="00C256D5">
      <w:pPr>
        <w:spacing w:line="240" w:lineRule="auto"/>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Selama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berabad</w:t>
      </w:r>
      <w:proofErr w:type="spellEnd"/>
      <w:r w:rsidRPr="0076254C">
        <w:rPr>
          <w:rFonts w:ascii="Times New Roman" w:hAnsi="Times New Roman" w:cs="Times New Roman"/>
          <w:sz w:val="21"/>
          <w:szCs w:val="21"/>
          <w:lang w:val="es-ES_tradnl"/>
        </w:rPr>
        <w:t xml:space="preserve">-abad </w:t>
      </w:r>
      <w:proofErr w:type="spellStart"/>
      <w:r w:rsidRPr="0076254C">
        <w:rPr>
          <w:rFonts w:ascii="Times New Roman" w:hAnsi="Times New Roman" w:cs="Times New Roman"/>
          <w:sz w:val="21"/>
          <w:szCs w:val="21"/>
          <w:lang w:val="es-ES_tradnl"/>
        </w:rPr>
        <w:t>pelajar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menyedari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keperluan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bimbingan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menjalani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kehidupan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menyenangkan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penyembahan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harian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Wycliffe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bercakap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menentang</w:t>
      </w:r>
      <w:proofErr w:type="spellEnd"/>
      <w:r w:rsidRPr="0076254C">
        <w:rPr>
          <w:rFonts w:ascii="Times New Roman" w:hAnsi="Times New Roman" w:cs="Times New Roman"/>
          <w:sz w:val="21"/>
          <w:szCs w:val="21"/>
          <w:lang w:val="es-ES_tradnl"/>
        </w:rPr>
        <w:t xml:space="preserve"> ajaran dan amalan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terdapat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suci</w:t>
      </w:r>
      <w:proofErr w:type="spellEnd"/>
      <w:r w:rsidRPr="0076254C">
        <w:rPr>
          <w:rFonts w:ascii="Times New Roman" w:hAnsi="Times New Roman" w:cs="Times New Roman"/>
          <w:sz w:val="21"/>
          <w:szCs w:val="21"/>
          <w:lang w:val="es-ES_tradnl"/>
        </w:rPr>
        <w:t xml:space="preserve">. Dia juga </w:t>
      </w:r>
      <w:proofErr w:type="spellStart"/>
      <w:r w:rsidRPr="0076254C">
        <w:rPr>
          <w:rFonts w:ascii="Times New Roman" w:hAnsi="Times New Roman" w:cs="Times New Roman"/>
          <w:sz w:val="21"/>
          <w:szCs w:val="21"/>
          <w:lang w:val="es-ES_tradnl"/>
        </w:rPr>
        <w:t>berhasrat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menyediakan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bahasa </w:t>
      </w:r>
      <w:proofErr w:type="spellStart"/>
      <w:r w:rsidRPr="0076254C">
        <w:rPr>
          <w:rFonts w:ascii="Times New Roman" w:hAnsi="Times New Roman" w:cs="Times New Roman"/>
          <w:sz w:val="21"/>
          <w:szCs w:val="21"/>
          <w:lang w:val="es-ES_tradnl"/>
        </w:rPr>
        <w:t>ibundanya</w:t>
      </w:r>
      <w:proofErr w:type="spellEnd"/>
      <w:r w:rsidRPr="0076254C">
        <w:rPr>
          <w:rFonts w:ascii="Times New Roman" w:hAnsi="Times New Roman" w:cs="Times New Roman"/>
          <w:sz w:val="21"/>
          <w:szCs w:val="21"/>
          <w:lang w:val="es-ES_tradnl"/>
        </w:rPr>
        <w:t xml:space="preserve"> agar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biasa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dapat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memperoleh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pengetahuan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lebih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tentang</w:t>
      </w:r>
      <w:proofErr w:type="spellEnd"/>
      <w:r w:rsidRPr="0076254C">
        <w:rPr>
          <w:rFonts w:ascii="Times New Roman" w:hAnsi="Times New Roman" w:cs="Times New Roman"/>
          <w:sz w:val="21"/>
          <w:szCs w:val="21"/>
          <w:lang w:val="es-ES_tradnl"/>
        </w:rPr>
        <w:t xml:space="preserve"> firman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bergantung</w:t>
      </w:r>
      <w:proofErr w:type="spellEnd"/>
      <w:r w:rsidRPr="0076254C">
        <w:rPr>
          <w:rFonts w:ascii="Times New Roman" w:hAnsi="Times New Roman" w:cs="Times New Roman"/>
          <w:sz w:val="21"/>
          <w:szCs w:val="21"/>
          <w:lang w:val="es-ES_tradnl"/>
        </w:rPr>
        <w:t xml:space="preserve"> pada </w:t>
      </w:r>
      <w:proofErr w:type="spellStart"/>
      <w:r w:rsidRPr="0076254C">
        <w:rPr>
          <w:rFonts w:ascii="Times New Roman" w:hAnsi="Times New Roman" w:cs="Times New Roman"/>
          <w:sz w:val="21"/>
          <w:szCs w:val="21"/>
          <w:lang w:val="es-ES_tradnl"/>
        </w:rPr>
        <w:t>tafsiran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lain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meragut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nyawanya</w:t>
      </w:r>
      <w:proofErr w:type="spellEnd"/>
      <w:r w:rsidRPr="0076254C">
        <w:rPr>
          <w:rFonts w:ascii="Times New Roman" w:hAnsi="Times New Roman" w:cs="Times New Roman"/>
          <w:sz w:val="21"/>
          <w:szCs w:val="21"/>
          <w:lang w:val="es-ES_tradnl"/>
        </w:rPr>
        <w:t>.</w:t>
      </w:r>
    </w:p>
    <w:p w14:paraId="1BDE8016" w14:textId="77777777" w:rsidR="00C256D5" w:rsidRPr="0076254C" w:rsidRDefault="00C256D5" w:rsidP="00C256D5">
      <w:pPr>
        <w:spacing w:line="240" w:lineRule="auto"/>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masa </w:t>
      </w:r>
      <w:proofErr w:type="spellStart"/>
      <w:r w:rsidRPr="0076254C">
        <w:rPr>
          <w:rFonts w:ascii="Times New Roman" w:hAnsi="Times New Roman" w:cs="Times New Roman"/>
          <w:sz w:val="21"/>
          <w:szCs w:val="21"/>
          <w:lang w:val="es-ES_tradnl"/>
        </w:rPr>
        <w:t>beberapa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tahun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pelajar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lain</w:t>
      </w:r>
      <w:proofErr w:type="spellEnd"/>
      <w:r w:rsidRPr="0076254C">
        <w:rPr>
          <w:rFonts w:ascii="Times New Roman" w:hAnsi="Times New Roman" w:cs="Times New Roman"/>
          <w:sz w:val="21"/>
          <w:szCs w:val="21"/>
          <w:lang w:val="es-ES_tradnl"/>
        </w:rPr>
        <w:t xml:space="preserve"> Jan </w:t>
      </w:r>
      <w:proofErr w:type="spellStart"/>
      <w:r w:rsidRPr="0076254C">
        <w:rPr>
          <w:rFonts w:ascii="Times New Roman" w:hAnsi="Times New Roman" w:cs="Times New Roman"/>
          <w:sz w:val="21"/>
          <w:szCs w:val="21"/>
          <w:lang w:val="es-ES_tradnl"/>
        </w:rPr>
        <w:t>Hus</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melahirkan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pengikut</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menolak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semua</w:t>
      </w:r>
      <w:proofErr w:type="spellEnd"/>
      <w:r w:rsidRPr="0076254C">
        <w:rPr>
          <w:rFonts w:ascii="Times New Roman" w:hAnsi="Times New Roman" w:cs="Times New Roman"/>
          <w:sz w:val="21"/>
          <w:szCs w:val="21"/>
          <w:lang w:val="es-ES_tradnl"/>
        </w:rPr>
        <w:t xml:space="preserve"> ajaran yang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berasaskan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alkitabiah</w:t>
      </w:r>
      <w:proofErr w:type="spellEnd"/>
      <w:r w:rsidRPr="0076254C">
        <w:rPr>
          <w:rFonts w:ascii="Times New Roman" w:hAnsi="Times New Roman" w:cs="Times New Roman"/>
          <w:sz w:val="21"/>
          <w:szCs w:val="21"/>
          <w:lang w:val="es-ES_tradnl"/>
        </w:rPr>
        <w:t xml:space="preserve">. Dia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bertahan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beberapa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tahun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singkat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setelah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dianggap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sesat</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dikucilkan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dikutuk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Konsili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Constance</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dibakar</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tiang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pancang</w:t>
      </w:r>
      <w:proofErr w:type="spellEnd"/>
      <w:r w:rsidRPr="0076254C">
        <w:rPr>
          <w:rFonts w:ascii="Times New Roman" w:hAnsi="Times New Roman" w:cs="Times New Roman"/>
          <w:sz w:val="21"/>
          <w:szCs w:val="21"/>
          <w:lang w:val="es-ES_tradnl"/>
        </w:rPr>
        <w:t xml:space="preserve"> pada </w:t>
      </w:r>
      <w:proofErr w:type="spellStart"/>
      <w:r w:rsidRPr="0076254C">
        <w:rPr>
          <w:rFonts w:ascii="Times New Roman" w:hAnsi="Times New Roman" w:cs="Times New Roman"/>
          <w:sz w:val="21"/>
          <w:szCs w:val="21"/>
          <w:lang w:val="es-ES_tradnl"/>
        </w:rPr>
        <w:t>tahun</w:t>
      </w:r>
      <w:proofErr w:type="spellEnd"/>
      <w:r w:rsidRPr="0076254C">
        <w:rPr>
          <w:rFonts w:ascii="Times New Roman" w:hAnsi="Times New Roman" w:cs="Times New Roman"/>
          <w:sz w:val="21"/>
          <w:szCs w:val="21"/>
          <w:lang w:val="es-ES_tradnl"/>
        </w:rPr>
        <w:t xml:space="preserve"> 1415.</w:t>
      </w:r>
    </w:p>
    <w:p w14:paraId="41E49F76" w14:textId="77777777" w:rsidR="00C256D5" w:rsidRPr="0076254C" w:rsidRDefault="00C256D5" w:rsidP="00C256D5">
      <w:pPr>
        <w:spacing w:line="240" w:lineRule="auto"/>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Lelaki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ini</w:t>
      </w:r>
      <w:proofErr w:type="spellEnd"/>
      <w:r w:rsidRPr="0076254C">
        <w:rPr>
          <w:rFonts w:ascii="Times New Roman" w:hAnsi="Times New Roman" w:cs="Times New Roman"/>
          <w:sz w:val="21"/>
          <w:szCs w:val="21"/>
          <w:lang w:val="es-ES_tradnl"/>
        </w:rPr>
        <w:t xml:space="preserve"> dan yang </w:t>
      </w:r>
      <w:proofErr w:type="spellStart"/>
      <w:r w:rsidRPr="0076254C">
        <w:rPr>
          <w:rFonts w:ascii="Times New Roman" w:hAnsi="Times New Roman" w:cs="Times New Roman"/>
          <w:sz w:val="21"/>
          <w:szCs w:val="21"/>
          <w:lang w:val="es-ES_tradnl"/>
        </w:rPr>
        <w:t>lain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dianiaya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kerana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berani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meletakkan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iman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bukannya</w:t>
      </w:r>
      <w:proofErr w:type="spellEnd"/>
      <w:r w:rsidRPr="0076254C">
        <w:rPr>
          <w:rFonts w:ascii="Times New Roman" w:hAnsi="Times New Roman" w:cs="Times New Roman"/>
          <w:sz w:val="21"/>
          <w:szCs w:val="21"/>
          <w:lang w:val="es-ES_tradnl"/>
        </w:rPr>
        <w:t xml:space="preserve"> ajaran dan amalan </w:t>
      </w:r>
      <w:proofErr w:type="spellStart"/>
      <w:r w:rsidRPr="0076254C">
        <w:rPr>
          <w:rFonts w:ascii="Times New Roman" w:hAnsi="Times New Roman" w:cs="Times New Roman"/>
          <w:sz w:val="21"/>
          <w:szCs w:val="21"/>
          <w:lang w:val="es-ES_tradnl"/>
        </w:rPr>
        <w:t>manusia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Tetapi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penganiayaan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bukanlah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sesuatu</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baru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bermula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dengan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Yahudi</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dipertingkatkan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Maharaja</w:t>
      </w:r>
      <w:proofErr w:type="spellEnd"/>
      <w:r w:rsidRPr="0076254C">
        <w:rPr>
          <w:rFonts w:ascii="Times New Roman" w:hAnsi="Times New Roman" w:cs="Times New Roman"/>
          <w:sz w:val="21"/>
          <w:szCs w:val="21"/>
          <w:lang w:val="es-ES_tradnl"/>
        </w:rPr>
        <w:t xml:space="preserve"> Rom dan </w:t>
      </w:r>
      <w:proofErr w:type="spellStart"/>
      <w:r w:rsidRPr="0076254C">
        <w:rPr>
          <w:rFonts w:ascii="Times New Roman" w:hAnsi="Times New Roman" w:cs="Times New Roman"/>
          <w:sz w:val="21"/>
          <w:szCs w:val="21"/>
          <w:lang w:val="es-ES_tradnl"/>
        </w:rPr>
        <w:t>diteruskan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Roman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membunuh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ribuan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kerana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memiliki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atau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membaca</w:t>
      </w:r>
      <w:proofErr w:type="spellEnd"/>
      <w:r w:rsidRPr="0076254C">
        <w:rPr>
          <w:rFonts w:ascii="Times New Roman" w:hAnsi="Times New Roman" w:cs="Times New Roman"/>
          <w:sz w:val="21"/>
          <w:szCs w:val="21"/>
          <w:lang w:val="es-ES_tradnl"/>
        </w:rPr>
        <w:t xml:space="preserve"> firman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Penganiayaan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berhenti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wujud</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pelbagai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bentuk</w:t>
      </w:r>
      <w:proofErr w:type="spellEnd"/>
      <w:r w:rsidRPr="0076254C">
        <w:rPr>
          <w:rFonts w:ascii="Times New Roman" w:hAnsi="Times New Roman" w:cs="Times New Roman"/>
          <w:sz w:val="21"/>
          <w:szCs w:val="21"/>
          <w:lang w:val="es-ES_tradnl"/>
        </w:rPr>
        <w:t xml:space="preserve"> - </w:t>
      </w:r>
      <w:proofErr w:type="spellStart"/>
      <w:r w:rsidRPr="0076254C">
        <w:rPr>
          <w:rFonts w:ascii="Times New Roman" w:hAnsi="Times New Roman" w:cs="Times New Roman"/>
          <w:sz w:val="21"/>
          <w:szCs w:val="21"/>
          <w:lang w:val="es-ES_tradnl"/>
        </w:rPr>
        <w:t>cemuhan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kecederaan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badan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kemusnahan</w:t>
      </w:r>
      <w:proofErr w:type="spellEnd"/>
      <w:r w:rsidRPr="0076254C">
        <w:rPr>
          <w:rFonts w:ascii="Times New Roman" w:hAnsi="Times New Roman" w:cs="Times New Roman"/>
          <w:sz w:val="21"/>
          <w:szCs w:val="21"/>
          <w:lang w:val="es-ES_tradnl"/>
        </w:rPr>
        <w:t xml:space="preserve"> harta </w:t>
      </w:r>
      <w:proofErr w:type="spellStart"/>
      <w:r w:rsidRPr="0076254C">
        <w:rPr>
          <w:rFonts w:ascii="Times New Roman" w:hAnsi="Times New Roman" w:cs="Times New Roman"/>
          <w:sz w:val="21"/>
          <w:szCs w:val="21"/>
          <w:lang w:val="es-ES_tradnl"/>
        </w:rPr>
        <w:t>benda</w:t>
      </w:r>
      <w:proofErr w:type="spellEnd"/>
      <w:r w:rsidRPr="0076254C">
        <w:rPr>
          <w:rFonts w:ascii="Times New Roman" w:hAnsi="Times New Roman" w:cs="Times New Roman"/>
          <w:sz w:val="21"/>
          <w:szCs w:val="21"/>
          <w:lang w:val="es-ES_tradnl"/>
        </w:rPr>
        <w:t xml:space="preserve"> dan juga </w:t>
      </w:r>
      <w:proofErr w:type="spellStart"/>
      <w:r w:rsidRPr="0076254C">
        <w:rPr>
          <w:rFonts w:ascii="Times New Roman" w:hAnsi="Times New Roman" w:cs="Times New Roman"/>
          <w:sz w:val="21"/>
          <w:szCs w:val="21"/>
          <w:lang w:val="es-ES_tradnl"/>
        </w:rPr>
        <w:t>kematian</w:t>
      </w:r>
      <w:proofErr w:type="spellEnd"/>
      <w:r w:rsidRPr="0076254C">
        <w:rPr>
          <w:rFonts w:ascii="Times New Roman" w:hAnsi="Times New Roman" w:cs="Times New Roman"/>
          <w:sz w:val="21"/>
          <w:szCs w:val="21"/>
          <w:lang w:val="es-ES_tradnl"/>
        </w:rPr>
        <w:t>.</w:t>
      </w:r>
    </w:p>
    <w:p w14:paraId="7AC6590A"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Dalam masa </w:t>
      </w:r>
      <w:proofErr w:type="spellStart"/>
      <w:r w:rsidRPr="007C2784">
        <w:rPr>
          <w:rFonts w:ascii="Times New Roman" w:hAnsi="Times New Roman" w:cs="Times New Roman"/>
          <w:sz w:val="21"/>
          <w:szCs w:val="21"/>
        </w:rPr>
        <w:t>kurang</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daripada</w:t>
      </w:r>
      <w:proofErr w:type="spellEnd"/>
      <w:r w:rsidRPr="007C2784">
        <w:rPr>
          <w:rFonts w:ascii="Times New Roman" w:hAnsi="Times New Roman" w:cs="Times New Roman"/>
          <w:sz w:val="21"/>
          <w:szCs w:val="21"/>
        </w:rPr>
        <w:t xml:space="preserve"> lima puluh tahun selepas kematian Hus, akhbar Guttenberg menjadikan Bible lebih mudah diakses. </w:t>
      </w:r>
      <w:r w:rsidRPr="0076254C">
        <w:rPr>
          <w:rFonts w:ascii="Times New Roman" w:hAnsi="Times New Roman" w:cs="Times New Roman"/>
          <w:sz w:val="21"/>
          <w:szCs w:val="21"/>
          <w:lang w:val="es-ES_tradnl"/>
        </w:rPr>
        <w:t xml:space="preserve">Apabila </w:t>
      </w:r>
      <w:proofErr w:type="spellStart"/>
      <w:r w:rsidRPr="0076254C">
        <w:rPr>
          <w:rFonts w:ascii="Times New Roman" w:hAnsi="Times New Roman" w:cs="Times New Roman"/>
          <w:sz w:val="21"/>
          <w:szCs w:val="21"/>
          <w:lang w:val="es-ES_tradnl"/>
        </w:rPr>
        <w:t>Alkitab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tersedia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lebih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ramai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mula </w:t>
      </w:r>
      <w:proofErr w:type="spellStart"/>
      <w:r w:rsidRPr="0076254C">
        <w:rPr>
          <w:rFonts w:ascii="Times New Roman" w:hAnsi="Times New Roman" w:cs="Times New Roman"/>
          <w:sz w:val="21"/>
          <w:szCs w:val="21"/>
          <w:lang w:val="es-ES_tradnl"/>
        </w:rPr>
        <w:t>mempersoalkan</w:t>
      </w:r>
      <w:proofErr w:type="spellEnd"/>
      <w:r w:rsidRPr="0076254C">
        <w:rPr>
          <w:rFonts w:ascii="Times New Roman" w:hAnsi="Times New Roman" w:cs="Times New Roman"/>
          <w:sz w:val="21"/>
          <w:szCs w:val="21"/>
          <w:lang w:val="es-ES_tradnl"/>
        </w:rPr>
        <w:t xml:space="preserve"> ajaran, amalan dan </w:t>
      </w:r>
      <w:proofErr w:type="spellStart"/>
      <w:r w:rsidRPr="0076254C">
        <w:rPr>
          <w:rFonts w:ascii="Times New Roman" w:hAnsi="Times New Roman" w:cs="Times New Roman"/>
          <w:sz w:val="21"/>
          <w:szCs w:val="21"/>
          <w:lang w:val="es-ES_tradnl"/>
        </w:rPr>
        <w:t>tafsiran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lazim</w:t>
      </w:r>
      <w:proofErr w:type="spellEnd"/>
      <w:r w:rsidRPr="0076254C">
        <w:rPr>
          <w:rFonts w:ascii="Times New Roman" w:hAnsi="Times New Roman" w:cs="Times New Roman"/>
          <w:sz w:val="21"/>
          <w:szCs w:val="21"/>
          <w:lang w:val="es-ES_tradnl"/>
        </w:rPr>
        <w:t xml:space="preserve"> pada masa </w:t>
      </w:r>
      <w:proofErr w:type="spellStart"/>
      <w:r w:rsidRPr="0076254C">
        <w:rPr>
          <w:rFonts w:ascii="Times New Roman" w:hAnsi="Times New Roman" w:cs="Times New Roman"/>
          <w:sz w:val="21"/>
          <w:szCs w:val="21"/>
          <w:lang w:val="es-ES_tradnl"/>
        </w:rPr>
        <w:t>itu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Nyala</w:t>
      </w:r>
      <w:proofErr w:type="spellEnd"/>
      <w:r w:rsidRPr="0076254C">
        <w:rPr>
          <w:rFonts w:ascii="Times New Roman" w:hAnsi="Times New Roman" w:cs="Times New Roman"/>
          <w:sz w:val="21"/>
          <w:szCs w:val="21"/>
          <w:lang w:val="es-ES_tradnl"/>
        </w:rPr>
        <w:t xml:space="preserve"> api </w:t>
      </w:r>
      <w:proofErr w:type="spellStart"/>
      <w:r w:rsidRPr="0076254C">
        <w:rPr>
          <w:rFonts w:ascii="Times New Roman" w:hAnsi="Times New Roman" w:cs="Times New Roman"/>
          <w:sz w:val="21"/>
          <w:szCs w:val="21"/>
          <w:lang w:val="es-ES_tradnl"/>
        </w:rPr>
        <w:t>seruan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pembaharuan</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membara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selama</w:t>
      </w:r>
      <w:proofErr w:type="spellEnd"/>
      <w:r w:rsidRPr="0076254C">
        <w:rPr>
          <w:rFonts w:ascii="Times New Roman" w:hAnsi="Times New Roman" w:cs="Times New Roman"/>
          <w:sz w:val="21"/>
          <w:szCs w:val="21"/>
          <w:lang w:val="es-ES_tradnl"/>
        </w:rPr>
        <w:t xml:space="preserve"> lima </w:t>
      </w:r>
      <w:proofErr w:type="spellStart"/>
      <w:r w:rsidRPr="0076254C">
        <w:rPr>
          <w:rFonts w:ascii="Times New Roman" w:hAnsi="Times New Roman" w:cs="Times New Roman"/>
          <w:sz w:val="21"/>
          <w:szCs w:val="21"/>
          <w:lang w:val="es-ES_tradnl"/>
        </w:rPr>
        <w:t>puluh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tahun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lagi</w:t>
      </w:r>
      <w:proofErr w:type="spellEnd"/>
      <w:r w:rsidRPr="0076254C">
        <w:rPr>
          <w:rFonts w:ascii="Times New Roman" w:hAnsi="Times New Roman" w:cs="Times New Roman"/>
          <w:sz w:val="21"/>
          <w:szCs w:val="21"/>
          <w:lang w:val="es-ES_tradnl"/>
        </w:rPr>
        <w:t xml:space="preserve">. </w:t>
      </w:r>
      <w:proofErr w:type="spellStart"/>
      <w:r w:rsidRPr="007C2784">
        <w:rPr>
          <w:rFonts w:ascii="Times New Roman" w:hAnsi="Times New Roman" w:cs="Times New Roman"/>
          <w:sz w:val="21"/>
          <w:szCs w:val="21"/>
        </w:rPr>
        <w:t>Tetapi</w:t>
      </w:r>
      <w:proofErr w:type="spellEnd"/>
      <w:r w:rsidRPr="007C2784">
        <w:rPr>
          <w:rFonts w:ascii="Times New Roman" w:hAnsi="Times New Roman" w:cs="Times New Roman"/>
          <w:sz w:val="21"/>
          <w:szCs w:val="21"/>
        </w:rPr>
        <w:t xml:space="preserve"> pada </w:t>
      </w:r>
      <w:proofErr w:type="spellStart"/>
      <w:r w:rsidRPr="007C2784">
        <w:rPr>
          <w:rFonts w:ascii="Times New Roman" w:hAnsi="Times New Roman" w:cs="Times New Roman"/>
          <w:sz w:val="21"/>
          <w:szCs w:val="21"/>
        </w:rPr>
        <w:t>tahun</w:t>
      </w:r>
      <w:proofErr w:type="spellEnd"/>
      <w:r w:rsidRPr="007C2784">
        <w:rPr>
          <w:rFonts w:ascii="Times New Roman" w:hAnsi="Times New Roman" w:cs="Times New Roman"/>
          <w:sz w:val="21"/>
          <w:szCs w:val="21"/>
        </w:rPr>
        <w:t xml:space="preserve"> 1517 Martin Luther menyalakan api apabila dia menghantar 95 tesisnya ke pintu di Gereja All Saints di Wittenberg. Tidak lama kemudian Zwingli dan lain-lain mengikuti Luther dalam mengutuk ajaran, amalan dan tafsiran tidak ilmiah semasa. Mereka menuntut pembaharuan. Tetapi pembaharuan tidak kelihatan mungkin dan ramai yang menentang hierarki Gereja Katolik yang ditubuhkan kehilangan nyawa mereka.</w:t>
      </w:r>
    </w:p>
    <w:p w14:paraId="2652D968"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Tidak lama kemudian yang lain membuat kesimpulan bahawa jika gereja mereka [Katolik] tidak dapat diperbaharui, maka sudah tiba masanya untuk meninggalkannya. Ini menyebabkan beberapa tarekat agama baru ditubuhkan berdasarkan ajaran dan amalan orang-orang seperti Martin Luther, John Calvin dan John Wesley untuk menamakan tiga daripada yang lebih terkemuka. Pengikut mereka mengembangkan daripada pemahaman mereka satu standard, merumuskannya secara bertulis dan memerlukan semua pengikut mereka untuk mematuhi dan mematuhi akidah mereka.</w:t>
      </w:r>
    </w:p>
    <w:p w14:paraId="536B3F86" w14:textId="77777777" w:rsidR="00C256D5" w:rsidRPr="0076254C" w:rsidRDefault="00C256D5" w:rsidP="00C256D5">
      <w:pPr>
        <w:spacing w:line="240" w:lineRule="auto"/>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yang cuba </w:t>
      </w:r>
      <w:proofErr w:type="spellStart"/>
      <w:r w:rsidRPr="0076254C">
        <w:rPr>
          <w:rFonts w:ascii="Times New Roman" w:hAnsi="Times New Roman" w:cs="Times New Roman"/>
          <w:sz w:val="21"/>
          <w:szCs w:val="21"/>
          <w:lang w:val="es-ES_tradnl"/>
        </w:rPr>
        <w:t>memperbaharui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memberi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tumpuan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mengubah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organisasi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itu</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lain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memberi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tumpuan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ajaran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yang cuba </w:t>
      </w:r>
      <w:proofErr w:type="spellStart"/>
      <w:r w:rsidRPr="0076254C">
        <w:rPr>
          <w:rFonts w:ascii="Times New Roman" w:hAnsi="Times New Roman" w:cs="Times New Roman"/>
          <w:sz w:val="21"/>
          <w:szCs w:val="21"/>
          <w:lang w:val="es-ES_tradnl"/>
        </w:rPr>
        <w:t>mereformasi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Katolik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Kedua-dua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kumpulan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menyedari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bahawa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manusia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adalah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masalah</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perlu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bertanya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Apakah</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harus</w:t>
      </w:r>
      <w:proofErr w:type="spellEnd"/>
      <w:r w:rsidRPr="0076254C">
        <w:rPr>
          <w:rFonts w:ascii="Times New Roman" w:hAnsi="Times New Roman" w:cs="Times New Roman"/>
          <w:sz w:val="21"/>
          <w:szCs w:val="21"/>
          <w:lang w:val="es-ES_tradnl"/>
        </w:rPr>
        <w:t xml:space="preserve"> saya </w:t>
      </w:r>
      <w:proofErr w:type="spellStart"/>
      <w:r w:rsidRPr="0076254C">
        <w:rPr>
          <w:rFonts w:ascii="Times New Roman" w:hAnsi="Times New Roman" w:cs="Times New Roman"/>
          <w:sz w:val="21"/>
          <w:szCs w:val="21"/>
          <w:lang w:val="es-ES_tradnl"/>
        </w:rPr>
        <w:t>lakukan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Persoalan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adalah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persoalan</w:t>
      </w:r>
      <w:proofErr w:type="spellEnd"/>
      <w:r w:rsidRPr="0076254C">
        <w:rPr>
          <w:rFonts w:ascii="Times New Roman" w:hAnsi="Times New Roman" w:cs="Times New Roman"/>
          <w:sz w:val="21"/>
          <w:szCs w:val="21"/>
          <w:lang w:val="es-ES_tradnl"/>
        </w:rPr>
        <w:t xml:space="preserve"> yang sama yang </w:t>
      </w:r>
      <w:proofErr w:type="spellStart"/>
      <w:r w:rsidRPr="0076254C">
        <w:rPr>
          <w:rFonts w:ascii="Times New Roman" w:hAnsi="Times New Roman" w:cs="Times New Roman"/>
          <w:sz w:val="21"/>
          <w:szCs w:val="21"/>
          <w:lang w:val="es-ES_tradnl"/>
        </w:rPr>
        <w:t>dihadapi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Bani Israel </w:t>
      </w:r>
      <w:proofErr w:type="spellStart"/>
      <w:r w:rsidRPr="0076254C">
        <w:rPr>
          <w:rFonts w:ascii="Times New Roman" w:hAnsi="Times New Roman" w:cs="Times New Roman"/>
          <w:sz w:val="21"/>
          <w:szCs w:val="21"/>
          <w:lang w:val="es-ES_tradnl"/>
        </w:rPr>
        <w:t>setiap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melanggar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perjanjian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dengan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mengikuti</w:t>
      </w:r>
      <w:proofErr w:type="spellEnd"/>
      <w:r w:rsidRPr="0076254C">
        <w:rPr>
          <w:rFonts w:ascii="Times New Roman" w:hAnsi="Times New Roman" w:cs="Times New Roman"/>
          <w:sz w:val="21"/>
          <w:szCs w:val="21"/>
          <w:lang w:val="es-ES_tradnl"/>
        </w:rPr>
        <w:t xml:space="preserve"> amalan </w:t>
      </w:r>
      <w:proofErr w:type="spellStart"/>
      <w:r w:rsidRPr="0076254C">
        <w:rPr>
          <w:rFonts w:ascii="Times New Roman" w:hAnsi="Times New Roman" w:cs="Times New Roman"/>
          <w:sz w:val="21"/>
          <w:szCs w:val="21"/>
          <w:lang w:val="es-ES_tradnl"/>
        </w:rPr>
        <w:t>orang-orang</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sekeliling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w:t>
      </w:r>
    </w:p>
    <w:p w14:paraId="5470E23A" w14:textId="77777777" w:rsidR="00C256D5" w:rsidRPr="0076254C" w:rsidRDefault="00C256D5" w:rsidP="00C256D5">
      <w:pPr>
        <w:spacing w:line="240" w:lineRule="auto"/>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Manusia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perlu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menghapuskan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semua</w:t>
      </w:r>
      <w:proofErr w:type="spellEnd"/>
      <w:r w:rsidRPr="0076254C">
        <w:rPr>
          <w:rFonts w:ascii="Times New Roman" w:hAnsi="Times New Roman" w:cs="Times New Roman"/>
          <w:sz w:val="21"/>
          <w:szCs w:val="21"/>
          <w:lang w:val="es-ES_tradnl"/>
        </w:rPr>
        <w:t xml:space="preserve"> amalan </w:t>
      </w:r>
      <w:proofErr w:type="spellStart"/>
      <w:r w:rsidRPr="0076254C">
        <w:rPr>
          <w:rFonts w:ascii="Times New Roman" w:hAnsi="Times New Roman" w:cs="Times New Roman"/>
          <w:sz w:val="21"/>
          <w:szCs w:val="21"/>
          <w:lang w:val="es-ES_tradnl"/>
        </w:rPr>
        <w:t>asing</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kembali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ajaran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menggunakan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telah</w:t>
      </w:r>
      <w:proofErr w:type="spellEnd"/>
      <w:r w:rsidRPr="0076254C">
        <w:rPr>
          <w:rFonts w:ascii="Times New Roman" w:hAnsi="Times New Roman" w:cs="Times New Roman"/>
          <w:sz w:val="21"/>
          <w:szCs w:val="21"/>
          <w:lang w:val="es-ES_tradnl"/>
        </w:rPr>
        <w:t xml:space="preserve"> pun </w:t>
      </w:r>
      <w:proofErr w:type="spellStart"/>
      <w:r w:rsidRPr="0076254C">
        <w:rPr>
          <w:rFonts w:ascii="Times New Roman" w:hAnsi="Times New Roman" w:cs="Times New Roman"/>
          <w:sz w:val="21"/>
          <w:szCs w:val="21"/>
          <w:lang w:val="es-ES_tradnl"/>
        </w:rPr>
        <w:t>menubuhkan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Jemaat-Nya</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meletakkan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semua</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dalamnya</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meletakkan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iman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kepercayaan</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ketaatan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mereka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Yesus</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Kristus</w:t>
      </w:r>
      <w:proofErr w:type="spellEnd"/>
      <w:r w:rsidRPr="0076254C">
        <w:rPr>
          <w:rFonts w:ascii="Times New Roman" w:hAnsi="Times New Roman" w:cs="Times New Roman"/>
          <w:sz w:val="21"/>
          <w:szCs w:val="21"/>
          <w:lang w:val="es-ES_tradnl"/>
        </w:rPr>
        <w:t xml:space="preserve">, putera </w:t>
      </w:r>
      <w:proofErr w:type="spellStart"/>
      <w:r w:rsidRPr="0076254C">
        <w:rPr>
          <w:rFonts w:ascii="Times New Roman" w:hAnsi="Times New Roman" w:cs="Times New Roman"/>
          <w:sz w:val="21"/>
          <w:szCs w:val="21"/>
          <w:lang w:val="es-ES_tradnl"/>
        </w:rPr>
        <w:t>kesayangan-Nya</w:t>
      </w:r>
      <w:proofErr w:type="spellEnd"/>
      <w:r w:rsidRPr="0076254C">
        <w:rPr>
          <w:rFonts w:ascii="Times New Roman" w:hAnsi="Times New Roman" w:cs="Times New Roman"/>
          <w:sz w:val="21"/>
          <w:szCs w:val="21"/>
          <w:lang w:val="es-ES_tradnl"/>
        </w:rPr>
        <w:t>.</w:t>
      </w:r>
    </w:p>
    <w:p w14:paraId="09A3B027" w14:textId="77777777" w:rsidR="00C256D5" w:rsidRPr="0076254C" w:rsidRDefault="00C256D5" w:rsidP="00C256D5">
      <w:pPr>
        <w:spacing w:after="0" w:line="240" w:lineRule="auto"/>
        <w:rPr>
          <w:rFonts w:ascii="Times New Roman" w:hAnsi="Times New Roman" w:cs="Times New Roman"/>
          <w:b/>
          <w:sz w:val="21"/>
          <w:szCs w:val="21"/>
          <w:lang w:val="es-ES_tradnl"/>
        </w:rPr>
      </w:pPr>
      <w:proofErr w:type="spellStart"/>
      <w:r w:rsidRPr="0076254C">
        <w:rPr>
          <w:rFonts w:ascii="Times New Roman" w:hAnsi="Times New Roman" w:cs="Times New Roman"/>
          <w:b/>
          <w:sz w:val="21"/>
          <w:szCs w:val="21"/>
          <w:lang w:val="es-ES_tradnl"/>
        </w:rPr>
        <w:t>Beberapa</w:t>
      </w:r>
      <w:proofErr w:type="spellEnd"/>
      <w:r w:rsidRPr="0076254C">
        <w:rPr>
          <w:rFonts w:ascii="Times New Roman" w:hAnsi="Times New Roman" w:cs="Times New Roman"/>
          <w:b/>
          <w:sz w:val="21"/>
          <w:szCs w:val="21"/>
          <w:lang w:val="es-ES_tradnl"/>
        </w:rPr>
        <w:t xml:space="preserve"> Ajaran </w:t>
      </w:r>
      <w:proofErr w:type="spellStart"/>
      <w:r w:rsidRPr="0076254C">
        <w:rPr>
          <w:rFonts w:ascii="Times New Roman" w:hAnsi="Times New Roman" w:cs="Times New Roman"/>
          <w:b/>
          <w:sz w:val="21"/>
          <w:szCs w:val="21"/>
          <w:lang w:val="es-ES_tradnl"/>
        </w:rPr>
        <w:t>Kontroversial</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Bapa</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Gereja</w:t>
      </w:r>
      <w:proofErr w:type="spellEnd"/>
      <w:r w:rsidRPr="0076254C">
        <w:rPr>
          <w:rFonts w:ascii="Times New Roman" w:hAnsi="Times New Roman" w:cs="Times New Roman"/>
          <w:b/>
          <w:sz w:val="21"/>
          <w:szCs w:val="21"/>
          <w:lang w:val="es-ES_tradnl"/>
        </w:rPr>
        <w:t>".</w:t>
      </w:r>
    </w:p>
    <w:p w14:paraId="67A97CEA" w14:textId="77777777" w:rsidR="00C256D5" w:rsidRPr="0076254C"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Perpaduan</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kalangan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percaya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berlaku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satu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pihak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berkuasa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doktrin</w:t>
      </w:r>
      <w:proofErr w:type="spellEnd"/>
      <w:r w:rsidRPr="0076254C">
        <w:rPr>
          <w:rFonts w:ascii="Times New Roman" w:hAnsi="Times New Roman" w:cs="Times New Roman"/>
          <w:sz w:val="21"/>
          <w:szCs w:val="21"/>
          <w:lang w:val="es-ES_tradnl"/>
        </w:rPr>
        <w:t xml:space="preserve"> - Majlis Episcopal - </w:t>
      </w:r>
      <w:proofErr w:type="spellStart"/>
      <w:r w:rsidRPr="0076254C">
        <w:rPr>
          <w:rFonts w:ascii="Times New Roman" w:hAnsi="Times New Roman" w:cs="Times New Roman"/>
          <w:sz w:val="21"/>
          <w:szCs w:val="21"/>
          <w:lang w:val="es-ES_tradnl"/>
        </w:rPr>
        <w:t>Sistem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Kepausan</w:t>
      </w:r>
      <w:proofErr w:type="spellEnd"/>
      <w:r w:rsidRPr="0076254C">
        <w:rPr>
          <w:rFonts w:ascii="Times New Roman" w:hAnsi="Times New Roman" w:cs="Times New Roman"/>
          <w:sz w:val="21"/>
          <w:szCs w:val="21"/>
          <w:lang w:val="es-ES_tradnl"/>
        </w:rPr>
        <w:t>.</w:t>
      </w:r>
    </w:p>
    <w:p w14:paraId="6C2A186A" w14:textId="77777777" w:rsidR="00C256D5" w:rsidRPr="0076254C"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lang w:val="es-ES_tradnl"/>
        </w:rPr>
      </w:pPr>
      <w:r w:rsidRPr="0076254C">
        <w:rPr>
          <w:rFonts w:ascii="Times New Roman" w:hAnsi="Times New Roman" w:cs="Times New Roman"/>
          <w:sz w:val="21"/>
          <w:szCs w:val="21"/>
          <w:lang w:val="es-ES_tradnl"/>
        </w:rPr>
        <w:t>"</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bertindak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melalui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Uskup</w:t>
      </w:r>
      <w:proofErr w:type="spellEnd"/>
      <w:r w:rsidRPr="0076254C">
        <w:rPr>
          <w:rFonts w:ascii="Times New Roman" w:hAnsi="Times New Roman" w:cs="Times New Roman"/>
          <w:sz w:val="21"/>
          <w:szCs w:val="21"/>
          <w:lang w:val="es-ES_tradnl"/>
        </w:rPr>
        <w:t xml:space="preserve"> Rom </w:t>
      </w:r>
      <w:proofErr w:type="spellStart"/>
      <w:r w:rsidRPr="0076254C">
        <w:rPr>
          <w:rFonts w:ascii="Times New Roman" w:hAnsi="Times New Roman" w:cs="Times New Roman"/>
          <w:sz w:val="21"/>
          <w:szCs w:val="21"/>
          <w:lang w:val="es-ES_tradnl"/>
        </w:rPr>
        <w:t>mempunyai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kuasa</w:t>
      </w:r>
      <w:proofErr w:type="spellEnd"/>
      <w:r w:rsidRPr="0076254C">
        <w:rPr>
          <w:rFonts w:ascii="Times New Roman" w:hAnsi="Times New Roman" w:cs="Times New Roman"/>
          <w:sz w:val="21"/>
          <w:szCs w:val="21"/>
          <w:lang w:val="es-ES_tradnl"/>
        </w:rPr>
        <w:t xml:space="preserve"> ke atas </w:t>
      </w:r>
      <w:proofErr w:type="spellStart"/>
      <w:r w:rsidRPr="0076254C">
        <w:rPr>
          <w:rFonts w:ascii="Times New Roman" w:hAnsi="Times New Roman" w:cs="Times New Roman"/>
          <w:sz w:val="21"/>
          <w:szCs w:val="21"/>
          <w:lang w:val="es-ES_tradnl"/>
        </w:rPr>
        <w:t>semua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Kristian</w:t>
      </w:r>
      <w:proofErr w:type="spellEnd"/>
      <w:r w:rsidRPr="0076254C">
        <w:rPr>
          <w:rFonts w:ascii="Times New Roman" w:hAnsi="Times New Roman" w:cs="Times New Roman"/>
          <w:sz w:val="21"/>
          <w:szCs w:val="21"/>
          <w:lang w:val="es-ES_tradnl"/>
        </w:rPr>
        <w:t xml:space="preserve"> - </w:t>
      </w:r>
      <w:proofErr w:type="spellStart"/>
      <w:r w:rsidRPr="0076254C">
        <w:rPr>
          <w:rFonts w:ascii="Times New Roman" w:hAnsi="Times New Roman" w:cs="Times New Roman"/>
          <w:sz w:val="21"/>
          <w:szCs w:val="21"/>
          <w:lang w:val="es-ES_tradnl"/>
        </w:rPr>
        <w:t>hierarki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ditubuhkan</w:t>
      </w:r>
      <w:proofErr w:type="spellEnd"/>
    </w:p>
    <w:p w14:paraId="25F77A91" w14:textId="77777777" w:rsidR="00C256D5" w:rsidRPr="0076254C" w:rsidRDefault="00C256D5" w:rsidP="00C256D5">
      <w:pPr>
        <w:pStyle w:val="ListParagraph"/>
        <w:numPr>
          <w:ilvl w:val="0"/>
          <w:numId w:val="12"/>
        </w:numPr>
        <w:spacing w:after="0" w:line="240" w:lineRule="auto"/>
        <w:ind w:left="360" w:hanging="18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Tiada</w:t>
      </w:r>
      <w:proofErr w:type="spellEnd"/>
      <w:r w:rsidRPr="0076254C">
        <w:rPr>
          <w:rFonts w:ascii="Times New Roman" w:hAnsi="Times New Roman" w:cs="Times New Roman"/>
          <w:sz w:val="21"/>
          <w:szCs w:val="21"/>
          <w:lang w:val="es-ES_tradnl"/>
        </w:rPr>
        <w:t xml:space="preserve"> apa-apa yang </w:t>
      </w:r>
      <w:proofErr w:type="spellStart"/>
      <w:r w:rsidRPr="0076254C">
        <w:rPr>
          <w:rFonts w:ascii="Times New Roman" w:hAnsi="Times New Roman" w:cs="Times New Roman"/>
          <w:sz w:val="21"/>
          <w:szCs w:val="21"/>
          <w:lang w:val="es-ES_tradnl"/>
        </w:rPr>
        <w:t>boleh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dilakukan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tanpa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kebenaran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Bishop</w:t>
      </w:r>
      <w:proofErr w:type="spellEnd"/>
      <w:r w:rsidRPr="0076254C">
        <w:rPr>
          <w:rFonts w:ascii="Times New Roman" w:hAnsi="Times New Roman" w:cs="Times New Roman"/>
          <w:sz w:val="21"/>
          <w:szCs w:val="21"/>
          <w:lang w:val="es-ES_tradnl"/>
        </w:rPr>
        <w:t>.</w:t>
      </w:r>
    </w:p>
    <w:p w14:paraId="2225E16C"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proofErr w:type="spellStart"/>
      <w:r w:rsidRPr="007C2784">
        <w:rPr>
          <w:rFonts w:ascii="Times New Roman" w:hAnsi="Times New Roman" w:cs="Times New Roman"/>
          <w:sz w:val="21"/>
          <w:szCs w:val="21"/>
        </w:rPr>
        <w:t>Perayaan</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hari-hari</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istimewa</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seperti</w:t>
      </w:r>
      <w:proofErr w:type="spellEnd"/>
      <w:r w:rsidRPr="007C2784">
        <w:rPr>
          <w:rFonts w:ascii="Times New Roman" w:hAnsi="Times New Roman" w:cs="Times New Roman"/>
          <w:sz w:val="21"/>
          <w:szCs w:val="21"/>
        </w:rPr>
        <w:t xml:space="preserve"> Paskah.</w:t>
      </w:r>
    </w:p>
    <w:p w14:paraId="2245B06C"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Imamat sebagai kelas perantara khusus bagi pihak Uskup – menggantikan Kristus.</w:t>
      </w:r>
    </w:p>
    <w:p w14:paraId="668DDDF3" w14:textId="77777777" w:rsidR="00C256D5" w:rsidRPr="0076254C"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Perkembangan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Sakramen</w:t>
      </w:r>
      <w:proofErr w:type="spellEnd"/>
      <w:r w:rsidRPr="0076254C">
        <w:rPr>
          <w:rFonts w:ascii="Times New Roman" w:hAnsi="Times New Roman" w:cs="Times New Roman"/>
          <w:sz w:val="21"/>
          <w:szCs w:val="21"/>
          <w:lang w:val="es-ES_tradnl"/>
        </w:rPr>
        <w:t xml:space="preserve"> – </w:t>
      </w:r>
      <w:proofErr w:type="spellStart"/>
      <w:r w:rsidRPr="0076254C">
        <w:rPr>
          <w:rFonts w:ascii="Times New Roman" w:hAnsi="Times New Roman" w:cs="Times New Roman"/>
          <w:sz w:val="21"/>
          <w:szCs w:val="21"/>
          <w:lang w:val="es-ES_tradnl"/>
        </w:rPr>
        <w:t>beberapa</w:t>
      </w:r>
      <w:proofErr w:type="spellEnd"/>
      <w:r w:rsidRPr="0076254C">
        <w:rPr>
          <w:rFonts w:ascii="Times New Roman" w:hAnsi="Times New Roman" w:cs="Times New Roman"/>
          <w:sz w:val="21"/>
          <w:szCs w:val="21"/>
          <w:lang w:val="es-ES_tradnl"/>
        </w:rPr>
        <w:t xml:space="preserve"> ajaran </w:t>
      </w:r>
      <w:proofErr w:type="spellStart"/>
      <w:r w:rsidRPr="0076254C">
        <w:rPr>
          <w:rFonts w:ascii="Times New Roman" w:hAnsi="Times New Roman" w:cs="Times New Roman"/>
          <w:sz w:val="21"/>
          <w:szCs w:val="21"/>
          <w:lang w:val="es-ES_tradnl"/>
        </w:rPr>
        <w:t>Kristus</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lebih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penting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daripada</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lain</w:t>
      </w:r>
      <w:proofErr w:type="spellEnd"/>
      <w:r w:rsidRPr="0076254C">
        <w:rPr>
          <w:rFonts w:ascii="Times New Roman" w:hAnsi="Times New Roman" w:cs="Times New Roman"/>
          <w:sz w:val="21"/>
          <w:szCs w:val="21"/>
          <w:lang w:val="es-ES_tradnl"/>
        </w:rPr>
        <w:t>.</w:t>
      </w:r>
    </w:p>
    <w:p w14:paraId="6B888E63" w14:textId="77777777" w:rsidR="00C256D5" w:rsidRPr="0076254C"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Diwujudkan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mono-episkopat</w:t>
      </w:r>
      <w:proofErr w:type="spellEnd"/>
      <w:r w:rsidRPr="0076254C">
        <w:rPr>
          <w:rFonts w:ascii="Times New Roman" w:hAnsi="Times New Roman" w:cs="Times New Roman"/>
          <w:sz w:val="21"/>
          <w:szCs w:val="21"/>
          <w:lang w:val="es-ES_tradnl"/>
        </w:rPr>
        <w:t xml:space="preserve"> di mana </w:t>
      </w:r>
      <w:proofErr w:type="spellStart"/>
      <w:r w:rsidRPr="0076254C">
        <w:rPr>
          <w:rFonts w:ascii="Times New Roman" w:hAnsi="Times New Roman" w:cs="Times New Roman"/>
          <w:sz w:val="21"/>
          <w:szCs w:val="21"/>
          <w:lang w:val="es-ES_tradnl"/>
        </w:rPr>
        <w:t>Uskup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dilantik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rantaian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terputus</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rasul</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Uskup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semasa</w:t>
      </w:r>
      <w:proofErr w:type="spellEnd"/>
      <w:r w:rsidRPr="0076254C">
        <w:rPr>
          <w:rFonts w:ascii="Times New Roman" w:hAnsi="Times New Roman" w:cs="Times New Roman"/>
          <w:sz w:val="21"/>
          <w:szCs w:val="21"/>
          <w:lang w:val="es-ES_tradnl"/>
        </w:rPr>
        <w:t xml:space="preserve">, Pope, yang </w:t>
      </w:r>
      <w:proofErr w:type="spellStart"/>
      <w:r w:rsidRPr="0076254C">
        <w:rPr>
          <w:rFonts w:ascii="Times New Roman" w:hAnsi="Times New Roman" w:cs="Times New Roman"/>
          <w:sz w:val="21"/>
          <w:szCs w:val="21"/>
          <w:lang w:val="es-ES_tradnl"/>
        </w:rPr>
        <w:t>telah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menyandang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gelaran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diberikan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Maharaja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Pontificus</w:t>
      </w:r>
      <w:proofErr w:type="spellEnd"/>
      <w:r w:rsidRPr="0076254C">
        <w:rPr>
          <w:rFonts w:ascii="Times New Roman" w:hAnsi="Times New Roman" w:cs="Times New Roman"/>
          <w:sz w:val="21"/>
          <w:szCs w:val="21"/>
          <w:lang w:val="es-ES_tradnl"/>
        </w:rPr>
        <w:t xml:space="preserve"> Maximus.</w:t>
      </w:r>
    </w:p>
    <w:p w14:paraId="70CB675E"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proofErr w:type="spellStart"/>
      <w:r w:rsidRPr="007C2784">
        <w:rPr>
          <w:rFonts w:ascii="Times New Roman" w:hAnsi="Times New Roman" w:cs="Times New Roman"/>
          <w:sz w:val="21"/>
          <w:szCs w:val="21"/>
        </w:rPr>
        <w:t>Perubahan</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dalam</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amalan</w:t>
      </w:r>
      <w:proofErr w:type="spellEnd"/>
      <w:r w:rsidRPr="007C2784">
        <w:rPr>
          <w:rFonts w:ascii="Times New Roman" w:hAnsi="Times New Roman" w:cs="Times New Roman"/>
          <w:sz w:val="21"/>
          <w:szCs w:val="21"/>
        </w:rPr>
        <w:t xml:space="preserve"> dan bentuk pembaptisan:</w:t>
      </w:r>
    </w:p>
    <w:p w14:paraId="464987A5"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lastRenderedPageBreak/>
        <w:t>Kanak-kanak dibaptis dengan ibu bapa mengaku untuk mereka</w:t>
      </w:r>
    </w:p>
    <w:p w14:paraId="0DE5A095"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Menggantikan menuang untuk rendaman</w:t>
      </w:r>
    </w:p>
    <w:p w14:paraId="3D4E2D3A"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Memerlukan perkataan khusus untuk pembaptisan supaya berkesan.</w:t>
      </w:r>
    </w:p>
    <w:p w14:paraId="7B29CD47"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Memanggil majlis Episcopal untuk menubuhkan satu doktrin yang boleh diterima.</w:t>
      </w:r>
    </w:p>
    <w:p w14:paraId="0DB51A60" w14:textId="77777777" w:rsidR="00C256D5" w:rsidRPr="0076254C"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Menggabungkan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tradisi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falsafah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Yunani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dengan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doktrin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Kristian</w:t>
      </w:r>
      <w:proofErr w:type="spellEnd"/>
    </w:p>
    <w:p w14:paraId="77C198D5" w14:textId="77777777" w:rsidR="00C256D5" w:rsidRPr="0076254C" w:rsidRDefault="00C256D5" w:rsidP="00C256D5">
      <w:pPr>
        <w:pStyle w:val="ListParagraph"/>
        <w:numPr>
          <w:ilvl w:val="0"/>
          <w:numId w:val="12"/>
        </w:numPr>
        <w:spacing w:after="0" w:line="240" w:lineRule="auto"/>
        <w:ind w:left="450"/>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Manusia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adalah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jiwa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ilahi</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terperangkap</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dalam</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dunia</w:t>
      </w:r>
      <w:proofErr w:type="spellEnd"/>
      <w:r w:rsidRPr="0076254C">
        <w:rPr>
          <w:rFonts w:ascii="Times New Roman" w:hAnsi="Times New Roman" w:cs="Times New Roman"/>
          <w:sz w:val="21"/>
          <w:szCs w:val="21"/>
          <w:lang w:val="es-ES_tradnl"/>
        </w:rPr>
        <w:t xml:space="preserve"> material yang </w:t>
      </w:r>
      <w:proofErr w:type="spellStart"/>
      <w:r w:rsidRPr="0076254C">
        <w:rPr>
          <w:rFonts w:ascii="Times New Roman" w:hAnsi="Times New Roman" w:cs="Times New Roman"/>
          <w:sz w:val="21"/>
          <w:szCs w:val="21"/>
          <w:lang w:val="es-ES_tradnl"/>
        </w:rPr>
        <w:t>dicipta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Tuhan</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sempurna</w:t>
      </w:r>
      <w:proofErr w:type="spellEnd"/>
      <w:r w:rsidRPr="0076254C">
        <w:rPr>
          <w:rFonts w:ascii="Times New Roman" w:hAnsi="Times New Roman" w:cs="Times New Roman"/>
          <w:sz w:val="21"/>
          <w:szCs w:val="21"/>
          <w:lang w:val="es-ES_tradnl"/>
        </w:rPr>
        <w:t>.</w:t>
      </w:r>
    </w:p>
    <w:p w14:paraId="591119EA"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proofErr w:type="spellStart"/>
      <w:r w:rsidRPr="0076254C">
        <w:rPr>
          <w:rFonts w:ascii="Times New Roman" w:hAnsi="Times New Roman" w:cs="Times New Roman"/>
          <w:sz w:val="21"/>
          <w:szCs w:val="21"/>
          <w:lang w:val="es-ES_tradnl"/>
        </w:rPr>
        <w:t>Menerima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pengetahuan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peribadi</w:t>
      </w:r>
      <w:proofErr w:type="spellEnd"/>
      <w:r w:rsidRPr="0076254C">
        <w:rPr>
          <w:rFonts w:ascii="Times New Roman" w:hAnsi="Times New Roman" w:cs="Times New Roman"/>
          <w:sz w:val="21"/>
          <w:szCs w:val="21"/>
          <w:lang w:val="es-ES_tradnl"/>
        </w:rPr>
        <w:t xml:space="preserve"> secara </w:t>
      </w:r>
      <w:proofErr w:type="spellStart"/>
      <w:r w:rsidRPr="0076254C">
        <w:rPr>
          <w:rFonts w:ascii="Times New Roman" w:hAnsi="Times New Roman" w:cs="Times New Roman"/>
          <w:sz w:val="21"/>
          <w:szCs w:val="21"/>
          <w:lang w:val="es-ES_tradnl"/>
        </w:rPr>
        <w:t>langsung</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luar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Injil</w:t>
      </w:r>
      <w:proofErr w:type="spellEnd"/>
      <w:r w:rsidRPr="0076254C">
        <w:rPr>
          <w:rFonts w:ascii="Times New Roman" w:hAnsi="Times New Roman" w:cs="Times New Roman"/>
          <w:sz w:val="21"/>
          <w:szCs w:val="21"/>
          <w:lang w:val="es-ES_tradnl"/>
        </w:rPr>
        <w:t xml:space="preserve">. </w:t>
      </w:r>
      <w:r w:rsidRPr="007C2784">
        <w:rPr>
          <w:rFonts w:ascii="Times New Roman" w:hAnsi="Times New Roman" w:cs="Times New Roman"/>
          <w:sz w:val="21"/>
          <w:szCs w:val="21"/>
        </w:rPr>
        <w:t>[</w:t>
      </w:r>
      <w:proofErr w:type="spellStart"/>
      <w:r w:rsidRPr="007C2784">
        <w:rPr>
          <w:rFonts w:ascii="Times New Roman" w:hAnsi="Times New Roman" w:cs="Times New Roman"/>
          <w:sz w:val="21"/>
          <w:szCs w:val="21"/>
        </w:rPr>
        <w:t>Montanisme</w:t>
      </w:r>
      <w:proofErr w:type="spellEnd"/>
      <w:r w:rsidRPr="007C2784">
        <w:rPr>
          <w:rFonts w:ascii="Times New Roman" w:hAnsi="Times New Roman" w:cs="Times New Roman"/>
          <w:sz w:val="21"/>
          <w:szCs w:val="21"/>
        </w:rPr>
        <w:t>]</w:t>
      </w:r>
    </w:p>
    <w:p w14:paraId="001C0DA3"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Jiwa melalui peringkat berturut-turut sebelum penjelmaan sebagai manusia dan selepas kematian akhirnya sampai kepada Tuhan.</w:t>
      </w:r>
    </w:p>
    <w:p w14:paraId="4F43E1B5"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Peraturan yang ditetapkan untuk menentukan doktrin alkitabiah:</w:t>
      </w:r>
    </w:p>
    <w:p w14:paraId="7A36BF22"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Apa yang tidak dibenarkan dalam kitab suci adalah haram</w:t>
      </w:r>
    </w:p>
    <w:p w14:paraId="214F7689"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008330ED"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Lawan</w:t>
      </w:r>
    </w:p>
    <w:p w14:paraId="43F8AEB1"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365297CA"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Apa yang tidak diharamkan oleh kitab suci adalah dibenarkan</w:t>
      </w:r>
    </w:p>
    <w:p w14:paraId="1995FD5F"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Peraturan Iman yang ditubuhkan di mana ajaran berwibawa yang diturunkan dalam Gereja Katolik dan kitab suci membawa berat yang setara.</w:t>
      </w:r>
    </w:p>
    <w:p w14:paraId="2A25E8F3"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menyesuaikan beberapa kepercayaan Augustine untuk teologinya</w:t>
      </w:r>
    </w:p>
    <w:p w14:paraId="0B66780A"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Kedaulatan Tuhan</w:t>
      </w:r>
    </w:p>
    <w:p w14:paraId="7517CF3A"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Kebejatan manusia secara menyeluruh</w:t>
      </w:r>
    </w:p>
    <w:p w14:paraId="2D75DBBB"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Pilihanraya tanpa syarat</w:t>
      </w:r>
    </w:p>
    <w:p w14:paraId="1D7B71EC"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Pendamaian terhad</w:t>
      </w:r>
    </w:p>
    <w:p w14:paraId="23CE2E2C"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Rahmat yang tidak dapat ditolak</w:t>
      </w:r>
    </w:p>
    <w:p w14:paraId="37CE13BE"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Ketabahan para wali</w:t>
      </w:r>
    </w:p>
    <w:p w14:paraId="77D83DFB" w14:textId="77777777" w:rsidR="00C256D5" w:rsidRPr="007C2784" w:rsidRDefault="00C256D5" w:rsidP="00C256D5">
      <w:pPr>
        <w:spacing w:after="0" w:line="240" w:lineRule="auto"/>
        <w:jc w:val="both"/>
        <w:rPr>
          <w:rFonts w:ascii="Times New Roman" w:hAnsi="Times New Roman" w:cs="Times New Roman"/>
          <w:sz w:val="21"/>
          <w:szCs w:val="21"/>
        </w:rPr>
      </w:pPr>
    </w:p>
    <w:p w14:paraId="3DCEBDD8" w14:textId="77777777" w:rsidR="00C256D5" w:rsidRPr="0076254C" w:rsidRDefault="00C256D5" w:rsidP="00C256D5">
      <w:pPr>
        <w:spacing w:after="0" w:line="240" w:lineRule="auto"/>
        <w:jc w:val="both"/>
        <w:rPr>
          <w:rFonts w:ascii="Times New Roman" w:hAnsi="Times New Roman" w:cs="Times New Roman"/>
          <w:b/>
          <w:sz w:val="21"/>
          <w:szCs w:val="21"/>
          <w:lang w:val="es-ES_tradnl"/>
        </w:rPr>
      </w:pPr>
      <w:r w:rsidRPr="0076254C">
        <w:rPr>
          <w:rFonts w:ascii="Times New Roman" w:hAnsi="Times New Roman" w:cs="Times New Roman"/>
          <w:b/>
          <w:sz w:val="21"/>
          <w:szCs w:val="21"/>
          <w:lang w:val="es-ES_tradnl"/>
        </w:rPr>
        <w:t xml:space="preserve">Ajaran dan Amalan yang </w:t>
      </w:r>
      <w:proofErr w:type="spellStart"/>
      <w:r w:rsidRPr="0076254C">
        <w:rPr>
          <w:rFonts w:ascii="Times New Roman" w:hAnsi="Times New Roman" w:cs="Times New Roman"/>
          <w:b/>
          <w:sz w:val="21"/>
          <w:szCs w:val="21"/>
          <w:lang w:val="es-ES_tradnl"/>
        </w:rPr>
        <w:t>Disifatkan</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Kesat</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oleh</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Ulama</w:t>
      </w:r>
      <w:proofErr w:type="spellEnd"/>
      <w:r w:rsidRPr="0076254C">
        <w:rPr>
          <w:rFonts w:ascii="Times New Roman" w:hAnsi="Times New Roman" w:cs="Times New Roman"/>
          <w:b/>
          <w:sz w:val="21"/>
          <w:szCs w:val="21"/>
          <w:lang w:val="es-ES_tradnl"/>
        </w:rPr>
        <w:t xml:space="preserve"> </w:t>
      </w:r>
      <w:proofErr w:type="spellStart"/>
      <w:r w:rsidRPr="0076254C">
        <w:rPr>
          <w:rFonts w:ascii="Times New Roman" w:hAnsi="Times New Roman" w:cs="Times New Roman"/>
          <w:b/>
          <w:sz w:val="21"/>
          <w:szCs w:val="21"/>
          <w:lang w:val="es-ES_tradnl"/>
        </w:rPr>
        <w:t>Katolik</w:t>
      </w:r>
      <w:proofErr w:type="spellEnd"/>
    </w:p>
    <w:p w14:paraId="3F55E475"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5D2A1FF0"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Gereja memiliki kebanyakan hartanah di England</w:t>
      </w:r>
    </w:p>
    <w:p w14:paraId="3418264F" w14:textId="77777777" w:rsidR="00C256D5" w:rsidRPr="0076254C"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Pendeta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lebih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daripada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pemilik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tanah</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tidak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bermoral</w:t>
      </w:r>
      <w:proofErr w:type="spellEnd"/>
    </w:p>
    <w:p w14:paraId="1D8282A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proofErr w:type="spellStart"/>
      <w:r w:rsidRPr="007C2784">
        <w:rPr>
          <w:rFonts w:ascii="Times New Roman" w:hAnsi="Times New Roman" w:cs="Times New Roman"/>
          <w:sz w:val="21"/>
          <w:szCs w:val="21"/>
        </w:rPr>
        <w:t>Anggapan</w:t>
      </w:r>
      <w:proofErr w:type="spellEnd"/>
      <w:r w:rsidRPr="007C2784">
        <w:rPr>
          <w:rFonts w:ascii="Times New Roman" w:hAnsi="Times New Roman" w:cs="Times New Roman"/>
          <w:sz w:val="21"/>
          <w:szCs w:val="21"/>
        </w:rPr>
        <w:t xml:space="preserve"> Pope </w:t>
      </w:r>
      <w:proofErr w:type="spellStart"/>
      <w:r w:rsidRPr="007C2784">
        <w:rPr>
          <w:rFonts w:ascii="Times New Roman" w:hAnsi="Times New Roman" w:cs="Times New Roman"/>
          <w:sz w:val="21"/>
          <w:szCs w:val="21"/>
        </w:rPr>
        <w:t>berkuasa</w:t>
      </w:r>
      <w:proofErr w:type="spellEnd"/>
      <w:r w:rsidRPr="007C2784">
        <w:rPr>
          <w:rFonts w:ascii="Times New Roman" w:hAnsi="Times New Roman" w:cs="Times New Roman"/>
          <w:sz w:val="21"/>
          <w:szCs w:val="21"/>
        </w:rPr>
        <w:t>. Pope bukanlah ketua Gereja, Kristus adalah ketua.</w:t>
      </w:r>
    </w:p>
    <w:p w14:paraId="32DB5EB1" w14:textId="77777777" w:rsidR="00C256D5" w:rsidRPr="0076254C"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Penambahan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beberapa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perintah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pemimpin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sebagai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hanya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penatua</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diakon</w:t>
      </w:r>
      <w:proofErr w:type="spellEnd"/>
      <w:r w:rsidRPr="0076254C">
        <w:rPr>
          <w:rFonts w:ascii="Times New Roman" w:hAnsi="Times New Roman" w:cs="Times New Roman"/>
          <w:sz w:val="21"/>
          <w:szCs w:val="21"/>
          <w:lang w:val="es-ES_tradnl"/>
        </w:rPr>
        <w:t xml:space="preserve"> di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Alkitab</w:t>
      </w:r>
      <w:proofErr w:type="spellEnd"/>
    </w:p>
    <w:p w14:paraId="24CC8937"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proofErr w:type="spellStart"/>
      <w:r w:rsidRPr="007C2784">
        <w:rPr>
          <w:rFonts w:ascii="Times New Roman" w:hAnsi="Times New Roman" w:cs="Times New Roman"/>
          <w:sz w:val="21"/>
          <w:szCs w:val="21"/>
        </w:rPr>
        <w:t>Doktrin</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transubstansiasi</w:t>
      </w:r>
      <w:proofErr w:type="spellEnd"/>
    </w:p>
    <w:p w14:paraId="55B8BF7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Massa persendirian</w:t>
      </w:r>
    </w:p>
    <w:p w14:paraId="2B9568A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Unction yang melampau</w:t>
      </w:r>
    </w:p>
    <w:p w14:paraId="1DDCD29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Api Penyucian</w:t>
      </w:r>
    </w:p>
    <w:p w14:paraId="3B88CC3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Penjualan pejabat gereja</w:t>
      </w:r>
    </w:p>
    <w:p w14:paraId="0A0F4B80" w14:textId="77777777" w:rsidR="00C256D5" w:rsidRPr="0076254C"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lang w:val="es-ES_tradnl"/>
        </w:rPr>
      </w:pPr>
      <w:r w:rsidRPr="0076254C">
        <w:rPr>
          <w:rFonts w:ascii="Times New Roman" w:hAnsi="Times New Roman" w:cs="Times New Roman"/>
          <w:sz w:val="21"/>
          <w:szCs w:val="21"/>
          <w:lang w:val="es-ES_tradnl"/>
        </w:rPr>
        <w:t xml:space="preserve">Hanya </w:t>
      </w:r>
      <w:proofErr w:type="spellStart"/>
      <w:r w:rsidRPr="0076254C">
        <w:rPr>
          <w:rFonts w:ascii="Times New Roman" w:hAnsi="Times New Roman" w:cs="Times New Roman"/>
          <w:sz w:val="21"/>
          <w:szCs w:val="21"/>
          <w:lang w:val="es-ES_tradnl"/>
        </w:rPr>
        <w:t>paderi</w:t>
      </w:r>
      <w:proofErr w:type="spellEnd"/>
      <w:r w:rsidRPr="0076254C">
        <w:rPr>
          <w:rFonts w:ascii="Times New Roman" w:hAnsi="Times New Roman" w:cs="Times New Roman"/>
          <w:sz w:val="21"/>
          <w:szCs w:val="21"/>
          <w:lang w:val="es-ES_tradnl"/>
        </w:rPr>
        <w:t xml:space="preserve"> yang </w:t>
      </w:r>
      <w:proofErr w:type="spellStart"/>
      <w:r w:rsidRPr="0076254C">
        <w:rPr>
          <w:rFonts w:ascii="Times New Roman" w:hAnsi="Times New Roman" w:cs="Times New Roman"/>
          <w:sz w:val="21"/>
          <w:szCs w:val="21"/>
          <w:lang w:val="es-ES_tradnl"/>
        </w:rPr>
        <w:t>boleh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memiliki</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membaca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Bible</w:t>
      </w:r>
      <w:proofErr w:type="spellEnd"/>
    </w:p>
    <w:p w14:paraId="07D0281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Orang </w:t>
      </w:r>
      <w:proofErr w:type="spellStart"/>
      <w:r w:rsidRPr="007C2784">
        <w:rPr>
          <w:rFonts w:ascii="Times New Roman" w:hAnsi="Times New Roman" w:cs="Times New Roman"/>
          <w:sz w:val="21"/>
          <w:szCs w:val="21"/>
        </w:rPr>
        <w:t>biasa</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tidak</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boleh</w:t>
      </w:r>
      <w:proofErr w:type="spellEnd"/>
      <w:r w:rsidRPr="007C2784">
        <w:rPr>
          <w:rFonts w:ascii="Times New Roman" w:hAnsi="Times New Roman" w:cs="Times New Roman"/>
          <w:sz w:val="21"/>
          <w:szCs w:val="21"/>
        </w:rPr>
        <w:t xml:space="preserve"> memiliki atau membaca bible</w:t>
      </w:r>
    </w:p>
    <w:p w14:paraId="579EFC35"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093E4EC8" w14:textId="77777777" w:rsidR="00C256D5" w:rsidRPr="0076254C"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Penjualan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indulgensi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penjualan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hak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untuk</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berdosa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atau</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membayar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keistimewaan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kepada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dosa</w:t>
      </w:r>
      <w:proofErr w:type="spellEnd"/>
      <w:r w:rsidRPr="0076254C">
        <w:rPr>
          <w:rFonts w:ascii="Times New Roman" w:hAnsi="Times New Roman" w:cs="Times New Roman"/>
          <w:sz w:val="21"/>
          <w:szCs w:val="21"/>
          <w:lang w:val="es-ES_tradnl"/>
        </w:rPr>
        <w:t>]</w:t>
      </w:r>
    </w:p>
    <w:p w14:paraId="3660F3B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Api </w:t>
      </w:r>
      <w:proofErr w:type="spellStart"/>
      <w:r w:rsidRPr="007C2784">
        <w:rPr>
          <w:rFonts w:ascii="Times New Roman" w:hAnsi="Times New Roman" w:cs="Times New Roman"/>
          <w:sz w:val="21"/>
          <w:szCs w:val="21"/>
        </w:rPr>
        <w:t>Penyucian</w:t>
      </w:r>
      <w:proofErr w:type="spellEnd"/>
    </w:p>
    <w:p w14:paraId="4073BCD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Doktrin transubstansiasi</w:t>
      </w:r>
    </w:p>
    <w:p w14:paraId="3320E890"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Penyembahan para wali</w:t>
      </w:r>
    </w:p>
    <w:p w14:paraId="1086AF5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Sakramen</w:t>
      </w:r>
    </w:p>
    <w:p w14:paraId="1A01339C"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Pope atau Gereja tidak membentuk kuasa muktamad bagi seorang Kristian</w:t>
      </w:r>
    </w:p>
    <w:p w14:paraId="3B25B872"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3121BFE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Penglibatan gereja dalam kerajaan</w:t>
      </w:r>
    </w:p>
    <w:p w14:paraId="76CC26F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Puasa semasa bulan puasa</w:t>
      </w:r>
    </w:p>
    <w:p w14:paraId="10FF72A1"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Penggunaan imej (Ikon) dalam peringkat ibadat</w:t>
      </w:r>
    </w:p>
    <w:p w14:paraId="32DD341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Rasuah dalam struktur hierarki gereja</w:t>
      </w:r>
    </w:p>
    <w:p w14:paraId="6B238F7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Larangan perkahwinan di kalangan ulama</w:t>
      </w:r>
    </w:p>
    <w:p w14:paraId="4E43F53D"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20240EBD"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lastRenderedPageBreak/>
        <w:t>Beberapa Ajaran dan amalan Pembaharu</w:t>
      </w:r>
    </w:p>
    <w:p w14:paraId="22561984"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5C1DA0E9"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Kristus adalah ketua Jemaat</w:t>
      </w:r>
    </w:p>
    <w:p w14:paraId="77B3012E"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Pemimpin Gereja mestilah lelaki yang bermoral - bukan kedudukan pembelian</w:t>
      </w:r>
    </w:p>
    <w:p w14:paraId="29412930"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Alkitab adalah satu-satunya kuasa untuk manusia - bukan Gereja Katolik</w:t>
      </w:r>
    </w:p>
    <w:p w14:paraId="43D5EA6F" w14:textId="77777777" w:rsidR="00C256D5" w:rsidRPr="0076254C"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lang w:val="es-ES_tradnl"/>
        </w:rPr>
      </w:pPr>
      <w:r w:rsidRPr="0076254C">
        <w:rPr>
          <w:rFonts w:ascii="Times New Roman" w:hAnsi="Times New Roman" w:cs="Times New Roman"/>
          <w:sz w:val="21"/>
          <w:szCs w:val="21"/>
          <w:lang w:val="es-ES_tradnl"/>
        </w:rPr>
        <w:t xml:space="preserve">Hanya </w:t>
      </w:r>
      <w:proofErr w:type="spellStart"/>
      <w:r w:rsidRPr="0076254C">
        <w:rPr>
          <w:rFonts w:ascii="Times New Roman" w:hAnsi="Times New Roman" w:cs="Times New Roman"/>
          <w:sz w:val="21"/>
          <w:szCs w:val="21"/>
          <w:lang w:val="es-ES_tradnl"/>
        </w:rPr>
        <w:t>dua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perintah</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pemimpin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gereja</w:t>
      </w:r>
      <w:proofErr w:type="spellEnd"/>
      <w:r w:rsidRPr="0076254C">
        <w:rPr>
          <w:rFonts w:ascii="Times New Roman" w:hAnsi="Times New Roman" w:cs="Times New Roman"/>
          <w:sz w:val="21"/>
          <w:szCs w:val="21"/>
          <w:lang w:val="es-ES_tradnl"/>
        </w:rPr>
        <w:t xml:space="preserve"> - </w:t>
      </w:r>
      <w:proofErr w:type="spellStart"/>
      <w:r w:rsidRPr="0076254C">
        <w:rPr>
          <w:rFonts w:ascii="Times New Roman" w:hAnsi="Times New Roman" w:cs="Times New Roman"/>
          <w:sz w:val="21"/>
          <w:szCs w:val="21"/>
          <w:lang w:val="es-ES_tradnl"/>
        </w:rPr>
        <w:t>penatua</w:t>
      </w:r>
      <w:proofErr w:type="spellEnd"/>
      <w:r w:rsidRPr="0076254C">
        <w:rPr>
          <w:rFonts w:ascii="Times New Roman" w:hAnsi="Times New Roman" w:cs="Times New Roman"/>
          <w:sz w:val="21"/>
          <w:szCs w:val="21"/>
          <w:lang w:val="es-ES_tradnl"/>
        </w:rPr>
        <w:t xml:space="preserve"> dan </w:t>
      </w:r>
      <w:proofErr w:type="spellStart"/>
      <w:r w:rsidRPr="0076254C">
        <w:rPr>
          <w:rFonts w:ascii="Times New Roman" w:hAnsi="Times New Roman" w:cs="Times New Roman"/>
          <w:sz w:val="21"/>
          <w:szCs w:val="21"/>
          <w:lang w:val="es-ES_tradnl"/>
        </w:rPr>
        <w:t>diakon</w:t>
      </w:r>
      <w:proofErr w:type="spellEnd"/>
    </w:p>
    <w:p w14:paraId="008F6F8E"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19B75C27" w14:textId="77777777" w:rsidR="00C256D5" w:rsidRPr="0076254C"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lang w:val="es-ES_tradnl"/>
        </w:rPr>
      </w:pPr>
      <w:proofErr w:type="spellStart"/>
      <w:r w:rsidRPr="0076254C">
        <w:rPr>
          <w:rFonts w:ascii="Times New Roman" w:hAnsi="Times New Roman" w:cs="Times New Roman"/>
          <w:sz w:val="21"/>
          <w:szCs w:val="21"/>
          <w:lang w:val="es-ES_tradnl"/>
        </w:rPr>
        <w:t>Bible</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sahaja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merupakan</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kuasa</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terakhir</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bagi</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seorang</w:t>
      </w:r>
      <w:proofErr w:type="spellEnd"/>
      <w:r w:rsidRPr="0076254C">
        <w:rPr>
          <w:rFonts w:ascii="Times New Roman" w:hAnsi="Times New Roman" w:cs="Times New Roman"/>
          <w:sz w:val="21"/>
          <w:szCs w:val="21"/>
          <w:lang w:val="es-ES_tradnl"/>
        </w:rPr>
        <w:t xml:space="preserve"> </w:t>
      </w:r>
      <w:proofErr w:type="spellStart"/>
      <w:r w:rsidRPr="0076254C">
        <w:rPr>
          <w:rFonts w:ascii="Times New Roman" w:hAnsi="Times New Roman" w:cs="Times New Roman"/>
          <w:sz w:val="21"/>
          <w:szCs w:val="21"/>
          <w:lang w:val="es-ES_tradnl"/>
        </w:rPr>
        <w:t>Kristian</w:t>
      </w:r>
      <w:proofErr w:type="spellEnd"/>
    </w:p>
    <w:p w14:paraId="2A56F52D" w14:textId="77777777" w:rsidR="00C256D5" w:rsidRPr="0076254C" w:rsidRDefault="00C256D5" w:rsidP="00C256D5">
      <w:pPr>
        <w:rPr>
          <w:rFonts w:cstheme="minorHAnsi"/>
          <w:sz w:val="24"/>
          <w:szCs w:val="24"/>
          <w:lang w:val="es-ES_tradnl"/>
        </w:rPr>
      </w:pPr>
    </w:p>
    <w:p w14:paraId="65087661" w14:textId="77777777" w:rsidR="00C256D5" w:rsidRPr="0076254C" w:rsidRDefault="00C256D5" w:rsidP="00C256D5">
      <w:pPr>
        <w:rPr>
          <w:rFonts w:cstheme="minorHAnsi"/>
          <w:sz w:val="24"/>
          <w:szCs w:val="24"/>
          <w:lang w:val="es-ES_tradnl"/>
        </w:rPr>
      </w:pPr>
    </w:p>
    <w:p w14:paraId="10B2642F" w14:textId="77777777" w:rsidR="00C256D5" w:rsidRPr="0076254C" w:rsidRDefault="00C256D5" w:rsidP="00C256D5">
      <w:pPr>
        <w:rPr>
          <w:rFonts w:cstheme="minorHAnsi"/>
          <w:sz w:val="24"/>
          <w:szCs w:val="24"/>
          <w:lang w:val="es-ES_tradnl"/>
        </w:rPr>
      </w:pPr>
    </w:p>
    <w:p w14:paraId="26BA2150" w14:textId="77777777" w:rsidR="00C256D5" w:rsidRPr="0076254C" w:rsidRDefault="00C256D5" w:rsidP="00C256D5">
      <w:pPr>
        <w:rPr>
          <w:rFonts w:cstheme="minorHAnsi"/>
          <w:sz w:val="24"/>
          <w:szCs w:val="24"/>
          <w:lang w:val="es-ES_tradnl"/>
        </w:rPr>
      </w:pPr>
    </w:p>
    <w:p w14:paraId="4D9CC36B" w14:textId="77777777" w:rsidR="00C256D5" w:rsidRPr="0076254C" w:rsidRDefault="00C256D5" w:rsidP="00C256D5">
      <w:pPr>
        <w:rPr>
          <w:rFonts w:cstheme="minorHAnsi"/>
          <w:sz w:val="24"/>
          <w:szCs w:val="24"/>
          <w:lang w:val="es-ES_tradnl"/>
        </w:rPr>
      </w:pPr>
    </w:p>
    <w:p w14:paraId="1201B30B" w14:textId="77777777" w:rsidR="00C256D5" w:rsidRPr="0076254C" w:rsidRDefault="00C256D5" w:rsidP="00C256D5">
      <w:pPr>
        <w:rPr>
          <w:rFonts w:cstheme="minorHAnsi"/>
          <w:sz w:val="24"/>
          <w:szCs w:val="24"/>
          <w:lang w:val="es-ES_tradnl"/>
        </w:rPr>
      </w:pPr>
    </w:p>
    <w:p w14:paraId="663E784C" w14:textId="77777777" w:rsidR="00C256D5" w:rsidRPr="0076254C" w:rsidRDefault="00C256D5" w:rsidP="00C256D5">
      <w:pPr>
        <w:rPr>
          <w:rFonts w:cstheme="minorHAnsi"/>
          <w:sz w:val="24"/>
          <w:szCs w:val="24"/>
          <w:lang w:val="es-ES_tradnl"/>
        </w:rPr>
      </w:pPr>
    </w:p>
    <w:p w14:paraId="0599EA82" w14:textId="77777777" w:rsidR="00C256D5" w:rsidRPr="0076254C" w:rsidRDefault="00C256D5" w:rsidP="00C256D5">
      <w:pPr>
        <w:rPr>
          <w:rFonts w:cstheme="minorHAnsi"/>
          <w:sz w:val="24"/>
          <w:szCs w:val="24"/>
          <w:lang w:val="es-ES_tradnl"/>
        </w:rPr>
      </w:pPr>
    </w:p>
    <w:p w14:paraId="7CC62A1B" w14:textId="77777777" w:rsidR="00C256D5" w:rsidRPr="0076254C" w:rsidRDefault="00C256D5" w:rsidP="00C256D5">
      <w:pPr>
        <w:rPr>
          <w:rFonts w:cstheme="minorHAnsi"/>
          <w:sz w:val="24"/>
          <w:szCs w:val="24"/>
          <w:lang w:val="es-ES_tradnl"/>
        </w:rPr>
      </w:pPr>
    </w:p>
    <w:p w14:paraId="594A4671" w14:textId="77777777" w:rsidR="00C256D5" w:rsidRPr="0076254C" w:rsidRDefault="00C256D5" w:rsidP="00C256D5">
      <w:pPr>
        <w:rPr>
          <w:rFonts w:cstheme="minorHAnsi"/>
          <w:sz w:val="24"/>
          <w:szCs w:val="24"/>
          <w:lang w:val="es-ES_tradnl"/>
        </w:rPr>
      </w:pPr>
    </w:p>
    <w:p w14:paraId="117D47FA" w14:textId="77777777" w:rsidR="00C256D5" w:rsidRPr="0076254C" w:rsidRDefault="00C256D5" w:rsidP="00C256D5">
      <w:pPr>
        <w:rPr>
          <w:rFonts w:cstheme="minorHAnsi"/>
          <w:sz w:val="24"/>
          <w:szCs w:val="24"/>
          <w:lang w:val="es-ES_tradnl"/>
        </w:rPr>
      </w:pPr>
    </w:p>
    <w:p w14:paraId="0E3EFD04" w14:textId="77777777" w:rsidR="00C256D5" w:rsidRPr="0076254C" w:rsidRDefault="00C256D5" w:rsidP="00C256D5">
      <w:pPr>
        <w:rPr>
          <w:rFonts w:cstheme="minorHAnsi"/>
          <w:sz w:val="24"/>
          <w:szCs w:val="24"/>
          <w:lang w:val="es-ES_tradnl"/>
        </w:rPr>
      </w:pPr>
    </w:p>
    <w:p w14:paraId="217D48F6" w14:textId="77777777" w:rsidR="00D270BD" w:rsidRDefault="00D270BD" w:rsidP="00FB25BC">
      <w:pPr>
        <w:spacing w:after="0" w:line="240" w:lineRule="auto"/>
        <w:rPr>
          <w:sz w:val="24"/>
          <w:szCs w:val="24"/>
        </w:rPr>
      </w:pPr>
      <w:r>
        <w:rPr>
          <w:noProof/>
        </w:rPr>
        <w:drawing>
          <wp:inline distT="0" distB="0" distL="0" distR="0" wp14:anchorId="29DF04A8" wp14:editId="6BC27240">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38"/>
                    <a:stretch>
                      <a:fillRect/>
                    </a:stretch>
                  </pic:blipFill>
                  <pic:spPr bwMode="auto">
                    <a:xfrm>
                      <a:off x="0" y="0"/>
                      <a:ext cx="593090" cy="480060"/>
                    </a:xfrm>
                    <a:prstGeom prst="rect">
                      <a:avLst/>
                    </a:prstGeom>
                  </pic:spPr>
                </pic:pic>
              </a:graphicData>
            </a:graphic>
          </wp:inline>
        </w:drawing>
      </w:r>
      <w:r>
        <w:rPr>
          <w:sz w:val="24"/>
          <w:szCs w:val="24"/>
        </w:rPr>
        <w:t xml:space="preserve"> </w:t>
      </w:r>
      <w:proofErr w:type="spellStart"/>
      <w:r w:rsidR="00FB25BC" w:rsidRPr="00EE0BF1">
        <w:rPr>
          <w:rFonts w:ascii="Times New Roman" w:eastAsia="Times New Roman" w:hAnsi="Times New Roman" w:cs="Times New Roman"/>
          <w:b/>
          <w:bCs/>
          <w:sz w:val="36"/>
          <w:szCs w:val="36"/>
          <w:lang w:bidi="bn-IN"/>
        </w:rPr>
        <w:t>Institut</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Pengetahuan</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Alkitab</w:t>
      </w:r>
      <w:proofErr w:type="spellEnd"/>
      <w:r w:rsidR="00FB25BC" w:rsidRPr="00EE0BF1">
        <w:rPr>
          <w:rFonts w:ascii="Times New Roman" w:eastAsia="Times New Roman" w:hAnsi="Times New Roman" w:cs="Times New Roman"/>
          <w:b/>
          <w:bCs/>
          <w:sz w:val="36"/>
          <w:szCs w:val="36"/>
          <w:lang w:bidi="bn-IN"/>
        </w:rPr>
        <w:t xml:space="preserve">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DA5FD8F" wp14:editId="03FD179E">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39"/>
                    <a:stretch>
                      <a:fillRect/>
                    </a:stretch>
                  </pic:blipFill>
                  <pic:spPr bwMode="auto">
                    <a:xfrm>
                      <a:off x="0" y="0"/>
                      <a:ext cx="527050" cy="527050"/>
                    </a:xfrm>
                    <a:prstGeom prst="rect">
                      <a:avLst/>
                    </a:prstGeom>
                  </pic:spPr>
                </pic:pic>
              </a:graphicData>
            </a:graphic>
          </wp:inline>
        </w:drawing>
      </w:r>
    </w:p>
    <w:p w14:paraId="5E64DC48"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5E63AAF8"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2AE8760" w14:textId="77777777" w:rsidTr="00EE0BF1">
        <w:tc>
          <w:tcPr>
            <w:tcW w:w="4675" w:type="dxa"/>
          </w:tcPr>
          <w:bookmarkEnd w:id="2"/>
          <w:p w14:paraId="30A2CCC1" w14:textId="77777777" w:rsidR="00D270BD" w:rsidRPr="0076254C" w:rsidRDefault="00D270BD" w:rsidP="0098609D">
            <w:pPr>
              <w:spacing w:line="360" w:lineRule="atLeast"/>
              <w:rPr>
                <w:rFonts w:cs="Times New Roman"/>
                <w:color w:val="000000" w:themeColor="text1"/>
                <w:sz w:val="20"/>
                <w:szCs w:val="20"/>
                <w:lang w:val="es-ES_tradnl"/>
              </w:rPr>
            </w:pPr>
            <w:proofErr w:type="spellStart"/>
            <w:r w:rsidRPr="0076254C">
              <w:rPr>
                <w:rFonts w:eastAsia="Calibri"/>
                <w:b/>
                <w:bCs/>
                <w:color w:val="000000" w:themeColor="text1"/>
                <w:sz w:val="20"/>
                <w:szCs w:val="20"/>
                <w:lang w:val="es-ES_tradnl"/>
              </w:rPr>
              <w:t>Kursus</w:t>
            </w:r>
            <w:proofErr w:type="spellEnd"/>
            <w:r w:rsidRPr="0076254C">
              <w:rPr>
                <w:rFonts w:eastAsia="Calibri"/>
                <w:b/>
                <w:bCs/>
                <w:color w:val="000000" w:themeColor="text1"/>
                <w:sz w:val="20"/>
                <w:szCs w:val="20"/>
                <w:lang w:val="es-ES_tradnl"/>
              </w:rPr>
              <w:t xml:space="preserve"> 1 - Pesan </w:t>
            </w:r>
            <w:proofErr w:type="spellStart"/>
            <w:r w:rsidRPr="0076254C">
              <w:rPr>
                <w:rFonts w:eastAsia="Calibri"/>
                <w:b/>
                <w:bCs/>
                <w:color w:val="000000" w:themeColor="text1"/>
                <w:sz w:val="20"/>
                <w:szCs w:val="20"/>
                <w:lang w:val="es-ES_tradnl"/>
              </w:rPr>
              <w:t>Tuhan</w:t>
            </w:r>
            <w:proofErr w:type="spellEnd"/>
          </w:p>
          <w:p w14:paraId="7095C7BA" w14:textId="77777777" w:rsidR="00D270BD" w:rsidRPr="0043528D" w:rsidRDefault="00000000" w:rsidP="0098609D">
            <w:pPr>
              <w:ind w:left="155"/>
              <w:rPr>
                <w:b/>
                <w:bCs/>
                <w:color w:val="000000" w:themeColor="text1"/>
                <w:sz w:val="18"/>
                <w:szCs w:val="18"/>
              </w:rPr>
            </w:pPr>
            <w:hyperlink r:id="rId340">
              <w:proofErr w:type="spellStart"/>
              <w:r w:rsidR="00D270BD" w:rsidRPr="0076254C">
                <w:rPr>
                  <w:rStyle w:val="Hyperlink"/>
                  <w:rFonts w:eastAsia="Calibri"/>
                  <w:b/>
                  <w:bCs/>
                  <w:color w:val="000000" w:themeColor="text1"/>
                  <w:sz w:val="18"/>
                  <w:szCs w:val="18"/>
                  <w:u w:val="none"/>
                  <w:lang w:val="es-ES_tradnl"/>
                </w:rPr>
                <w:t>Bagaimana</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Semuanya</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Disini</w:t>
              </w:r>
              <w:proofErr w:type="spellEnd"/>
              <w:r w:rsidR="00D270BD" w:rsidRPr="0076254C">
                <w:rPr>
                  <w:rStyle w:val="Hyperlink"/>
                  <w:rFonts w:eastAsia="Calibri"/>
                  <w:b/>
                  <w:bCs/>
                  <w:color w:val="000000" w:themeColor="text1"/>
                  <w:sz w:val="18"/>
                  <w:szCs w:val="18"/>
                  <w:u w:val="none"/>
                  <w:lang w:val="es-ES_tradnl"/>
                </w:rPr>
                <w:t>?</w:t>
              </w:r>
            </w:hyperlink>
            <w:r w:rsidR="00D270BD" w:rsidRPr="0076254C">
              <w:rPr>
                <w:rFonts w:eastAsia="Calibri"/>
                <w:b/>
                <w:bCs/>
                <w:color w:val="000000" w:themeColor="text1"/>
                <w:sz w:val="18"/>
                <w:szCs w:val="18"/>
                <w:lang w:val="es-ES_tradnl"/>
              </w:rPr>
              <w:br/>
            </w:r>
            <w:hyperlink r:id="rId341">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342">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343">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344">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345">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346">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D1C0C94" w14:textId="77777777" w:rsidR="00D270BD" w:rsidRPr="0043528D" w:rsidRDefault="00D270BD" w:rsidP="0098609D">
            <w:pPr>
              <w:spacing w:line="360" w:lineRule="atLeast"/>
              <w:rPr>
                <w:color w:val="000000" w:themeColor="text1"/>
              </w:rPr>
            </w:pPr>
          </w:p>
          <w:p w14:paraId="781B53B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4B679E66" w14:textId="77777777" w:rsidR="00D270BD" w:rsidRPr="0043528D" w:rsidRDefault="00000000" w:rsidP="0098609D">
            <w:pPr>
              <w:ind w:left="155"/>
              <w:rPr>
                <w:color w:val="000000" w:themeColor="text1"/>
                <w:sz w:val="18"/>
                <w:szCs w:val="18"/>
              </w:rPr>
            </w:pPr>
            <w:hyperlink r:id="rId347">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348">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349">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350">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353">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Pembaptisan ke dalam Kristus</w:t>
              </w:r>
            </w:hyperlink>
          </w:p>
          <w:p w14:paraId="61347FE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361B9A62" w14:textId="77777777" w:rsidR="00D270BD" w:rsidRPr="0043528D" w:rsidRDefault="00000000" w:rsidP="0098609D">
            <w:pPr>
              <w:ind w:left="155"/>
              <w:rPr>
                <w:b/>
                <w:bCs/>
                <w:color w:val="000000" w:themeColor="text1"/>
                <w:sz w:val="18"/>
                <w:szCs w:val="18"/>
              </w:rPr>
            </w:pPr>
            <w:hyperlink r:id="rId355">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356">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357">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358">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61">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Sembah Tuhan Dalam Roh dan Kebenaran</w:t>
              </w:r>
            </w:hyperlink>
          </w:p>
          <w:p w14:paraId="5BFE76CB" w14:textId="77777777" w:rsidR="00EE0BF1" w:rsidRDefault="00EE0BF1" w:rsidP="0098609D">
            <w:pPr>
              <w:spacing w:line="360" w:lineRule="atLeast"/>
              <w:rPr>
                <w:b/>
                <w:bCs/>
                <w:color w:val="000000" w:themeColor="text1"/>
                <w:sz w:val="20"/>
                <w:szCs w:val="20"/>
              </w:rPr>
            </w:pPr>
          </w:p>
          <w:p w14:paraId="4C2037BE" w14:textId="77777777" w:rsidR="00EE0BF1" w:rsidRDefault="00EE0BF1" w:rsidP="0098609D">
            <w:pPr>
              <w:spacing w:line="360" w:lineRule="atLeast"/>
              <w:rPr>
                <w:b/>
                <w:bCs/>
                <w:color w:val="000000" w:themeColor="text1"/>
                <w:sz w:val="20"/>
                <w:szCs w:val="20"/>
              </w:rPr>
            </w:pPr>
          </w:p>
          <w:p w14:paraId="0B07406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303D803D" w14:textId="77777777" w:rsidR="00D270BD" w:rsidRPr="0043528D" w:rsidRDefault="00000000" w:rsidP="0098609D">
            <w:pPr>
              <w:ind w:left="155"/>
              <w:rPr>
                <w:color w:val="000000" w:themeColor="text1"/>
                <w:sz w:val="18"/>
                <w:szCs w:val="18"/>
              </w:rPr>
            </w:pPr>
            <w:hyperlink r:id="rId364">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65">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66">
              <w:r w:rsidR="00D270BD" w:rsidRPr="0043528D">
                <w:rPr>
                  <w:rStyle w:val="Hyperlink"/>
                  <w:rFonts w:eastAsia="Calibri"/>
                  <w:b/>
                  <w:bCs/>
                  <w:color w:val="000000" w:themeColor="text1"/>
                  <w:sz w:val="18"/>
                  <w:szCs w:val="18"/>
                  <w:u w:val="none"/>
                </w:rPr>
                <w:t>Jenis dan Metafora</w:t>
              </w:r>
            </w:hyperlink>
          </w:p>
          <w:p w14:paraId="426D6413" w14:textId="77777777" w:rsidR="00D270BD" w:rsidRPr="0043528D" w:rsidRDefault="00D270BD" w:rsidP="00EE0BF1">
            <w:pPr>
              <w:ind w:left="155"/>
              <w:jc w:val="center"/>
              <w:rPr>
                <w:color w:val="000000" w:themeColor="text1"/>
                <w:sz w:val="24"/>
                <w:szCs w:val="24"/>
              </w:rPr>
            </w:pPr>
          </w:p>
        </w:tc>
        <w:tc>
          <w:tcPr>
            <w:tcW w:w="4590" w:type="dxa"/>
          </w:tcPr>
          <w:p w14:paraId="79A5046A"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4AA75CB4" w14:textId="77777777" w:rsidR="00D270BD" w:rsidRPr="0076254C" w:rsidRDefault="00000000" w:rsidP="0098609D">
            <w:pPr>
              <w:ind w:left="180"/>
              <w:rPr>
                <w:b/>
                <w:bCs/>
                <w:color w:val="000000" w:themeColor="text1"/>
                <w:sz w:val="18"/>
                <w:szCs w:val="18"/>
                <w:lang w:val="es-ES_tradnl"/>
              </w:rPr>
            </w:pPr>
            <w:hyperlink r:id="rId367">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8">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69">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70">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372">
              <w:proofErr w:type="spellStart"/>
              <w:r w:rsidR="00D270BD" w:rsidRPr="0076254C">
                <w:rPr>
                  <w:rStyle w:val="Hyperlink"/>
                  <w:rFonts w:eastAsia="Calibri"/>
                  <w:b/>
                  <w:bCs/>
                  <w:color w:val="000000" w:themeColor="text1"/>
                  <w:sz w:val="18"/>
                  <w:szCs w:val="18"/>
                  <w:u w:val="none"/>
                  <w:lang w:val="es-ES_tradnl"/>
                </w:rPr>
                <w:t>Perkahwinan</w:t>
              </w:r>
              <w:proofErr w:type="spellEnd"/>
              <w:r w:rsidR="00D270BD" w:rsidRPr="0076254C">
                <w:rPr>
                  <w:rStyle w:val="Hyperlink"/>
                  <w:rFonts w:eastAsia="Calibri"/>
                  <w:b/>
                  <w:bCs/>
                  <w:color w:val="000000" w:themeColor="text1"/>
                  <w:sz w:val="18"/>
                  <w:szCs w:val="18"/>
                  <w:u w:val="none"/>
                  <w:lang w:val="es-ES_tradnl"/>
                </w:rPr>
                <w:t xml:space="preserve"> dan </w:t>
              </w:r>
              <w:proofErr w:type="spellStart"/>
              <w:r w:rsidR="00D270BD" w:rsidRPr="0076254C">
                <w:rPr>
                  <w:rStyle w:val="Hyperlink"/>
                  <w:rFonts w:eastAsia="Calibri"/>
                  <w:b/>
                  <w:bCs/>
                  <w:color w:val="000000" w:themeColor="text1"/>
                  <w:sz w:val="18"/>
                  <w:szCs w:val="18"/>
                  <w:u w:val="none"/>
                  <w:lang w:val="es-ES_tradnl"/>
                </w:rPr>
                <w:t>Perceraian</w:t>
              </w:r>
              <w:proofErr w:type="spellEnd"/>
            </w:hyperlink>
            <w:r w:rsidR="00D270BD" w:rsidRPr="0076254C">
              <w:rPr>
                <w:rFonts w:eastAsia="Calibri"/>
                <w:b/>
                <w:bCs/>
                <w:color w:val="000000" w:themeColor="text1"/>
                <w:sz w:val="18"/>
                <w:szCs w:val="18"/>
                <w:lang w:val="es-ES_tradnl"/>
              </w:rPr>
              <w:br/>
            </w:r>
            <w:hyperlink r:id="rId373">
              <w:r w:rsidR="00D270BD" w:rsidRPr="0076254C">
                <w:rPr>
                  <w:rStyle w:val="Hyperlink"/>
                  <w:rFonts w:eastAsia="Calibri"/>
                  <w:b/>
                  <w:bCs/>
                  <w:color w:val="000000" w:themeColor="text1"/>
                  <w:sz w:val="18"/>
                  <w:szCs w:val="18"/>
                  <w:u w:val="none"/>
                  <w:lang w:val="es-ES_tradnl"/>
                </w:rPr>
                <w:t xml:space="preserve">Sabat </w:t>
              </w:r>
              <w:proofErr w:type="spellStart"/>
              <w:r w:rsidR="00D270BD" w:rsidRPr="0076254C">
                <w:rPr>
                  <w:rStyle w:val="Hyperlink"/>
                  <w:rFonts w:eastAsia="Calibri"/>
                  <w:b/>
                  <w:bCs/>
                  <w:color w:val="000000" w:themeColor="text1"/>
                  <w:sz w:val="18"/>
                  <w:szCs w:val="18"/>
                  <w:u w:val="none"/>
                  <w:lang w:val="es-ES_tradnl"/>
                </w:rPr>
                <w:t>Tuhan</w:t>
              </w:r>
              <w:proofErr w:type="spellEnd"/>
            </w:hyperlink>
            <w:r w:rsidR="00D270BD" w:rsidRPr="0076254C">
              <w:rPr>
                <w:rFonts w:eastAsia="Calibri"/>
                <w:b/>
                <w:bCs/>
                <w:color w:val="000000" w:themeColor="text1"/>
                <w:sz w:val="18"/>
                <w:szCs w:val="18"/>
                <w:lang w:val="es-ES_tradnl"/>
              </w:rPr>
              <w:br/>
            </w:r>
            <w:hyperlink r:id="rId374">
              <w:proofErr w:type="spellStart"/>
              <w:r w:rsidR="00D270BD" w:rsidRPr="0076254C">
                <w:rPr>
                  <w:rStyle w:val="Hyperlink"/>
                  <w:rFonts w:eastAsia="Calibri"/>
                  <w:b/>
                  <w:bCs/>
                  <w:color w:val="000000" w:themeColor="text1"/>
                  <w:sz w:val="18"/>
                  <w:szCs w:val="18"/>
                  <w:u w:val="none"/>
                  <w:lang w:val="es-ES_tradnl"/>
                </w:rPr>
                <w:t>Penciptaan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sebelum</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Penciptaan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Kejadian</w:t>
              </w:r>
              <w:proofErr w:type="spellEnd"/>
            </w:hyperlink>
            <w:r w:rsidR="00D270BD" w:rsidRPr="0076254C">
              <w:rPr>
                <w:rFonts w:eastAsia="Calibri"/>
                <w:b/>
                <w:bCs/>
                <w:color w:val="000000" w:themeColor="text1"/>
                <w:sz w:val="18"/>
                <w:szCs w:val="18"/>
                <w:lang w:val="es-ES_tradnl"/>
              </w:rPr>
              <w:t xml:space="preserve"> </w:t>
            </w:r>
          </w:p>
          <w:p w14:paraId="119C4B85" w14:textId="77777777" w:rsidR="00D270BD" w:rsidRPr="0076254C" w:rsidRDefault="00D270BD" w:rsidP="0098609D">
            <w:pPr>
              <w:ind w:left="180"/>
              <w:rPr>
                <w:b/>
                <w:bCs/>
                <w:color w:val="000000" w:themeColor="text1"/>
                <w:sz w:val="16"/>
                <w:szCs w:val="16"/>
                <w:lang w:val="es-ES_tradnl"/>
              </w:rPr>
            </w:pPr>
            <w:proofErr w:type="spellStart"/>
            <w:r w:rsidRPr="0076254C">
              <w:rPr>
                <w:rFonts w:eastAsia="Calibri"/>
                <w:b/>
                <w:bCs/>
                <w:color w:val="000000" w:themeColor="text1"/>
                <w:sz w:val="18"/>
                <w:szCs w:val="18"/>
                <w:lang w:val="es-ES_tradnl"/>
              </w:rPr>
              <w:t>Ibrani</w:t>
            </w:r>
            <w:proofErr w:type="spellEnd"/>
            <w:r w:rsidRPr="0076254C">
              <w:rPr>
                <w:rFonts w:eastAsia="Calibri"/>
                <w:b/>
                <w:bCs/>
                <w:color w:val="000000" w:themeColor="text1"/>
                <w:lang w:val="es-ES_tradnl"/>
              </w:rPr>
              <w:br/>
            </w:r>
          </w:p>
          <w:p w14:paraId="3409F6E6" w14:textId="77777777" w:rsidR="00D270BD" w:rsidRPr="0076254C" w:rsidRDefault="00D270BD" w:rsidP="0098609D">
            <w:pPr>
              <w:spacing w:line="360" w:lineRule="atLeast"/>
              <w:rPr>
                <w:color w:val="000000" w:themeColor="text1"/>
                <w:sz w:val="20"/>
                <w:szCs w:val="20"/>
                <w:lang w:val="es-ES_tradnl"/>
              </w:rPr>
            </w:pPr>
            <w:proofErr w:type="spellStart"/>
            <w:r w:rsidRPr="0076254C">
              <w:rPr>
                <w:rFonts w:eastAsia="Calibri"/>
                <w:b/>
                <w:bCs/>
                <w:color w:val="000000" w:themeColor="text1"/>
                <w:sz w:val="20"/>
                <w:szCs w:val="20"/>
                <w:lang w:val="es-ES_tradnl"/>
              </w:rPr>
              <w:t>Kursus</w:t>
            </w:r>
            <w:proofErr w:type="spellEnd"/>
            <w:r w:rsidRPr="0076254C">
              <w:rPr>
                <w:rFonts w:eastAsia="Calibri"/>
                <w:b/>
                <w:bCs/>
                <w:color w:val="000000" w:themeColor="text1"/>
                <w:sz w:val="20"/>
                <w:szCs w:val="20"/>
                <w:lang w:val="es-ES_tradnl"/>
              </w:rPr>
              <w:t xml:space="preserve"> 5 - </w:t>
            </w:r>
            <w:proofErr w:type="spellStart"/>
            <w:r w:rsidRPr="0076254C">
              <w:rPr>
                <w:rFonts w:eastAsia="Calibri"/>
                <w:b/>
                <w:bCs/>
                <w:color w:val="000000" w:themeColor="text1"/>
                <w:sz w:val="20"/>
                <w:szCs w:val="20"/>
                <w:lang w:val="es-ES_tradnl"/>
              </w:rPr>
              <w:t>Kematangan</w:t>
            </w:r>
            <w:proofErr w:type="spellEnd"/>
            <w:r w:rsidRPr="0076254C">
              <w:rPr>
                <w:rFonts w:eastAsia="Calibri"/>
                <w:b/>
                <w:bCs/>
                <w:color w:val="000000" w:themeColor="text1"/>
                <w:sz w:val="20"/>
                <w:szCs w:val="20"/>
                <w:lang w:val="es-ES_tradnl"/>
              </w:rPr>
              <w:t xml:space="preserve"> </w:t>
            </w:r>
            <w:proofErr w:type="spellStart"/>
            <w:r w:rsidRPr="0076254C">
              <w:rPr>
                <w:rFonts w:eastAsia="Calibri"/>
                <w:b/>
                <w:bCs/>
                <w:color w:val="000000" w:themeColor="text1"/>
                <w:sz w:val="20"/>
                <w:szCs w:val="20"/>
                <w:lang w:val="es-ES_tradnl"/>
              </w:rPr>
              <w:t>Dalam</w:t>
            </w:r>
            <w:proofErr w:type="spellEnd"/>
            <w:r w:rsidRPr="0076254C">
              <w:rPr>
                <w:rFonts w:eastAsia="Calibri"/>
                <w:b/>
                <w:bCs/>
                <w:color w:val="000000" w:themeColor="text1"/>
                <w:sz w:val="20"/>
                <w:szCs w:val="20"/>
                <w:lang w:val="es-ES_tradnl"/>
              </w:rPr>
              <w:t xml:space="preserve"> </w:t>
            </w:r>
            <w:proofErr w:type="spellStart"/>
            <w:r w:rsidRPr="0076254C">
              <w:rPr>
                <w:rFonts w:eastAsia="Calibri"/>
                <w:b/>
                <w:bCs/>
                <w:color w:val="000000" w:themeColor="text1"/>
                <w:sz w:val="20"/>
                <w:szCs w:val="20"/>
                <w:lang w:val="es-ES_tradnl"/>
              </w:rPr>
              <w:t>Kristus</w:t>
            </w:r>
            <w:proofErr w:type="spellEnd"/>
          </w:p>
          <w:p w14:paraId="7D519743" w14:textId="77777777" w:rsidR="00D270BD" w:rsidRPr="0076254C" w:rsidRDefault="00000000" w:rsidP="0098609D">
            <w:pPr>
              <w:ind w:left="180"/>
              <w:rPr>
                <w:b/>
                <w:bCs/>
                <w:color w:val="000000" w:themeColor="text1"/>
                <w:sz w:val="18"/>
                <w:szCs w:val="18"/>
                <w:lang w:val="es-ES_tradnl"/>
              </w:rPr>
            </w:pPr>
            <w:hyperlink r:id="rId375">
              <w:proofErr w:type="spellStart"/>
              <w:r w:rsidR="00D270BD" w:rsidRPr="0076254C">
                <w:rPr>
                  <w:rStyle w:val="Hyperlink"/>
                  <w:rFonts w:eastAsia="Calibri"/>
                  <w:b/>
                  <w:bCs/>
                  <w:color w:val="000000" w:themeColor="text1"/>
                  <w:sz w:val="18"/>
                  <w:szCs w:val="18"/>
                  <w:u w:val="none"/>
                  <w:lang w:val="es-ES_tradnl"/>
                </w:rPr>
                <w:t>Pengajaran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Daripada</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Salib</w:t>
              </w:r>
              <w:proofErr w:type="spellEnd"/>
            </w:hyperlink>
            <w:r w:rsidR="00D270BD" w:rsidRPr="0076254C">
              <w:rPr>
                <w:rFonts w:eastAsia="Calibri"/>
                <w:b/>
                <w:bCs/>
                <w:color w:val="000000" w:themeColor="text1"/>
                <w:sz w:val="18"/>
                <w:szCs w:val="18"/>
                <w:lang w:val="es-ES_tradnl"/>
              </w:rPr>
              <w:br/>
            </w:r>
            <w:hyperlink r:id="rId376">
              <w:proofErr w:type="spellStart"/>
              <w:r w:rsidR="00D270BD" w:rsidRPr="0076254C">
                <w:rPr>
                  <w:rStyle w:val="Hyperlink"/>
                  <w:rFonts w:eastAsia="Calibri"/>
                  <w:b/>
                  <w:bCs/>
                  <w:color w:val="000000" w:themeColor="text1"/>
                  <w:sz w:val="18"/>
                  <w:szCs w:val="18"/>
                  <w:u w:val="none"/>
                  <w:lang w:val="es-ES_tradnl"/>
                </w:rPr>
                <w:t>Proses</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Pembinaan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Semula</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Tuhan</w:t>
              </w:r>
              <w:proofErr w:type="spellEnd"/>
            </w:hyperlink>
            <w:r w:rsidR="00D270BD" w:rsidRPr="0076254C">
              <w:rPr>
                <w:rFonts w:eastAsia="Calibri"/>
                <w:b/>
                <w:bCs/>
                <w:color w:val="000000" w:themeColor="text1"/>
                <w:sz w:val="18"/>
                <w:szCs w:val="18"/>
                <w:lang w:val="es-ES_tradnl"/>
              </w:rPr>
              <w:br/>
            </w:r>
            <w:hyperlink r:id="rId377">
              <w:proofErr w:type="spellStart"/>
              <w:r w:rsidR="00D270BD" w:rsidRPr="0076254C">
                <w:rPr>
                  <w:rStyle w:val="Hyperlink"/>
                  <w:rFonts w:eastAsia="Calibri"/>
                  <w:b/>
                  <w:bCs/>
                  <w:color w:val="000000" w:themeColor="text1"/>
                  <w:sz w:val="18"/>
                  <w:szCs w:val="18"/>
                  <w:u w:val="none"/>
                  <w:lang w:val="es-ES_tradnl"/>
                </w:rPr>
                <w:t>Soalan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Terhebat</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Pernah</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Ditanya</w:t>
              </w:r>
              <w:proofErr w:type="spellEnd"/>
            </w:hyperlink>
            <w:r w:rsidR="00D270BD" w:rsidRPr="0076254C">
              <w:rPr>
                <w:rFonts w:eastAsia="Calibri"/>
                <w:b/>
                <w:bCs/>
                <w:color w:val="000000" w:themeColor="text1"/>
                <w:sz w:val="18"/>
                <w:szCs w:val="18"/>
                <w:lang w:val="es-ES_tradnl"/>
              </w:rPr>
              <w:br/>
            </w:r>
            <w:hyperlink r:id="rId378">
              <w:proofErr w:type="spellStart"/>
              <w:r w:rsidR="00D270BD" w:rsidRPr="0076254C">
                <w:rPr>
                  <w:rStyle w:val="Hyperlink"/>
                  <w:rFonts w:eastAsia="Calibri"/>
                  <w:b/>
                  <w:bCs/>
                  <w:color w:val="000000" w:themeColor="text1"/>
                  <w:sz w:val="18"/>
                  <w:szCs w:val="18"/>
                  <w:u w:val="none"/>
                  <w:lang w:val="es-ES_tradnl"/>
                </w:rPr>
                <w:t>hidup</w:t>
              </w:r>
            </w:hyperlink>
            <w:r w:rsidR="00D270BD" w:rsidRPr="0076254C">
              <w:rPr>
                <w:rStyle w:val="Hyperlink"/>
                <w:rFonts w:eastAsia="Calibri"/>
                <w:b/>
                <w:bCs/>
                <w:color w:val="000000" w:themeColor="text1"/>
                <w:sz w:val="18"/>
                <w:szCs w:val="18"/>
                <w:u w:val="none"/>
                <w:lang w:val="es-ES_tradnl"/>
              </w:rPr>
              <w:t>Untuk</w:t>
            </w:r>
            <w:proofErr w:type="spellEnd"/>
            <w:r w:rsidR="00D270BD" w:rsidRPr="0076254C">
              <w:rPr>
                <w:rStyle w:val="Hyperlink"/>
                <w:rFonts w:eastAsia="Calibri"/>
                <w:b/>
                <w:bCs/>
                <w:color w:val="000000" w:themeColor="text1"/>
                <w:sz w:val="18"/>
                <w:szCs w:val="18"/>
                <w:u w:val="none"/>
                <w:lang w:val="es-ES_tradnl"/>
              </w:rPr>
              <w:t xml:space="preserve"> Satu Sama </w:t>
            </w:r>
            <w:proofErr w:type="spellStart"/>
            <w:r w:rsidR="00D270BD" w:rsidRPr="0076254C">
              <w:rPr>
                <w:rStyle w:val="Hyperlink"/>
                <w:rFonts w:eastAsia="Calibri"/>
                <w:b/>
                <w:bCs/>
                <w:color w:val="000000" w:themeColor="text1"/>
                <w:sz w:val="18"/>
                <w:szCs w:val="18"/>
                <w:u w:val="none"/>
                <w:lang w:val="es-ES_tradnl"/>
              </w:rPr>
              <w:t>Lain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Dalam</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Kristus</w:t>
            </w:r>
            <w:proofErr w:type="spellEnd"/>
            <w:r w:rsidR="00D270BD" w:rsidRPr="0076254C">
              <w:rPr>
                <w:rFonts w:eastAsia="Calibri"/>
                <w:b/>
                <w:bCs/>
                <w:color w:val="000000" w:themeColor="text1"/>
                <w:sz w:val="18"/>
                <w:szCs w:val="18"/>
                <w:lang w:val="es-ES_tradnl"/>
              </w:rPr>
              <w:br/>
            </w:r>
            <w:hyperlink r:id="rId379">
              <w:proofErr w:type="spellStart"/>
              <w:r w:rsidR="00D270BD" w:rsidRPr="0076254C">
                <w:rPr>
                  <w:rStyle w:val="Hyperlink"/>
                  <w:rFonts w:eastAsia="Calibri"/>
                  <w:b/>
                  <w:bCs/>
                  <w:color w:val="000000" w:themeColor="text1"/>
                  <w:sz w:val="18"/>
                  <w:szCs w:val="18"/>
                  <w:u w:val="none"/>
                  <w:lang w:val="es-ES_tradnl"/>
                </w:rPr>
                <w:t>Menjalani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Kehidupan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Maksimum</w:t>
              </w:r>
              <w:proofErr w:type="spellEnd"/>
            </w:hyperlink>
            <w:r w:rsidR="00D270BD" w:rsidRPr="0076254C">
              <w:rPr>
                <w:rFonts w:eastAsia="Calibri"/>
                <w:b/>
                <w:bCs/>
                <w:color w:val="000000" w:themeColor="text1"/>
                <w:sz w:val="18"/>
                <w:szCs w:val="18"/>
                <w:lang w:val="es-ES_tradnl"/>
              </w:rPr>
              <w:br/>
            </w:r>
            <w:hyperlink r:id="rId380">
              <w:proofErr w:type="spellStart"/>
              <w:r w:rsidR="00D270BD" w:rsidRPr="0076254C">
                <w:rPr>
                  <w:rStyle w:val="Hyperlink"/>
                  <w:rFonts w:eastAsia="Calibri"/>
                  <w:b/>
                  <w:bCs/>
                  <w:color w:val="000000" w:themeColor="text1"/>
                  <w:sz w:val="18"/>
                  <w:szCs w:val="18"/>
                  <w:u w:val="none"/>
                  <w:lang w:val="es-ES_tradnl"/>
                </w:rPr>
                <w:t>Janji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Kini</w:t>
              </w:r>
              <w:proofErr w:type="spellEnd"/>
              <w:r w:rsidR="00D270BD" w:rsidRPr="0076254C">
                <w:rPr>
                  <w:rStyle w:val="Hyperlink"/>
                  <w:rFonts w:eastAsia="Calibri"/>
                  <w:b/>
                  <w:bCs/>
                  <w:color w:val="000000" w:themeColor="text1"/>
                  <w:sz w:val="18"/>
                  <w:szCs w:val="18"/>
                  <w:u w:val="none"/>
                  <w:lang w:val="es-ES_tradnl"/>
                </w:rPr>
                <w:t xml:space="preserve"> dan </w:t>
              </w:r>
              <w:proofErr w:type="spellStart"/>
              <w:r w:rsidR="00D270BD" w:rsidRPr="0076254C">
                <w:rPr>
                  <w:rStyle w:val="Hyperlink"/>
                  <w:rFonts w:eastAsia="Calibri"/>
                  <w:b/>
                  <w:bCs/>
                  <w:color w:val="000000" w:themeColor="text1"/>
                  <w:sz w:val="18"/>
                  <w:szCs w:val="18"/>
                  <w:u w:val="none"/>
                  <w:lang w:val="es-ES_tradnl"/>
                </w:rPr>
                <w:t>Selamanya</w:t>
              </w:r>
              <w:proofErr w:type="spellEnd"/>
            </w:hyperlink>
            <w:r w:rsidR="00D270BD" w:rsidRPr="0076254C">
              <w:rPr>
                <w:rFonts w:eastAsia="Calibri"/>
                <w:b/>
                <w:bCs/>
                <w:color w:val="000000" w:themeColor="text1"/>
                <w:sz w:val="18"/>
                <w:szCs w:val="18"/>
                <w:lang w:val="es-ES_tradnl"/>
              </w:rPr>
              <w:br/>
            </w:r>
            <w:hyperlink r:id="rId381">
              <w:proofErr w:type="spellStart"/>
              <w:r w:rsidR="00D270BD" w:rsidRPr="0076254C">
                <w:rPr>
                  <w:rStyle w:val="Hyperlink"/>
                  <w:rFonts w:eastAsia="Calibri"/>
                  <w:b/>
                  <w:bCs/>
                  <w:color w:val="000000" w:themeColor="text1"/>
                  <w:sz w:val="18"/>
                  <w:szCs w:val="18"/>
                  <w:u w:val="none"/>
                  <w:lang w:val="es-ES_tradnl"/>
                </w:rPr>
                <w:t>Lelaki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Sejati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adalah</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Lelaki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Bertuhan</w:t>
              </w:r>
              <w:proofErr w:type="spellEnd"/>
            </w:hyperlink>
            <w:r w:rsidR="00D270BD" w:rsidRPr="0076254C">
              <w:rPr>
                <w:rFonts w:eastAsia="Calibri"/>
                <w:b/>
                <w:bCs/>
                <w:color w:val="000000" w:themeColor="text1"/>
                <w:sz w:val="18"/>
                <w:szCs w:val="18"/>
                <w:lang w:val="es-ES_tradnl"/>
              </w:rPr>
              <w:br/>
            </w:r>
            <w:hyperlink r:id="rId382">
              <w:r w:rsidR="00D270BD" w:rsidRPr="0076254C">
                <w:rPr>
                  <w:rStyle w:val="Hyperlink"/>
                  <w:rFonts w:eastAsia="Calibri"/>
                  <w:b/>
                  <w:bCs/>
                  <w:color w:val="000000" w:themeColor="text1"/>
                  <w:sz w:val="18"/>
                  <w:szCs w:val="18"/>
                  <w:u w:val="none"/>
                  <w:lang w:val="es-ES_tradnl"/>
                </w:rPr>
                <w:t xml:space="preserve">Kata-kata </w:t>
              </w:r>
              <w:proofErr w:type="spellStart"/>
              <w:r w:rsidR="00D270BD" w:rsidRPr="0076254C">
                <w:rPr>
                  <w:rStyle w:val="Hyperlink"/>
                  <w:rFonts w:eastAsia="Calibri"/>
                  <w:b/>
                  <w:bCs/>
                  <w:color w:val="000000" w:themeColor="text1"/>
                  <w:sz w:val="18"/>
                  <w:szCs w:val="18"/>
                  <w:u w:val="none"/>
                  <w:lang w:val="es-ES_tradnl"/>
                </w:rPr>
                <w:t>Indah</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Kehidupan</w:t>
              </w:r>
              <w:proofErr w:type="spellEnd"/>
            </w:hyperlink>
          </w:p>
          <w:p w14:paraId="3E24F102" w14:textId="77777777" w:rsidR="00D270BD" w:rsidRPr="0076254C" w:rsidRDefault="00D270BD" w:rsidP="0098609D">
            <w:pPr>
              <w:spacing w:line="360" w:lineRule="atLeast"/>
              <w:rPr>
                <w:color w:val="000000" w:themeColor="text1"/>
                <w:sz w:val="20"/>
                <w:szCs w:val="20"/>
                <w:lang w:val="es-ES_tradnl"/>
              </w:rPr>
            </w:pPr>
            <w:proofErr w:type="spellStart"/>
            <w:r w:rsidRPr="0076254C">
              <w:rPr>
                <w:rFonts w:eastAsia="Calibri"/>
                <w:b/>
                <w:bCs/>
                <w:color w:val="000000" w:themeColor="text1"/>
                <w:sz w:val="20"/>
                <w:szCs w:val="20"/>
                <w:lang w:val="es-ES_tradnl"/>
              </w:rPr>
              <w:t>Kursus</w:t>
            </w:r>
            <w:proofErr w:type="spellEnd"/>
            <w:r w:rsidRPr="0076254C">
              <w:rPr>
                <w:rFonts w:eastAsia="Calibri"/>
                <w:b/>
                <w:bCs/>
                <w:color w:val="000000" w:themeColor="text1"/>
                <w:sz w:val="20"/>
                <w:szCs w:val="20"/>
                <w:lang w:val="es-ES_tradnl"/>
              </w:rPr>
              <w:t xml:space="preserve"> 6 - </w:t>
            </w:r>
            <w:proofErr w:type="spellStart"/>
            <w:r w:rsidRPr="0076254C">
              <w:rPr>
                <w:rFonts w:eastAsia="Calibri"/>
                <w:b/>
                <w:bCs/>
                <w:color w:val="000000" w:themeColor="text1"/>
                <w:sz w:val="20"/>
                <w:szCs w:val="20"/>
                <w:lang w:val="es-ES_tradnl"/>
              </w:rPr>
              <w:t>Menjadi</w:t>
            </w:r>
            <w:proofErr w:type="spellEnd"/>
            <w:r w:rsidRPr="0076254C">
              <w:rPr>
                <w:rFonts w:eastAsia="Calibri"/>
                <w:b/>
                <w:bCs/>
                <w:color w:val="000000" w:themeColor="text1"/>
                <w:sz w:val="20"/>
                <w:szCs w:val="20"/>
                <w:lang w:val="es-ES_tradnl"/>
              </w:rPr>
              <w:t xml:space="preserve"> </w:t>
            </w:r>
            <w:proofErr w:type="spellStart"/>
            <w:r w:rsidRPr="0076254C">
              <w:rPr>
                <w:rFonts w:eastAsia="Calibri"/>
                <w:b/>
                <w:bCs/>
                <w:color w:val="000000" w:themeColor="text1"/>
                <w:sz w:val="20"/>
                <w:szCs w:val="20"/>
                <w:lang w:val="es-ES_tradnl"/>
              </w:rPr>
              <w:t>Cendekiawan</w:t>
            </w:r>
            <w:proofErr w:type="spellEnd"/>
            <w:r w:rsidRPr="0076254C">
              <w:rPr>
                <w:rFonts w:eastAsia="Calibri"/>
                <w:b/>
                <w:bCs/>
                <w:color w:val="000000" w:themeColor="text1"/>
                <w:sz w:val="20"/>
                <w:szCs w:val="20"/>
                <w:lang w:val="es-ES_tradnl"/>
              </w:rPr>
              <w:t xml:space="preserve"> </w:t>
            </w:r>
            <w:proofErr w:type="spellStart"/>
            <w:r w:rsidRPr="0076254C">
              <w:rPr>
                <w:rFonts w:eastAsia="Calibri"/>
                <w:b/>
                <w:bCs/>
                <w:color w:val="000000" w:themeColor="text1"/>
                <w:sz w:val="20"/>
                <w:szCs w:val="20"/>
                <w:lang w:val="es-ES_tradnl"/>
              </w:rPr>
              <w:t>Bible</w:t>
            </w:r>
            <w:proofErr w:type="spellEnd"/>
          </w:p>
          <w:p w14:paraId="2A3EA362" w14:textId="77777777" w:rsidR="00D270BD" w:rsidRPr="0076254C" w:rsidRDefault="00EE0BF1" w:rsidP="0098609D">
            <w:pPr>
              <w:ind w:left="164" w:hanging="74"/>
              <w:rPr>
                <w:b/>
                <w:bCs/>
                <w:color w:val="000000" w:themeColor="text1"/>
                <w:sz w:val="18"/>
                <w:szCs w:val="18"/>
                <w:lang w:val="es-ES_tradnl"/>
              </w:rPr>
            </w:pPr>
            <w:r w:rsidRPr="0076254C">
              <w:rPr>
                <w:sz w:val="18"/>
                <w:szCs w:val="18"/>
                <w:lang w:val="es-ES_tradnl"/>
              </w:rPr>
              <w:t xml:space="preserve"> </w:t>
            </w:r>
            <w:hyperlink r:id="rId383">
              <w:proofErr w:type="spellStart"/>
              <w:r w:rsidR="00D270BD" w:rsidRPr="0076254C">
                <w:rPr>
                  <w:rStyle w:val="Hyperlink"/>
                  <w:rFonts w:eastAsia="Calibri"/>
                  <w:b/>
                  <w:bCs/>
                  <w:color w:val="000000" w:themeColor="text1"/>
                  <w:sz w:val="18"/>
                  <w:szCs w:val="18"/>
                  <w:u w:val="none"/>
                  <w:lang w:val="es-ES_tradnl"/>
                </w:rPr>
                <w:t>Bayang-bayang</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Jenis</w:t>
              </w:r>
              <w:proofErr w:type="spellEnd"/>
              <w:r w:rsidR="00D270BD" w:rsidRPr="0076254C">
                <w:rPr>
                  <w:rStyle w:val="Hyperlink"/>
                  <w:rFonts w:eastAsia="Calibri"/>
                  <w:b/>
                  <w:bCs/>
                  <w:color w:val="000000" w:themeColor="text1"/>
                  <w:sz w:val="18"/>
                  <w:szCs w:val="18"/>
                  <w:u w:val="none"/>
                  <w:lang w:val="es-ES_tradnl"/>
                </w:rPr>
                <w:t xml:space="preserve">, dan </w:t>
              </w:r>
              <w:proofErr w:type="spellStart"/>
              <w:r w:rsidR="00D270BD" w:rsidRPr="0076254C">
                <w:rPr>
                  <w:rStyle w:val="Hyperlink"/>
                  <w:rFonts w:eastAsia="Calibri"/>
                  <w:b/>
                  <w:bCs/>
                  <w:color w:val="000000" w:themeColor="text1"/>
                  <w:sz w:val="18"/>
                  <w:szCs w:val="18"/>
                  <w:u w:val="none"/>
                  <w:lang w:val="es-ES_tradnl"/>
                </w:rPr>
                <w:t>Nubuatan</w:t>
              </w:r>
              <w:proofErr w:type="spellEnd"/>
            </w:hyperlink>
            <w:r w:rsidR="00D270BD" w:rsidRPr="0076254C">
              <w:rPr>
                <w:rFonts w:eastAsia="Calibri"/>
                <w:b/>
                <w:bCs/>
                <w:color w:val="000000" w:themeColor="text1"/>
                <w:sz w:val="18"/>
                <w:szCs w:val="18"/>
                <w:lang w:val="es-ES_tradnl"/>
              </w:rPr>
              <w:br/>
            </w:r>
            <w:hyperlink r:id="rId384">
              <w:proofErr w:type="spellStart"/>
              <w:r w:rsidR="00D270BD" w:rsidRPr="0076254C">
                <w:rPr>
                  <w:rStyle w:val="Hyperlink"/>
                  <w:rFonts w:eastAsia="Calibri"/>
                  <w:b/>
                  <w:bCs/>
                  <w:color w:val="000000" w:themeColor="text1"/>
                  <w:sz w:val="18"/>
                  <w:szCs w:val="18"/>
                  <w:u w:val="none"/>
                  <w:lang w:val="es-ES_tradnl"/>
                </w:rPr>
                <w:t>Roh</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Kudus</w:t>
              </w:r>
              <w:proofErr w:type="spellEnd"/>
            </w:hyperlink>
            <w:r w:rsidR="00D270BD" w:rsidRPr="0076254C">
              <w:rPr>
                <w:rFonts w:eastAsia="Calibri"/>
                <w:b/>
                <w:bCs/>
                <w:color w:val="000000" w:themeColor="text1"/>
                <w:sz w:val="18"/>
                <w:szCs w:val="18"/>
                <w:lang w:val="es-ES_tradnl"/>
              </w:rPr>
              <w:br/>
            </w:r>
            <w:hyperlink r:id="rId385">
              <w:r w:rsidR="00D270BD" w:rsidRPr="0076254C">
                <w:rPr>
                  <w:rStyle w:val="Hyperlink"/>
                  <w:rFonts w:eastAsia="Calibri"/>
                  <w:b/>
                  <w:bCs/>
                  <w:color w:val="000000" w:themeColor="text1"/>
                  <w:sz w:val="18"/>
                  <w:szCs w:val="18"/>
                  <w:u w:val="none"/>
                  <w:lang w:val="es-ES_tradnl"/>
                </w:rPr>
                <w:t>Daniel</w:t>
              </w:r>
            </w:hyperlink>
            <w:r w:rsidR="00D270BD" w:rsidRPr="0076254C">
              <w:rPr>
                <w:rFonts w:eastAsia="Calibri"/>
                <w:b/>
                <w:bCs/>
                <w:color w:val="000000" w:themeColor="text1"/>
                <w:sz w:val="18"/>
                <w:szCs w:val="18"/>
                <w:lang w:val="es-ES_tradnl"/>
              </w:rPr>
              <w:br/>
            </w:r>
            <w:hyperlink r:id="rId386">
              <w:proofErr w:type="spellStart"/>
              <w:r w:rsidR="00D270BD" w:rsidRPr="0076254C">
                <w:rPr>
                  <w:rStyle w:val="Hyperlink"/>
                  <w:rFonts w:eastAsia="Calibri"/>
                  <w:b/>
                  <w:bCs/>
                  <w:color w:val="000000" w:themeColor="text1"/>
                  <w:sz w:val="18"/>
                  <w:szCs w:val="18"/>
                  <w:u w:val="none"/>
                  <w:lang w:val="es-ES_tradnl"/>
                </w:rPr>
                <w:t>Wahyu</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Yesus</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Kristus</w:t>
              </w:r>
              <w:proofErr w:type="spellEnd"/>
            </w:hyperlink>
            <w:r w:rsidR="00D270BD" w:rsidRPr="0076254C">
              <w:rPr>
                <w:rFonts w:eastAsia="Calibri"/>
                <w:b/>
                <w:bCs/>
                <w:color w:val="000000" w:themeColor="text1"/>
                <w:sz w:val="18"/>
                <w:szCs w:val="18"/>
                <w:lang w:val="es-ES_tradnl"/>
              </w:rPr>
              <w:br/>
            </w:r>
            <w:hyperlink r:id="rId387">
              <w:proofErr w:type="spellStart"/>
              <w:r w:rsidR="00D270BD" w:rsidRPr="0076254C">
                <w:rPr>
                  <w:rStyle w:val="Hyperlink"/>
                  <w:rFonts w:eastAsia="Calibri"/>
                  <w:b/>
                  <w:bCs/>
                  <w:color w:val="000000" w:themeColor="text1"/>
                  <w:sz w:val="18"/>
                  <w:szCs w:val="18"/>
                  <w:u w:val="none"/>
                  <w:lang w:val="es-ES_tradnl"/>
                </w:rPr>
                <w:t>Kesunyian</w:t>
              </w:r>
              <w:proofErr w:type="spellEnd"/>
              <w:r w:rsidR="00D270BD" w:rsidRPr="0076254C">
                <w:rPr>
                  <w:rStyle w:val="Hyperlink"/>
                  <w:rFonts w:eastAsia="Calibri"/>
                  <w:b/>
                  <w:bCs/>
                  <w:color w:val="000000" w:themeColor="text1"/>
                  <w:sz w:val="18"/>
                  <w:szCs w:val="18"/>
                  <w:u w:val="none"/>
                  <w:lang w:val="es-ES_tradnl"/>
                </w:rPr>
                <w:t xml:space="preserve"> Kitab </w:t>
              </w:r>
              <w:proofErr w:type="spellStart"/>
              <w:r w:rsidR="00D270BD" w:rsidRPr="0076254C">
                <w:rPr>
                  <w:rStyle w:val="Hyperlink"/>
                  <w:rFonts w:eastAsia="Calibri"/>
                  <w:b/>
                  <w:bCs/>
                  <w:color w:val="000000" w:themeColor="text1"/>
                  <w:sz w:val="18"/>
                  <w:szCs w:val="18"/>
                  <w:u w:val="none"/>
                  <w:lang w:val="es-ES_tradnl"/>
                </w:rPr>
                <w:t>Suci</w:t>
              </w:r>
              <w:proofErr w:type="spellEnd"/>
            </w:hyperlink>
            <w:r w:rsidR="00D270BD" w:rsidRPr="0076254C">
              <w:rPr>
                <w:rFonts w:eastAsia="Calibri"/>
                <w:b/>
                <w:bCs/>
                <w:color w:val="000000" w:themeColor="text1"/>
                <w:sz w:val="18"/>
                <w:szCs w:val="18"/>
                <w:lang w:val="es-ES_tradnl"/>
              </w:rPr>
              <w:br/>
            </w:r>
            <w:hyperlink r:id="rId388">
              <w:proofErr w:type="spellStart"/>
              <w:r w:rsidR="00D270BD" w:rsidRPr="0076254C">
                <w:rPr>
                  <w:rStyle w:val="Hyperlink"/>
                  <w:rFonts w:eastAsia="Calibri"/>
                  <w:b/>
                  <w:bCs/>
                  <w:color w:val="000000" w:themeColor="text1"/>
                  <w:sz w:val="18"/>
                  <w:szCs w:val="18"/>
                  <w:u w:val="none"/>
                  <w:lang w:val="es-ES_tradnl"/>
                </w:rPr>
                <w:t>Pengajaran</w:t>
              </w:r>
              <w:proofErr w:type="spellEnd"/>
              <w:r w:rsidR="00D270BD" w:rsidRPr="0076254C">
                <w:rPr>
                  <w:rStyle w:val="Hyperlink"/>
                  <w:rFonts w:eastAsia="Calibri"/>
                  <w:b/>
                  <w:bCs/>
                  <w:color w:val="000000" w:themeColor="text1"/>
                  <w:sz w:val="18"/>
                  <w:szCs w:val="18"/>
                  <w:u w:val="none"/>
                  <w:lang w:val="es-ES_tradnl"/>
                </w:rPr>
                <w:t xml:space="preserve"> &amp; Amalan </w:t>
              </w:r>
              <w:proofErr w:type="spellStart"/>
              <w:r w:rsidR="00D270BD" w:rsidRPr="0076254C">
                <w:rPr>
                  <w:rStyle w:val="Hyperlink"/>
                  <w:rFonts w:eastAsia="Calibri"/>
                  <w:b/>
                  <w:bCs/>
                  <w:color w:val="000000" w:themeColor="text1"/>
                  <w:sz w:val="18"/>
                  <w:szCs w:val="18"/>
                  <w:u w:val="none"/>
                  <w:lang w:val="es-ES_tradnl"/>
                </w:rPr>
                <w:t>Dari</w:t>
              </w:r>
              <w:proofErr w:type="spellEnd"/>
              <w:r w:rsidR="00D270BD" w:rsidRPr="0076254C">
                <w:rPr>
                  <w:rStyle w:val="Hyperlink"/>
                  <w:rFonts w:eastAsia="Calibri"/>
                  <w:b/>
                  <w:bCs/>
                  <w:color w:val="000000" w:themeColor="text1"/>
                  <w:sz w:val="18"/>
                  <w:szCs w:val="18"/>
                  <w:u w:val="none"/>
                  <w:lang w:val="es-ES_tradnl"/>
                </w:rPr>
                <w:t xml:space="preserve"> 100 </w:t>
              </w:r>
              <w:proofErr w:type="spellStart"/>
              <w:r w:rsidR="00D270BD" w:rsidRPr="0076254C">
                <w:rPr>
                  <w:rStyle w:val="Hyperlink"/>
                  <w:rFonts w:eastAsia="Calibri"/>
                  <w:b/>
                  <w:bCs/>
                  <w:color w:val="000000" w:themeColor="text1"/>
                  <w:sz w:val="18"/>
                  <w:szCs w:val="18"/>
                  <w:u w:val="none"/>
                  <w:lang w:val="es-ES_tradnl"/>
                </w:rPr>
                <w:t>Masihi</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hingga</w:t>
              </w:r>
              <w:proofErr w:type="spellEnd"/>
              <w:r w:rsidR="00D270BD" w:rsidRPr="0076254C">
                <w:rPr>
                  <w:rStyle w:val="Hyperlink"/>
                  <w:rFonts w:eastAsia="Calibri"/>
                  <w:b/>
                  <w:bCs/>
                  <w:color w:val="000000" w:themeColor="text1"/>
                  <w:sz w:val="18"/>
                  <w:szCs w:val="18"/>
                  <w:u w:val="none"/>
                  <w:lang w:val="es-ES_tradnl"/>
                </w:rPr>
                <w:t xml:space="preserve"> 1500 </w:t>
              </w:r>
              <w:proofErr w:type="spellStart"/>
              <w:r w:rsidR="00D270BD" w:rsidRPr="0076254C">
                <w:rPr>
                  <w:rStyle w:val="Hyperlink"/>
                  <w:rFonts w:eastAsia="Calibri"/>
                  <w:b/>
                  <w:bCs/>
                  <w:color w:val="000000" w:themeColor="text1"/>
                  <w:sz w:val="18"/>
                  <w:szCs w:val="18"/>
                  <w:u w:val="none"/>
                  <w:lang w:val="es-ES_tradnl"/>
                </w:rPr>
                <w:t>Masihi</w:t>
              </w:r>
              <w:proofErr w:type="spellEnd"/>
              <w:r w:rsidR="00D270BD" w:rsidRPr="0076254C">
                <w:rPr>
                  <w:rStyle w:val="Hyperlink"/>
                  <w:rFonts w:eastAsia="Calibri"/>
                  <w:b/>
                  <w:bCs/>
                  <w:color w:val="000000" w:themeColor="text1"/>
                  <w:sz w:val="18"/>
                  <w:szCs w:val="18"/>
                  <w:lang w:val="es-ES_tradnl"/>
                </w:rPr>
                <w:t xml:space="preserve"> </w:t>
              </w:r>
            </w:hyperlink>
            <w:r w:rsidR="00D270BD" w:rsidRPr="0076254C">
              <w:rPr>
                <w:rFonts w:eastAsia="Calibri"/>
                <w:b/>
                <w:bCs/>
                <w:color w:val="000000" w:themeColor="text1"/>
                <w:sz w:val="18"/>
                <w:szCs w:val="18"/>
                <w:lang w:val="es-ES_tradnl"/>
              </w:rPr>
              <w:br/>
            </w:r>
            <w:hyperlink r:id="rId389">
              <w:proofErr w:type="spellStart"/>
              <w:r w:rsidR="00D270BD" w:rsidRPr="0076254C">
                <w:rPr>
                  <w:rStyle w:val="Hyperlink"/>
                  <w:rFonts w:eastAsia="Calibri"/>
                  <w:b/>
                  <w:bCs/>
                  <w:color w:val="000000" w:themeColor="text1"/>
                  <w:sz w:val="18"/>
                  <w:szCs w:val="18"/>
                  <w:u w:val="none"/>
                  <w:lang w:val="es-ES_tradnl"/>
                </w:rPr>
                <w:t>Pembaharuan</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atau</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Pemulihan</w:t>
              </w:r>
              <w:proofErr w:type="spellEnd"/>
            </w:hyperlink>
            <w:r w:rsidR="00D270BD" w:rsidRPr="0076254C">
              <w:rPr>
                <w:rFonts w:eastAsia="Calibri"/>
                <w:b/>
                <w:bCs/>
                <w:color w:val="000000" w:themeColor="text1"/>
                <w:sz w:val="18"/>
                <w:szCs w:val="18"/>
                <w:lang w:val="es-ES_tradnl"/>
              </w:rPr>
              <w:br/>
            </w:r>
            <w:hyperlink r:id="rId390">
              <w:proofErr w:type="spellStart"/>
              <w:r w:rsidR="00D270BD" w:rsidRPr="0076254C">
                <w:rPr>
                  <w:rStyle w:val="Hyperlink"/>
                  <w:rFonts w:eastAsia="Calibri"/>
                  <w:b/>
                  <w:bCs/>
                  <w:color w:val="000000" w:themeColor="text1"/>
                  <w:sz w:val="18"/>
                  <w:szCs w:val="18"/>
                  <w:u w:val="none"/>
                  <w:lang w:val="es-ES_tradnl"/>
                </w:rPr>
                <w:t>Menyusun</w:t>
              </w:r>
              <w:proofErr w:type="spellEnd"/>
              <w:r w:rsidR="00D270BD" w:rsidRPr="0076254C">
                <w:rPr>
                  <w:rStyle w:val="Hyperlink"/>
                  <w:rFonts w:eastAsia="Calibri"/>
                  <w:b/>
                  <w:bCs/>
                  <w:color w:val="000000" w:themeColor="text1"/>
                  <w:sz w:val="18"/>
                  <w:szCs w:val="18"/>
                  <w:u w:val="none"/>
                  <w:lang w:val="es-ES_tradnl"/>
                </w:rPr>
                <w:t xml:space="preserve"> dan </w:t>
              </w:r>
              <w:proofErr w:type="spellStart"/>
              <w:r w:rsidR="00D270BD" w:rsidRPr="0076254C">
                <w:rPr>
                  <w:rStyle w:val="Hyperlink"/>
                  <w:rFonts w:eastAsia="Calibri"/>
                  <w:b/>
                  <w:bCs/>
                  <w:color w:val="000000" w:themeColor="text1"/>
                  <w:sz w:val="18"/>
                  <w:szCs w:val="18"/>
                  <w:u w:val="none"/>
                  <w:lang w:val="es-ES_tradnl"/>
                </w:rPr>
                <w:t>Menterjemah</w:t>
              </w:r>
              <w:proofErr w:type="spellEnd"/>
              <w:r w:rsidR="00D270BD" w:rsidRPr="0076254C">
                <w:rPr>
                  <w:rStyle w:val="Hyperlink"/>
                  <w:rFonts w:eastAsia="Calibri"/>
                  <w:b/>
                  <w:bCs/>
                  <w:color w:val="000000" w:themeColor="text1"/>
                  <w:sz w:val="18"/>
                  <w:szCs w:val="18"/>
                  <w:u w:val="none"/>
                  <w:lang w:val="es-ES_tradnl"/>
                </w:rPr>
                <w:t xml:space="preserve"> </w:t>
              </w:r>
              <w:proofErr w:type="spellStart"/>
              <w:r w:rsidR="00D270BD" w:rsidRPr="0076254C">
                <w:rPr>
                  <w:rStyle w:val="Hyperlink"/>
                  <w:rFonts w:eastAsia="Calibri"/>
                  <w:b/>
                  <w:bCs/>
                  <w:color w:val="000000" w:themeColor="text1"/>
                  <w:sz w:val="18"/>
                  <w:szCs w:val="18"/>
                  <w:u w:val="none"/>
                  <w:lang w:val="es-ES_tradnl"/>
                </w:rPr>
                <w:t>Alkitab</w:t>
              </w:r>
              <w:proofErr w:type="spellEnd"/>
            </w:hyperlink>
            <w:r w:rsidR="00D270BD" w:rsidRPr="0076254C">
              <w:rPr>
                <w:rFonts w:eastAsia="Calibri"/>
                <w:b/>
                <w:bCs/>
                <w:color w:val="000000" w:themeColor="text1"/>
                <w:sz w:val="18"/>
                <w:szCs w:val="18"/>
                <w:lang w:val="es-ES_tradnl"/>
              </w:rPr>
              <w:br/>
            </w:r>
            <w:hyperlink r:id="rId391">
              <w:r w:rsidR="00D270BD" w:rsidRPr="0076254C">
                <w:rPr>
                  <w:rStyle w:val="Hyperlink"/>
                  <w:rFonts w:eastAsia="Calibri"/>
                  <w:b/>
                  <w:bCs/>
                  <w:color w:val="000000" w:themeColor="text1"/>
                  <w:sz w:val="18"/>
                  <w:szCs w:val="18"/>
                  <w:u w:val="none"/>
                  <w:lang w:val="es-ES_tradnl"/>
                </w:rPr>
                <w:t xml:space="preserve">Amalan </w:t>
              </w:r>
              <w:proofErr w:type="spellStart"/>
              <w:r w:rsidR="00D270BD" w:rsidRPr="0076254C">
                <w:rPr>
                  <w:rStyle w:val="Hyperlink"/>
                  <w:rFonts w:eastAsia="Calibri"/>
                  <w:b/>
                  <w:bCs/>
                  <w:color w:val="000000" w:themeColor="text1"/>
                  <w:sz w:val="18"/>
                  <w:szCs w:val="18"/>
                  <w:u w:val="none"/>
                  <w:lang w:val="es-ES_tradnl"/>
                </w:rPr>
                <w:t>Gereja</w:t>
              </w:r>
              <w:proofErr w:type="spellEnd"/>
              <w:r w:rsidR="00D270BD" w:rsidRPr="0076254C">
                <w:rPr>
                  <w:rStyle w:val="Hyperlink"/>
                  <w:rFonts w:eastAsia="Calibri"/>
                  <w:b/>
                  <w:bCs/>
                  <w:color w:val="000000" w:themeColor="text1"/>
                  <w:sz w:val="18"/>
                  <w:szCs w:val="18"/>
                  <w:u w:val="none"/>
                  <w:lang w:val="es-ES_tradnl"/>
                </w:rPr>
                <w:t xml:space="preserve"> Hari </w:t>
              </w:r>
              <w:proofErr w:type="spellStart"/>
              <w:r w:rsidR="00D270BD" w:rsidRPr="0076254C">
                <w:rPr>
                  <w:rStyle w:val="Hyperlink"/>
                  <w:rFonts w:eastAsia="Calibri"/>
                  <w:b/>
                  <w:bCs/>
                  <w:color w:val="000000" w:themeColor="text1"/>
                  <w:sz w:val="18"/>
                  <w:szCs w:val="18"/>
                  <w:u w:val="none"/>
                  <w:lang w:val="es-ES_tradnl"/>
                </w:rPr>
                <w:t>Ini</w:t>
              </w:r>
              <w:proofErr w:type="spellEnd"/>
            </w:hyperlink>
            <w:r w:rsidRPr="0076254C">
              <w:rPr>
                <w:rStyle w:val="Hyperlink"/>
                <w:rFonts w:eastAsia="Calibri"/>
                <w:b/>
                <w:bCs/>
                <w:color w:val="000000" w:themeColor="text1"/>
                <w:sz w:val="18"/>
                <w:szCs w:val="18"/>
                <w:u w:val="none"/>
                <w:lang w:val="es-ES_tradnl"/>
              </w:rPr>
              <w:t xml:space="preserve">– Kitab </w:t>
            </w:r>
            <w:proofErr w:type="spellStart"/>
            <w:r w:rsidRPr="0076254C">
              <w:rPr>
                <w:rStyle w:val="Hyperlink"/>
                <w:rFonts w:eastAsia="Calibri"/>
                <w:b/>
                <w:bCs/>
                <w:color w:val="000000" w:themeColor="text1"/>
                <w:sz w:val="18"/>
                <w:szCs w:val="18"/>
                <w:u w:val="none"/>
                <w:lang w:val="es-ES_tradnl"/>
              </w:rPr>
              <w:t>Suci</w:t>
            </w:r>
            <w:proofErr w:type="spellEnd"/>
            <w:r w:rsidRPr="0076254C">
              <w:rPr>
                <w:rStyle w:val="Hyperlink"/>
                <w:rFonts w:eastAsia="Calibri"/>
                <w:b/>
                <w:bCs/>
                <w:color w:val="000000" w:themeColor="text1"/>
                <w:sz w:val="18"/>
                <w:szCs w:val="18"/>
                <w:u w:val="none"/>
                <w:lang w:val="es-ES_tradnl"/>
              </w:rPr>
              <w:t xml:space="preserve"> </w:t>
            </w:r>
            <w:proofErr w:type="spellStart"/>
            <w:r w:rsidRPr="0076254C">
              <w:rPr>
                <w:rStyle w:val="Hyperlink"/>
                <w:rFonts w:eastAsia="Calibri"/>
                <w:b/>
                <w:bCs/>
                <w:color w:val="000000" w:themeColor="text1"/>
                <w:sz w:val="18"/>
                <w:szCs w:val="18"/>
                <w:u w:val="none"/>
                <w:lang w:val="es-ES_tradnl"/>
              </w:rPr>
              <w:t>atau</w:t>
            </w:r>
            <w:proofErr w:type="spellEnd"/>
            <w:r w:rsidRPr="0076254C">
              <w:rPr>
                <w:rStyle w:val="Hyperlink"/>
                <w:rFonts w:eastAsia="Calibri"/>
                <w:b/>
                <w:bCs/>
                <w:color w:val="000000" w:themeColor="text1"/>
                <w:sz w:val="18"/>
                <w:szCs w:val="18"/>
                <w:u w:val="none"/>
                <w:lang w:val="es-ES_tradnl"/>
              </w:rPr>
              <w:t xml:space="preserve"> </w:t>
            </w:r>
            <w:proofErr w:type="spellStart"/>
            <w:r w:rsidRPr="0076254C">
              <w:rPr>
                <w:rStyle w:val="Hyperlink"/>
                <w:rFonts w:eastAsia="Calibri"/>
                <w:b/>
                <w:bCs/>
                <w:color w:val="000000" w:themeColor="text1"/>
                <w:sz w:val="18"/>
                <w:szCs w:val="18"/>
                <w:u w:val="none"/>
                <w:lang w:val="es-ES_tradnl"/>
              </w:rPr>
              <w:t>Tradisi</w:t>
            </w:r>
            <w:proofErr w:type="spellEnd"/>
            <w:r w:rsidRPr="0076254C">
              <w:rPr>
                <w:rStyle w:val="Hyperlink"/>
                <w:rFonts w:eastAsia="Calibri"/>
                <w:b/>
                <w:bCs/>
                <w:color w:val="000000" w:themeColor="text1"/>
                <w:sz w:val="18"/>
                <w:szCs w:val="18"/>
                <w:u w:val="none"/>
                <w:lang w:val="es-ES_tradnl"/>
              </w:rPr>
              <w:t>?</w:t>
            </w:r>
          </w:p>
          <w:p w14:paraId="400EAF48" w14:textId="77777777" w:rsidR="00D270BD" w:rsidRPr="0076254C" w:rsidRDefault="00D270BD" w:rsidP="0098609D">
            <w:pPr>
              <w:rPr>
                <w:color w:val="000000" w:themeColor="text1"/>
                <w:lang w:val="es-ES_tradnl"/>
              </w:rPr>
            </w:pPr>
          </w:p>
          <w:p w14:paraId="0E673E57" w14:textId="77777777" w:rsidR="00D270BD" w:rsidRPr="0076254C" w:rsidRDefault="00D270BD" w:rsidP="0098609D">
            <w:pPr>
              <w:spacing w:line="360" w:lineRule="atLeast"/>
              <w:ind w:left="155"/>
              <w:rPr>
                <w:color w:val="000000" w:themeColor="text1"/>
                <w:lang w:val="es-ES_tradnl"/>
              </w:rPr>
            </w:pPr>
          </w:p>
          <w:p w14:paraId="29CF59A3" w14:textId="77777777" w:rsidR="00D270BD" w:rsidRPr="003629C2" w:rsidRDefault="00000000" w:rsidP="0098609D">
            <w:pPr>
              <w:rPr>
                <w:color w:val="000000" w:themeColor="text1"/>
                <w:sz w:val="18"/>
                <w:szCs w:val="18"/>
              </w:rPr>
            </w:pPr>
            <w:hyperlink r:id="rId392">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4C8C3A74" w14:textId="77777777" w:rsidR="00D270BD" w:rsidRDefault="00D270BD" w:rsidP="00D270BD">
      <w:pPr>
        <w:pStyle w:val="Default"/>
        <w:rPr>
          <w:rFonts w:asciiTheme="minorHAnsi" w:hAnsiTheme="minorHAnsi" w:cstheme="minorHAnsi"/>
          <w:color w:val="auto"/>
          <w:sz w:val="20"/>
          <w:szCs w:val="20"/>
        </w:rPr>
      </w:pPr>
    </w:p>
    <w:bookmarkEnd w:id="0"/>
    <w:p w14:paraId="3AAB400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56C4BFE9" w14:textId="77777777" w:rsidR="00D270BD" w:rsidRPr="008C2C61" w:rsidRDefault="00D270BD" w:rsidP="0023547F">
      <w:pPr>
        <w:pStyle w:val="Default"/>
        <w:rPr>
          <w:rFonts w:asciiTheme="minorHAnsi" w:hAnsiTheme="minorHAnsi" w:cstheme="minorHAnsi"/>
          <w:color w:val="auto"/>
        </w:rPr>
      </w:pPr>
    </w:p>
    <w:p w14:paraId="55032649"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F0B3" w14:textId="77777777" w:rsidR="00297AC9" w:rsidRDefault="00297AC9" w:rsidP="00C256D5">
      <w:pPr>
        <w:spacing w:after="0" w:line="240" w:lineRule="auto"/>
      </w:pPr>
      <w:r>
        <w:separator/>
      </w:r>
    </w:p>
  </w:endnote>
  <w:endnote w:type="continuationSeparator" w:id="0">
    <w:p w14:paraId="05F9B369" w14:textId="77777777" w:rsidR="00297AC9" w:rsidRDefault="00297AC9"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A7BA" w14:textId="77777777" w:rsidR="00297AC9" w:rsidRDefault="00297AC9" w:rsidP="00C256D5">
      <w:pPr>
        <w:spacing w:after="0" w:line="240" w:lineRule="auto"/>
      </w:pPr>
      <w:r>
        <w:separator/>
      </w:r>
    </w:p>
  </w:footnote>
  <w:footnote w:type="continuationSeparator" w:id="0">
    <w:p w14:paraId="01F83BF2" w14:textId="77777777" w:rsidR="00297AC9" w:rsidRDefault="00297AC9" w:rsidP="00C256D5">
      <w:pPr>
        <w:spacing w:after="0" w:line="240" w:lineRule="auto"/>
      </w:pPr>
      <w:r>
        <w:continuationSeparator/>
      </w:r>
    </w:p>
  </w:footnote>
  <w:footnote w:id="1">
    <w:p w14:paraId="2F4513BA" w14:textId="77777777" w:rsidR="00C256D5" w:rsidRPr="0076254C" w:rsidRDefault="00C256D5" w:rsidP="00C256D5">
      <w:pPr>
        <w:spacing w:after="0" w:line="240" w:lineRule="auto"/>
        <w:ind w:left="180" w:hanging="180"/>
        <w:rPr>
          <w:rFonts w:cs="Tahoma"/>
          <w:sz w:val="18"/>
          <w:szCs w:val="18"/>
          <w:lang w:val="es-ES_tradnl"/>
        </w:rPr>
      </w:pPr>
      <w:r w:rsidRPr="00ED5E72">
        <w:rPr>
          <w:rStyle w:val="FootnoteReference"/>
          <w:rFonts w:cs="Tahoma"/>
          <w:sz w:val="20"/>
          <w:szCs w:val="20"/>
        </w:rPr>
        <w:footnoteRef/>
      </w:r>
      <w:r w:rsidRPr="0076254C">
        <w:rPr>
          <w:rFonts w:cs="Tahoma"/>
          <w:sz w:val="20"/>
          <w:szCs w:val="20"/>
          <w:lang w:val="es-ES_tradnl"/>
        </w:rPr>
        <w:t>N</w:t>
      </w:r>
      <w:r w:rsidRPr="0076254C">
        <w:rPr>
          <w:rFonts w:eastAsia="Times New Roman" w:cs="Tahoma"/>
          <w:sz w:val="20"/>
          <w:szCs w:val="20"/>
          <w:lang w:val="es-ES_tradnl" w:bidi="te-IN"/>
        </w:rPr>
        <w:t>ot perasaan semata-mata; ia tidak mempunyai ketidakpastian perasaan dan sentimen. Ia bukan perubahan mudah dalam cuaca jiwa. Ia adalah satu perubahan yang berbeza terhadap fokus kecerdasan; ia membawa bersamanya pergerakan kehendak; ringkasnya, ia adalah revolusi di dalam dasar makhluk manusia" (The Pulpit Commentary, vol. 18, ms. 66 dipetik dalam REFLECTIONS #515 Al Maxey, 3 Januari 2012</w:t>
      </w:r>
      <w:r w:rsidRPr="0076254C">
        <w:rPr>
          <w:rFonts w:eastAsia="Times New Roman" w:cs="Tahoma"/>
          <w:sz w:val="18"/>
          <w:szCs w:val="18"/>
          <w:lang w:val="es-ES_tradnl" w:bidi="te-IN"/>
        </w:rPr>
        <w:t>)</w:t>
      </w:r>
    </w:p>
  </w:footnote>
  <w:footnote w:id="2">
    <w:p w14:paraId="0812945A"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Rujuk kajian thebiblewayonline.com Dalam Nama Yesus</w:t>
      </w:r>
    </w:p>
  </w:footnote>
  <w:footnote w:id="3">
    <w:p w14:paraId="4BD1E2A3"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Rujuk kajian thebiblewayonline.com Badan, Jiwa dan Roh – Ke Mana Mereka Pergi Apabila Anda Mati?</w:t>
      </w:r>
    </w:p>
  </w:footnote>
  <w:footnote w:id="4">
    <w:p w14:paraId="4DF06BEB" w14:textId="77777777" w:rsidR="00C256D5" w:rsidRDefault="00C256D5" w:rsidP="00C256D5">
      <w:pPr>
        <w:pStyle w:val="FootnoteText"/>
      </w:pPr>
      <w:r>
        <w:rPr>
          <w:rStyle w:val="FootnoteReference"/>
        </w:rPr>
        <w:footnoteRef/>
      </w:r>
      <w:r>
        <w:t>Rujuk thebiblewayonline.com - Gnostikisme</w:t>
      </w:r>
    </w:p>
  </w:footnote>
  <w:footnote w:id="5">
    <w:p w14:paraId="1B68F502" w14:textId="77777777" w:rsidR="00C256D5" w:rsidRDefault="00C256D5" w:rsidP="00C256D5">
      <w:pPr>
        <w:pStyle w:val="FootnoteText"/>
      </w:pPr>
      <w:r>
        <w:rPr>
          <w:rStyle w:val="FootnoteReference"/>
        </w:rPr>
        <w:footnoteRef/>
      </w:r>
      <w:r>
        <w:t>Rujuk thebiblewayonline.com - Badan, Jiwa dan Roh</w:t>
      </w:r>
    </w:p>
  </w:footnote>
  <w:footnote w:id="6">
    <w:p w14:paraId="248C1104"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Rujuk Pihak Berkuasa Hierarki - muka surat 33.</w:t>
      </w:r>
    </w:p>
  </w:footnote>
  <w:footnote w:id="7">
    <w:p w14:paraId="2C757E47"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Rujuk thebiblewayonline.com - Sakramen.</w:t>
      </w:r>
    </w:p>
  </w:footnote>
  <w:footnote w:id="8">
    <w:p w14:paraId="327A29A2" w14:textId="77777777" w:rsidR="00C256D5" w:rsidRDefault="00C256D5" w:rsidP="00C256D5">
      <w:pPr>
        <w:pStyle w:val="FootnoteText"/>
      </w:pPr>
      <w:r w:rsidRPr="00CC3975">
        <w:rPr>
          <w:rStyle w:val="FootnoteReference"/>
        </w:rPr>
        <w:footnoteRef/>
      </w:r>
      <w:r w:rsidRPr="00CC3975">
        <w:t>Rujuk thebiblewayonline.com - Gnostikisme.</w:t>
      </w:r>
    </w:p>
  </w:footnote>
  <w:footnote w:id="9">
    <w:p w14:paraId="139BFC67" w14:textId="77777777" w:rsidR="00C256D5" w:rsidRDefault="00C256D5" w:rsidP="00C256D5">
      <w:pPr>
        <w:pStyle w:val="FootnoteText"/>
      </w:pPr>
      <w:r>
        <w:rPr>
          <w:rStyle w:val="FootnoteReference"/>
        </w:rPr>
        <w:footnoteRef/>
      </w:r>
      <w:r>
        <w:t>Rujuk thebiblewayonline.com - Dalam Nama Yesus</w:t>
      </w:r>
    </w:p>
  </w:footnote>
  <w:footnote w:id="10">
    <w:p w14:paraId="622EB902" w14:textId="77777777" w:rsidR="00C256D5" w:rsidRDefault="00C256D5" w:rsidP="00C256D5">
      <w:pPr>
        <w:pStyle w:val="FootnoteText"/>
      </w:pPr>
      <w:r w:rsidRPr="00D11749">
        <w:rPr>
          <w:rStyle w:val="FootnoteReference"/>
          <w:sz w:val="18"/>
          <w:szCs w:val="18"/>
        </w:rPr>
        <w:footnoteRef/>
      </w:r>
      <w:r w:rsidRPr="00D11749">
        <w:rPr>
          <w:sz w:val="18"/>
          <w:szCs w:val="18"/>
        </w:rPr>
        <w:t>Rujuk thebiblewayonline.com - Silence of the Scripture.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3"/>
  </w:num>
  <w:num w:numId="2" w16cid:durableId="118426562">
    <w:abstractNumId w:val="31"/>
  </w:num>
  <w:num w:numId="3" w16cid:durableId="1442606312">
    <w:abstractNumId w:val="24"/>
  </w:num>
  <w:num w:numId="4" w16cid:durableId="1222667308">
    <w:abstractNumId w:val="29"/>
  </w:num>
  <w:num w:numId="5" w16cid:durableId="465318943">
    <w:abstractNumId w:val="39"/>
  </w:num>
  <w:num w:numId="6" w16cid:durableId="1146237248">
    <w:abstractNumId w:val="37"/>
  </w:num>
  <w:num w:numId="7" w16cid:durableId="846679236">
    <w:abstractNumId w:val="34"/>
  </w:num>
  <w:num w:numId="8" w16cid:durableId="778648991">
    <w:abstractNumId w:val="38"/>
  </w:num>
  <w:num w:numId="9" w16cid:durableId="1045640771">
    <w:abstractNumId w:val="33"/>
  </w:num>
  <w:num w:numId="10" w16cid:durableId="1923903658">
    <w:abstractNumId w:val="41"/>
  </w:num>
  <w:num w:numId="11" w16cid:durableId="1875121157">
    <w:abstractNumId w:val="13"/>
  </w:num>
  <w:num w:numId="12" w16cid:durableId="1102721299">
    <w:abstractNumId w:val="2"/>
  </w:num>
  <w:num w:numId="13" w16cid:durableId="1691683799">
    <w:abstractNumId w:val="26"/>
  </w:num>
  <w:num w:numId="14" w16cid:durableId="1457406117">
    <w:abstractNumId w:val="36"/>
  </w:num>
  <w:num w:numId="15" w16cid:durableId="1150291278">
    <w:abstractNumId w:val="35"/>
  </w:num>
  <w:num w:numId="16" w16cid:durableId="752434847">
    <w:abstractNumId w:val="42"/>
  </w:num>
  <w:num w:numId="17" w16cid:durableId="739252403">
    <w:abstractNumId w:val="5"/>
  </w:num>
  <w:num w:numId="18" w16cid:durableId="1206871978">
    <w:abstractNumId w:val="28"/>
  </w:num>
  <w:num w:numId="19" w16cid:durableId="618682604">
    <w:abstractNumId w:val="43"/>
  </w:num>
  <w:num w:numId="20" w16cid:durableId="414782685">
    <w:abstractNumId w:val="22"/>
  </w:num>
  <w:num w:numId="21" w16cid:durableId="534195183">
    <w:abstractNumId w:val="17"/>
  </w:num>
  <w:num w:numId="22" w16cid:durableId="772171393">
    <w:abstractNumId w:val="16"/>
  </w:num>
  <w:num w:numId="23" w16cid:durableId="1078361882">
    <w:abstractNumId w:val="15"/>
  </w:num>
  <w:num w:numId="24" w16cid:durableId="1346396496">
    <w:abstractNumId w:val="18"/>
  </w:num>
  <w:num w:numId="25" w16cid:durableId="399909384">
    <w:abstractNumId w:val="4"/>
  </w:num>
  <w:num w:numId="26" w16cid:durableId="1366247069">
    <w:abstractNumId w:val="14"/>
  </w:num>
  <w:num w:numId="27" w16cid:durableId="816266978">
    <w:abstractNumId w:val="1"/>
  </w:num>
  <w:num w:numId="28" w16cid:durableId="521751511">
    <w:abstractNumId w:val="20"/>
  </w:num>
  <w:num w:numId="29" w16cid:durableId="913857310">
    <w:abstractNumId w:val="27"/>
  </w:num>
  <w:num w:numId="30" w16cid:durableId="1590773554">
    <w:abstractNumId w:val="11"/>
  </w:num>
  <w:num w:numId="31" w16cid:durableId="121458990">
    <w:abstractNumId w:val="6"/>
  </w:num>
  <w:num w:numId="32" w16cid:durableId="256601392">
    <w:abstractNumId w:val="23"/>
  </w:num>
  <w:num w:numId="33" w16cid:durableId="143671197">
    <w:abstractNumId w:val="30"/>
  </w:num>
  <w:num w:numId="34" w16cid:durableId="1028066170">
    <w:abstractNumId w:val="9"/>
  </w:num>
  <w:num w:numId="35" w16cid:durableId="2095735746">
    <w:abstractNumId w:val="40"/>
  </w:num>
  <w:num w:numId="36" w16cid:durableId="1503162730">
    <w:abstractNumId w:val="21"/>
  </w:num>
  <w:num w:numId="37" w16cid:durableId="1367947821">
    <w:abstractNumId w:val="12"/>
  </w:num>
  <w:num w:numId="38" w16cid:durableId="55052422">
    <w:abstractNumId w:val="25"/>
  </w:num>
  <w:num w:numId="39" w16cid:durableId="847523173">
    <w:abstractNumId w:val="19"/>
  </w:num>
  <w:num w:numId="40" w16cid:durableId="1166941350">
    <w:abstractNumId w:val="10"/>
  </w:num>
  <w:num w:numId="41" w16cid:durableId="903099941">
    <w:abstractNumId w:val="0"/>
  </w:num>
  <w:num w:numId="42" w16cid:durableId="1455979192">
    <w:abstractNumId w:val="32"/>
  </w:num>
  <w:num w:numId="43" w16cid:durableId="662707962">
    <w:abstractNumId w:val="8"/>
  </w:num>
  <w:num w:numId="44" w16cid:durableId="483399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24BF"/>
    <w:rsid w:val="0023547F"/>
    <w:rsid w:val="00297AC9"/>
    <w:rsid w:val="00643664"/>
    <w:rsid w:val="00735D60"/>
    <w:rsid w:val="0076254C"/>
    <w:rsid w:val="00882A60"/>
    <w:rsid w:val="008E336B"/>
    <w:rsid w:val="00916F9A"/>
    <w:rsid w:val="00A834E4"/>
    <w:rsid w:val="00BC7536"/>
    <w:rsid w:val="00C256D5"/>
    <w:rsid w:val="00C803BE"/>
    <w:rsid w:val="00D270BD"/>
    <w:rsid w:val="00D34264"/>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182C"/>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 w:type="character" w:customStyle="1" w:styleId="rynqvb">
    <w:name w:val="rynqvb"/>
    <w:basedOn w:val="DefaultParagraphFont"/>
    <w:rsid w:val="0076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Platonic_form" TargetMode="External"/><Relationship Id="rId299" Type="http://schemas.openxmlformats.org/officeDocument/2006/relationships/hyperlink" Target="http://www.answers.com/topic/linguistics" TargetMode="External"/><Relationship Id="rId21" Type="http://schemas.openxmlformats.org/officeDocument/2006/relationships/hyperlink" Target="http://en.wikipedia.org/wiki/Early_Christianity" TargetMode="External"/><Relationship Id="rId63" Type="http://schemas.openxmlformats.org/officeDocument/2006/relationships/hyperlink" Target="http://en.wikipedia.org/wiki/Polycarp_of_Smyrna" TargetMode="External"/><Relationship Id="rId159" Type="http://schemas.openxmlformats.org/officeDocument/2006/relationships/hyperlink" Target="http://en.wikipedia.org/wiki/Egypt" TargetMode="External"/><Relationship Id="rId324" Type="http://schemas.openxmlformats.org/officeDocument/2006/relationships/hyperlink" Target="http://en.wikipedia.org/wiki/American_Humanist_Association" TargetMode="External"/><Relationship Id="rId366" Type="http://schemas.openxmlformats.org/officeDocument/2006/relationships/hyperlink" Target="file:///C:\Users\rando\Biblewayonline\English\2%20colimn%20PDF\TYPES%20AND%20METAPHORS.pdf" TargetMode="External"/><Relationship Id="rId170" Type="http://schemas.openxmlformats.org/officeDocument/2006/relationships/hyperlink" Target="http://en.wikipedia.org/wiki/Consubstantial" TargetMode="External"/><Relationship Id="rId226" Type="http://schemas.openxmlformats.org/officeDocument/2006/relationships/hyperlink" Target="http://en.wikipedia.org/wiki/Latin" TargetMode="External"/><Relationship Id="rId268" Type="http://schemas.openxmlformats.org/officeDocument/2006/relationships/hyperlink" Target="http://en.wikipedia.org/wiki/Italy" TargetMode="External"/><Relationship Id="rId32" Type="http://schemas.openxmlformats.org/officeDocument/2006/relationships/hyperlink" Target="http://en.wikipedia.org/wiki/Carthage" TargetMode="External"/><Relationship Id="rId74" Type="http://schemas.openxmlformats.org/officeDocument/2006/relationships/hyperlink" Target="http://en.wikipedia.org/wiki/Bishop"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Alfred_North_Whitehead" TargetMode="External"/><Relationship Id="rId377" Type="http://schemas.openxmlformats.org/officeDocument/2006/relationships/hyperlink" Target="file:///E:\May%2025%20Backup\Biblewayonline\English\2%20colimn%20PDF\Greatest%20Questions%20Ever%20Asked%202column.pdf" TargetMode="External"/><Relationship Id="rId5" Type="http://schemas.openxmlformats.org/officeDocument/2006/relationships/footnotes" Target="footnotes.xml"/><Relationship Id="rId181" Type="http://schemas.openxmlformats.org/officeDocument/2006/relationships/hyperlink" Target="http://en.wikipedia.org/wiki/Murder" TargetMode="External"/><Relationship Id="rId237" Type="http://schemas.openxmlformats.org/officeDocument/2006/relationships/hyperlink" Target="http://en.wikipedia.org/wiki/Protestantism" TargetMode="External"/><Relationship Id="rId279" Type="http://schemas.openxmlformats.org/officeDocument/2006/relationships/hyperlink" Target="http://en.wikipedia.org/wiki/Virgil" TargetMode="External"/><Relationship Id="rId43" Type="http://schemas.openxmlformats.org/officeDocument/2006/relationships/hyperlink" Target="http://en.wikipedia.org/wiki/State_religion"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Cicero" TargetMode="External"/><Relationship Id="rId304" Type="http://schemas.openxmlformats.org/officeDocument/2006/relationships/hyperlink" Target="http://en.wikipedia.org/wiki/Epicureanism" TargetMode="External"/><Relationship Id="rId346" Type="http://schemas.openxmlformats.org/officeDocument/2006/relationships/hyperlink" Target="file:///E:\May%2025%20Backup\Biblewayonline\English\2%20colimn%20PDF\Messages%20From%20The%20Gospels.pdf" TargetMode="External"/><Relationship Id="rId388" Type="http://schemas.openxmlformats.org/officeDocument/2006/relationships/hyperlink" Target="file:///E:\May%2025%20Backup\Biblewayonline\English\2%20colimn%20PDF\Teachings%20and%20Practices%20From%20AD%20100%20to%20AD%201500%202%20column.pdf" TargetMode="External"/><Relationship Id="rId85" Type="http://schemas.openxmlformats.org/officeDocument/2006/relationships/hyperlink" Target="http://en.wikipedia.org/wiki/John_the_Presbyter"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en.wikipedia.org/wiki/Auxentius_of_Milan" TargetMode="External"/><Relationship Id="rId206" Type="http://schemas.openxmlformats.org/officeDocument/2006/relationships/hyperlink" Target="http://en.wikipedia.org/wiki/Third_Epistle_of_John" TargetMode="External"/><Relationship Id="rId248" Type="http://schemas.openxmlformats.org/officeDocument/2006/relationships/hyperlink" Target="http://en.wikipedia.org/wiki/God" TargetMode="External"/><Relationship Id="rId12" Type="http://schemas.openxmlformats.org/officeDocument/2006/relationships/hyperlink" Target="http://en.wikipedia.org/wiki/Jerusalem_in_Christianity" TargetMode="External"/><Relationship Id="rId108" Type="http://schemas.openxmlformats.org/officeDocument/2006/relationships/hyperlink" Target="http://en.wikipedia.org/wiki/Church_fathers" TargetMode="External"/><Relationship Id="rId315" Type="http://schemas.openxmlformats.org/officeDocument/2006/relationships/hyperlink" Target="http://en.wikipedia.org/wiki/World_War_II" TargetMode="External"/><Relationship Id="rId357" Type="http://schemas.openxmlformats.org/officeDocument/2006/relationships/hyperlink" Target="file:///E:\May%2025%20Backup\Biblewayonline\English\2%20colimn%20PDF\First%20Principles-2%20column.pdf" TargetMode="External"/><Relationship Id="rId54" Type="http://schemas.openxmlformats.org/officeDocument/2006/relationships/hyperlink" Target="http://en.wikipedia.org/wiki/Constantius_Chlorus" TargetMode="External"/><Relationship Id="rId96" Type="http://schemas.openxmlformats.org/officeDocument/2006/relationships/hyperlink" Target="http://en.wikipedia.org/wiki/Polycarp" TargetMode="External"/><Relationship Id="rId161" Type="http://schemas.openxmlformats.org/officeDocument/2006/relationships/hyperlink" Target="http://en.wikipedia.org/wiki/Heretical" TargetMode="External"/><Relationship Id="rId217" Type="http://schemas.openxmlformats.org/officeDocument/2006/relationships/hyperlink" Target="http://en.wikipedia.org/wiki/Noble_court" TargetMode="External"/><Relationship Id="rId259" Type="http://schemas.openxmlformats.org/officeDocument/2006/relationships/hyperlink" Target="http://en.wikipedia.org/wiki/Xenophanes_of_Colophon" TargetMode="External"/><Relationship Id="rId23" Type="http://schemas.openxmlformats.org/officeDocument/2006/relationships/hyperlink" Target="http://en.wikipedia.org/wiki/Justin_Martyr"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Divine_Comedy" TargetMode="External"/><Relationship Id="rId326" Type="http://schemas.openxmlformats.org/officeDocument/2006/relationships/hyperlink" Target="http://en.wikipedia.org/wiki/Washington,_D.C." TargetMode="External"/><Relationship Id="rId65" Type="http://schemas.openxmlformats.org/officeDocument/2006/relationships/hyperlink" Target="http://en.wikipedia.org/wiki/Shepherd_of_Hermas" TargetMode="External"/><Relationship Id="rId130" Type="http://schemas.openxmlformats.org/officeDocument/2006/relationships/hyperlink" Target="http://en.wikipedia.org/wiki/Church_Fathers" TargetMode="External"/><Relationship Id="rId368" Type="http://schemas.openxmlformats.org/officeDocument/2006/relationships/hyperlink" Target="file:///E:\May%2025%20Backup\Biblewayonline\English\2%20colimn%20PDF\Life%20of%20Christ%202%20column.pdf" TargetMode="External"/><Relationship Id="rId172" Type="http://schemas.openxmlformats.org/officeDocument/2006/relationships/hyperlink" Target="http://en.wikipedia.org/wiki/Hypostasis_%28religion%29" TargetMode="External"/><Relationship Id="rId228" Type="http://schemas.openxmlformats.org/officeDocument/2006/relationships/hyperlink" Target="http://en.wikipedia.org/wiki/John_Wycliffe" TargetMode="External"/><Relationship Id="rId281" Type="http://schemas.openxmlformats.org/officeDocument/2006/relationships/hyperlink" Target="http://en.wikipedia.org/wiki/Renaissance_Humanism" TargetMode="External"/><Relationship Id="rId337" Type="http://schemas.openxmlformats.org/officeDocument/2006/relationships/hyperlink" Target="http://en.wikipedia.org/wiki/Humanism" TargetMode="External"/><Relationship Id="rId34" Type="http://schemas.openxmlformats.org/officeDocument/2006/relationships/hyperlink" Target="http://en.wikipedia.org/wiki/Anthony_the_Great"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379" Type="http://schemas.openxmlformats.org/officeDocument/2006/relationships/hyperlink" Target="file:///E:\May%2025%20Backup\Biblewayonline\English\2%20colimn%20PDF\Maximum%20Life%202%20column.pdf" TargetMode="External"/><Relationship Id="rId7" Type="http://schemas.openxmlformats.org/officeDocument/2006/relationships/image" Target="media/image1.jpeg"/><Relationship Id="rId183" Type="http://schemas.openxmlformats.org/officeDocument/2006/relationships/hyperlink" Target="http://en.wikipedia.org/wiki/Bishop" TargetMode="External"/><Relationship Id="rId239" Type="http://schemas.openxmlformats.org/officeDocument/2006/relationships/hyperlink" Target="http://en.wikipedia.org/wiki/Hussite_Wars" TargetMode="External"/><Relationship Id="rId390" Type="http://schemas.openxmlformats.org/officeDocument/2006/relationships/hyperlink" Target="file:///E:\May%2025%20Backup\Biblewayonline\English\2%20colimn%20PDF\Compiling%20and%20Translating%20the%20Bible%202%20column.pdf" TargetMode="External"/><Relationship Id="rId250" Type="http://schemas.openxmlformats.org/officeDocument/2006/relationships/hyperlink" Target="http://en.wikipedia.org/wiki/Anabaptist" TargetMode="External"/><Relationship Id="rId292" Type="http://schemas.openxmlformats.org/officeDocument/2006/relationships/hyperlink" Target="http://en.wikipedia.org/wiki/Ad_fontes" TargetMode="External"/><Relationship Id="rId306" Type="http://schemas.openxmlformats.org/officeDocument/2006/relationships/hyperlink" Target="http://en.wikipedia.org/wiki/Aristotelianism" TargetMode="External"/><Relationship Id="rId45" Type="http://schemas.openxmlformats.org/officeDocument/2006/relationships/hyperlink" Target="http://en.wikipedia.org/wiki/Christendom" TargetMode="External"/><Relationship Id="rId87" Type="http://schemas.openxmlformats.org/officeDocument/2006/relationships/hyperlink" Target="http://en.wikipedia.org/wiki/John_the_Evangelist" TargetMode="External"/><Relationship Id="rId110" Type="http://schemas.openxmlformats.org/officeDocument/2006/relationships/hyperlink" Target="http://en.wikipedia.org/wiki/On_the_Detection_and_Overthrow_of_the_So-Called_Gnosis" TargetMode="External"/><Relationship Id="rId348" Type="http://schemas.openxmlformats.org/officeDocument/2006/relationships/hyperlink" Target="file:///E:\May%2025%20Backup\Biblewayonline\English\2%20colimn%20PDF\Time%20Christ%20on%20the%20Earth%202%20column.pdf"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Theology" TargetMode="External"/><Relationship Id="rId208" Type="http://schemas.openxmlformats.org/officeDocument/2006/relationships/hyperlink" Target="http://en.wikipedia.org/wiki/Preacher" TargetMode="External"/><Relationship Id="rId261" Type="http://schemas.openxmlformats.org/officeDocument/2006/relationships/hyperlink" Target="http://en.wikipedia.org/wiki/Problem_of_evil" TargetMode="External"/><Relationship Id="rId14" Type="http://schemas.openxmlformats.org/officeDocument/2006/relationships/hyperlink" Target="http://en.wikipedia.org/wiki/Early_Christianity" TargetMode="External"/><Relationship Id="rId56" Type="http://schemas.openxmlformats.org/officeDocument/2006/relationships/hyperlink" Target="http://en.wikipedia.org/wiki/Polytheism" TargetMode="External"/><Relationship Id="rId317" Type="http://schemas.openxmlformats.org/officeDocument/2006/relationships/hyperlink" Target="http://en.wikipedia.org/wiki/Julian_Huxley" TargetMode="External"/><Relationship Id="rId359" Type="http://schemas.openxmlformats.org/officeDocument/2006/relationships/hyperlink" Target="file:///E:\May%2025%20Backup\Biblewayonline\English\2%20colimn%20PDF\Spiritual%20Milk%202%20column.pdf" TargetMode="External"/><Relationship Id="rId98" Type="http://schemas.openxmlformats.org/officeDocument/2006/relationships/hyperlink" Target="http://en.wikipedia.org/wiki/Gaul" TargetMode="External"/><Relationship Id="rId121" Type="http://schemas.openxmlformats.org/officeDocument/2006/relationships/hyperlink" Target="http://en.wikipedia.org/wiki/Nature" TargetMode="External"/><Relationship Id="rId163" Type="http://schemas.openxmlformats.org/officeDocument/2006/relationships/hyperlink" Target="http://en.wikipedia.org/wiki/Church_Fathers" TargetMode="External"/><Relationship Id="rId219" Type="http://schemas.openxmlformats.org/officeDocument/2006/relationships/hyperlink" Target="http://en.wikipedia.org/wiki/John_of_Gaunt" TargetMode="External"/><Relationship Id="rId370" Type="http://schemas.openxmlformats.org/officeDocument/2006/relationships/hyperlink" Target="file:///E:\May%2025%20Backup\Biblewayonline\English\2%20colimn%20PDF\Myths%20About%20Pain%202%20column.pdf" TargetMode="External"/><Relationship Id="rId230" Type="http://schemas.openxmlformats.org/officeDocument/2006/relationships/hyperlink" Target="http://en.wikipedia.org/wiki/Czechs" TargetMode="External"/><Relationship Id="rId25" Type="http://schemas.openxmlformats.org/officeDocument/2006/relationships/hyperlink" Target="http://en.wikipedia.org/wiki/Lyon"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Renaissance_humanism" TargetMode="External"/><Relationship Id="rId328" Type="http://schemas.openxmlformats.org/officeDocument/2006/relationships/hyperlink" Target="http://en.wikipedia.org/wiki/Sean_Faircloth" TargetMode="External"/><Relationship Id="rId132" Type="http://schemas.openxmlformats.org/officeDocument/2006/relationships/hyperlink" Target="http://en.wikipedia.org/wiki/Church_Fathers" TargetMode="External"/><Relationship Id="rId174" Type="http://schemas.openxmlformats.org/officeDocument/2006/relationships/hyperlink" Target="http://en.wikipedia.org/wiki/New_Testament" TargetMode="External"/><Relationship Id="rId381" Type="http://schemas.openxmlformats.org/officeDocument/2006/relationships/hyperlink" Target="file:///E:\May%2025%20Backup\Biblewayonline\English\2%20colimn%20PDF\Real%20Men%20are%20Godly%20Men%202%20column.pdf" TargetMode="External"/><Relationship Id="rId241" Type="http://schemas.openxmlformats.org/officeDocument/2006/relationships/hyperlink" Target="http://en.wikipedia.org/wiki/Bohemia" TargetMode="External"/><Relationship Id="rId36" Type="http://schemas.openxmlformats.org/officeDocument/2006/relationships/hyperlink" Target="http://en.wikipedia.org/wiki/Gregory_the_Illuminator" TargetMode="External"/><Relationship Id="rId283" Type="http://schemas.openxmlformats.org/officeDocument/2006/relationships/hyperlink" Target="http://en.wikipedia.org/wiki/Left_Hegelians" TargetMode="External"/><Relationship Id="rId339" Type="http://schemas.openxmlformats.org/officeDocument/2006/relationships/image" Target="media/image3.tif"/><Relationship Id="rId78" Type="http://schemas.openxmlformats.org/officeDocument/2006/relationships/hyperlink" Target="http://en.wikipedia.org/wiki/Ignatius_of_Antioch" TargetMode="External"/><Relationship Id="rId101" Type="http://schemas.openxmlformats.org/officeDocument/2006/relationships/hyperlink" Target="http://en.wikipedia.org/wiki/Christianity" TargetMode="External"/><Relationship Id="rId143" Type="http://schemas.openxmlformats.org/officeDocument/2006/relationships/hyperlink" Target="http://en.wikipedia.org/wiki/Logos" TargetMode="External"/><Relationship Id="rId185" Type="http://schemas.openxmlformats.org/officeDocument/2006/relationships/hyperlink" Target="http://en.wikipedia.org/wiki/Christianity" TargetMode="External"/><Relationship Id="rId350" Type="http://schemas.openxmlformats.org/officeDocument/2006/relationships/hyperlink" Target="file:///E:\May%2025%20Backup\Biblewayonline\English\2%20colimn%20PDF\End%20of%20Time%202%20column.pdf" TargetMode="External"/><Relationship Id="rId9" Type="http://schemas.openxmlformats.org/officeDocument/2006/relationships/hyperlink" Target="http://en.wikipedia.org/wiki/Bar_Kokhba_revolt" TargetMode="External"/><Relationship Id="rId210" Type="http://schemas.openxmlformats.org/officeDocument/2006/relationships/hyperlink" Target="http://en.wikipedia.org/wiki/Lyon" TargetMode="External"/><Relationship Id="rId392" Type="http://schemas.openxmlformats.org/officeDocument/2006/relationships/hyperlink" Target="file:///E:\May%2025%20Backup\Biblewayonline\English\2%20colimn%20PDF\Genealogy\genealogy.htm" TargetMode="External"/><Relationship Id="rId252" Type="http://schemas.openxmlformats.org/officeDocument/2006/relationships/hyperlink" Target="http://en.wikipedia.org/wiki/Baptists" TargetMode="External"/><Relationship Id="rId294" Type="http://schemas.openxmlformats.org/officeDocument/2006/relationships/hyperlink" Target="http://en.wikipedia.org/wiki/Byzantine_Empire" TargetMode="External"/><Relationship Id="rId308" Type="http://schemas.openxmlformats.org/officeDocument/2006/relationships/hyperlink" Target="http://en.wikipedia.org/wiki/Disagreement" TargetMode="External"/><Relationship Id="rId47" Type="http://schemas.openxmlformats.org/officeDocument/2006/relationships/hyperlink" Target="http://en.wikipedia.org/wiki/Early_Christianity" TargetMode="External"/><Relationship Id="rId89" Type="http://schemas.openxmlformats.org/officeDocument/2006/relationships/hyperlink" Target="http://en.wikipedia.org/wiki/Anicetus" TargetMode="External"/><Relationship Id="rId112" Type="http://schemas.openxmlformats.org/officeDocument/2006/relationships/hyperlink" Target="http://en.wikipedia.org/wiki/Gnosis" TargetMode="External"/><Relationship Id="rId154" Type="http://schemas.openxmlformats.org/officeDocument/2006/relationships/hyperlink" Target="http://en.wikipedia.org/wiki/Month_of_Tobi" TargetMode="External"/><Relationship Id="rId361" Type="http://schemas.openxmlformats.org/officeDocument/2006/relationships/hyperlink" Target="file:///E:\May%2025%20Backup\Biblewayonline\English\2%20colimn%20PDF\Myths%20About%20Misery%202%20column.pdf" TargetMode="External"/><Relationship Id="rId196" Type="http://schemas.openxmlformats.org/officeDocument/2006/relationships/hyperlink" Target="http://en.wikipedia.org/wiki/Doctors_of_the_Church" TargetMode="External"/><Relationship Id="rId16" Type="http://schemas.openxmlformats.org/officeDocument/2006/relationships/hyperlink" Target="http://en.wikipedia.org/wiki/Latin" TargetMode="External"/><Relationship Id="rId221" Type="http://schemas.openxmlformats.org/officeDocument/2006/relationships/hyperlink" Target="http://en.wikipedia.org/wiki/The_Canterbury_Tales" TargetMode="External"/><Relationship Id="rId242" Type="http://schemas.openxmlformats.org/officeDocument/2006/relationships/hyperlink" Target="http://en.wikipedia.org/wiki/Tom%C3%A1%C5%A1_%C5%A0t%C3%ADtn%C3%BD_ze_%C5%A0t%C3%ADtn%C3%A9ho" TargetMode="External"/><Relationship Id="rId263" Type="http://schemas.openxmlformats.org/officeDocument/2006/relationships/hyperlink" Target="http://en.wikipedia.org/wiki/C%C4%81rv%C4%81ka" TargetMode="External"/><Relationship Id="rId284" Type="http://schemas.openxmlformats.org/officeDocument/2006/relationships/hyperlink" Target="http://en.wikipedia.org/wiki/Arnold_Ruge" TargetMode="External"/><Relationship Id="rId319" Type="http://schemas.openxmlformats.org/officeDocument/2006/relationships/hyperlink" Target="http://en.wikipedia.org/wiki/Brock_Chisholm" TargetMode="External"/><Relationship Id="rId37" Type="http://schemas.openxmlformats.org/officeDocument/2006/relationships/hyperlink" Target="http://en.wikipedia.org/wiki/Armenia" TargetMode="External"/><Relationship Id="rId58" Type="http://schemas.openxmlformats.org/officeDocument/2006/relationships/hyperlink" Target="http://www.GotQuestions.org" TargetMode="External"/><Relationship Id="rId79" Type="http://schemas.openxmlformats.org/officeDocument/2006/relationships/hyperlink" Target="http://www.peculiarpress" TargetMode="External"/><Relationship Id="rId102" Type="http://schemas.openxmlformats.org/officeDocument/2006/relationships/hyperlink" Target="http://en.wikipedia.org/wiki/Theology"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Corliss_Lamont" TargetMode="External"/><Relationship Id="rId90" Type="http://schemas.openxmlformats.org/officeDocument/2006/relationships/hyperlink" Target="http://en.wikipedia.org/wiki/Martyr" TargetMode="External"/><Relationship Id="rId165" Type="http://schemas.openxmlformats.org/officeDocument/2006/relationships/hyperlink" Target="http://en.wikipedia.org/wiki/Trinity" TargetMode="External"/><Relationship Id="rId186" Type="http://schemas.openxmlformats.org/officeDocument/2006/relationships/hyperlink" Target="http://en.wikipedia.org/wiki/North_Africa_during_the_Classical_Period" TargetMode="External"/><Relationship Id="rId351" Type="http://schemas.openxmlformats.org/officeDocument/2006/relationships/hyperlink" Target="file:///E:\May%2025%20Backup\Biblewayonline\English\2%20colimn%20PDF\Time%20To%20Decide%202%20column.pdf" TargetMode="External"/><Relationship Id="rId372" Type="http://schemas.openxmlformats.org/officeDocument/2006/relationships/hyperlink" Target="file:///E:\May%2025%20Backup\Biblewayonline\English\2%20colimn%20PDF\Marriage%20and%20Divorce%202%20column.pdf" TargetMode="External"/><Relationship Id="rId393" Type="http://schemas.openxmlformats.org/officeDocument/2006/relationships/fontTable" Target="fontTable.xml"/><Relationship Id="rId211" Type="http://schemas.openxmlformats.org/officeDocument/2006/relationships/hyperlink" Target="http://en.wikipedia.org/wiki/Poverty" TargetMode="External"/><Relationship Id="rId232" Type="http://schemas.openxmlformats.org/officeDocument/2006/relationships/hyperlink" Target="http://en.wikipedia.org/wiki/Moravian_church" TargetMode="External"/><Relationship Id="rId253" Type="http://schemas.openxmlformats.org/officeDocument/2006/relationships/hyperlink" Target="http://en.wikipedia.org/wiki/Pacifist" TargetMode="External"/><Relationship Id="rId274" Type="http://schemas.openxmlformats.org/officeDocument/2006/relationships/hyperlink" Target="http://en.wikipedia.org/wiki/Literature" TargetMode="External"/><Relationship Id="rId295" Type="http://schemas.openxmlformats.org/officeDocument/2006/relationships/hyperlink" Target="http://en.wikipedia.org/wiki/Erasmus" TargetMode="External"/><Relationship Id="rId309" Type="http://schemas.openxmlformats.org/officeDocument/2006/relationships/hyperlink" Target="http://en.wikipedia.org/wiki/Rationality" TargetMode="External"/><Relationship Id="rId27" Type="http://schemas.openxmlformats.org/officeDocument/2006/relationships/hyperlink" Target="http://en.wikipedia.org/wiki/Robin_Lane_Fox" TargetMode="External"/><Relationship Id="rId48" Type="http://schemas.openxmlformats.org/officeDocument/2006/relationships/hyperlink" Target="http://en.wikipedia.org/wiki/Persecution_of_Christians" TargetMode="External"/><Relationship Id="rId69" Type="http://schemas.openxmlformats.org/officeDocument/2006/relationships/hyperlink" Target="http://en.wikipedia.org/wiki/John_the_Apostle" TargetMode="External"/><Relationship Id="rId113" Type="http://schemas.openxmlformats.org/officeDocument/2006/relationships/hyperlink" Target="http://en.wikipedia.org/wiki/Platonism"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World_Health_Organization" TargetMode="External"/><Relationship Id="rId80" Type="http://schemas.openxmlformats.org/officeDocument/2006/relationships/hyperlink" Target="http://en.wikipedia.org/wiki/Christianity"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Montanism" TargetMode="External"/><Relationship Id="rId197" Type="http://schemas.openxmlformats.org/officeDocument/2006/relationships/hyperlink" Target="http://en.wikipedia.org/wiki/Augustine_of_Hippo" TargetMode="External"/><Relationship Id="rId341" Type="http://schemas.openxmlformats.org/officeDocument/2006/relationships/hyperlink" Target="file:///E:\May%2025%20Backup\Biblewayonline\English\2%20colimn%20PDF\Man%20who%20was%20GOD%20%202%20column.pdf" TargetMode="External"/><Relationship Id="rId362" Type="http://schemas.openxmlformats.org/officeDocument/2006/relationships/hyperlink" Target="file:///E:\May%2025%20Backup\Biblewayonline\English\2%20colimn%20PDF\Messages%20From%20The%20Epistles%202%20column.pdf" TargetMode="External"/><Relationship Id="rId383" Type="http://schemas.openxmlformats.org/officeDocument/2006/relationships/hyperlink" Target="file:///E:\May%2025%20Backup\Biblewayonline\English\2%20colimn%20PDF\Shadows%20Types%20and%20Prophecies%202%20column.pdf" TargetMode="External"/><Relationship Id="rId201" Type="http://schemas.openxmlformats.org/officeDocument/2006/relationships/hyperlink" Target="http://en.wikipedia.org/wiki/Augustine_of_Hippo" TargetMode="External"/><Relationship Id="rId222" Type="http://schemas.openxmlformats.org/officeDocument/2006/relationships/hyperlink" Target="http://en.wikipedia.org/wiki/Canterbury" TargetMode="External"/><Relationship Id="rId243" Type="http://schemas.openxmlformats.org/officeDocument/2006/relationships/hyperlink" Target="http://en.wikipedia.org/wiki/John_Wycliffe" TargetMode="External"/><Relationship Id="rId264" Type="http://schemas.openxmlformats.org/officeDocument/2006/relationships/hyperlink" Target="http://en.wikipedia.org/wiki/Taoism" TargetMode="External"/><Relationship Id="rId285" Type="http://schemas.openxmlformats.org/officeDocument/2006/relationships/hyperlink" Target="http://en.wikipedia.org/wiki/Karl_Marx" TargetMode="External"/><Relationship Id="rId17" Type="http://schemas.openxmlformats.org/officeDocument/2006/relationships/hyperlink" Target="http://en.wikipedia.org/wiki/Roman_Empire" TargetMode="External"/><Relationship Id="rId38" Type="http://schemas.openxmlformats.org/officeDocument/2006/relationships/hyperlink" Target="http://en.wikipedia.org/wiki/Constantine_I_and_Christianity" TargetMode="External"/><Relationship Id="rId59" Type="http://schemas.openxmlformats.org/officeDocument/2006/relationships/hyperlink" Target="http://en.wikipedia.org/wiki/Twelve_apostles" TargetMode="External"/><Relationship Id="rId103" Type="http://schemas.openxmlformats.org/officeDocument/2006/relationships/hyperlink" Target="http://en.wikipedia.org/wiki/Christian_apologetics"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Founding_Father" TargetMode="External"/><Relationship Id="rId70" Type="http://schemas.openxmlformats.org/officeDocument/2006/relationships/hyperlink" Target="http://en.wikipedia.org/wiki/Christian_theology" TargetMode="External"/><Relationship Id="rId91" Type="http://schemas.openxmlformats.org/officeDocument/2006/relationships/hyperlink" Target="http://en.wikipedia.org/wiki/Church_Fathers"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Church_Fathers" TargetMode="External"/><Relationship Id="rId187" Type="http://schemas.openxmlformats.org/officeDocument/2006/relationships/hyperlink" Target="http://en.wikipedia.org/wiki/Paganism" TargetMode="External"/><Relationship Id="rId331" Type="http://schemas.openxmlformats.org/officeDocument/2006/relationships/hyperlink" Target="http://en.wikipedia.org/wiki/Carl_Sagan" TargetMode="External"/><Relationship Id="rId352" Type="http://schemas.openxmlformats.org/officeDocument/2006/relationships/hyperlink" Target="file:///E:\May%2025%20Backup\Biblewayonline\English\2%20colimn%20PDF\From%20Death%20To%20Life%20Through%20The%20Cross.2%20Column.pdf" TargetMode="External"/><Relationship Id="rId373" Type="http://schemas.openxmlformats.org/officeDocument/2006/relationships/hyperlink" Target="file:///E:\May%2025%20Backup\Biblewayonline\English\2%20colimn%20PDF\God's%20Sabbath%202%20column.pdf" TargetMode="External"/><Relationship Id="rId394"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en.wikipedia.org/wiki/Pope_Alexander_III" TargetMode="External"/><Relationship Id="rId233" Type="http://schemas.openxmlformats.org/officeDocument/2006/relationships/hyperlink" Target="http://en.wikipedia.org/wiki/Roman_Catholic_Church" TargetMode="External"/><Relationship Id="rId254" Type="http://schemas.openxmlformats.org/officeDocument/2006/relationships/hyperlink" Target="http://en.wikipedia.org/wiki/Renaissance" TargetMode="External"/><Relationship Id="rId28" Type="http://schemas.openxmlformats.org/officeDocument/2006/relationships/hyperlink" Target="http://en.wikipedia.org/wiki/Early_Christianity" TargetMode="External"/><Relationship Id="rId49" Type="http://schemas.openxmlformats.org/officeDocument/2006/relationships/hyperlink" Target="http://en.wikipedia.org/wiki/Roman_empire" TargetMode="External"/><Relationship Id="rId114" Type="http://schemas.openxmlformats.org/officeDocument/2006/relationships/hyperlink" Target="http://en.wikipedia.org/wiki/Church_Fathers" TargetMode="External"/><Relationship Id="rId275" Type="http://schemas.openxmlformats.org/officeDocument/2006/relationships/hyperlink" Target="http://en.wikipedia.org/wiki/Divine_Comedy" TargetMode="External"/><Relationship Id="rId296" Type="http://schemas.openxmlformats.org/officeDocument/2006/relationships/hyperlink" Target="http://en.wikipedia.org/wiki/Aldus_Manutius" TargetMode="External"/><Relationship Id="rId300" Type="http://schemas.openxmlformats.org/officeDocument/2006/relationships/hyperlink" Target="http://www.answers.com/topic/literary-criticism-2" TargetMode="External"/><Relationship Id="rId60" Type="http://schemas.openxmlformats.org/officeDocument/2006/relationships/hyperlink" Target="http://en.wikipedia.org/wiki/Clement_of_Rome" TargetMode="External"/><Relationship Id="rId81" Type="http://schemas.openxmlformats.org/officeDocument/2006/relationships/hyperlink" Target="http://en.wikipedia.org/wiki/Bishop"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Church_Fathers" TargetMode="External"/><Relationship Id="rId198" Type="http://schemas.openxmlformats.org/officeDocument/2006/relationships/hyperlink" Target="http://en.wikipedia.org/wiki/Jerome" TargetMode="External"/><Relationship Id="rId321" Type="http://schemas.openxmlformats.org/officeDocument/2006/relationships/hyperlink" Target="http://en.wikipedia.org/wiki/John_Boyd-Orr" TargetMode="External"/><Relationship Id="rId342" Type="http://schemas.openxmlformats.org/officeDocument/2006/relationships/hyperlink" Target="file:///E:\May%2025%20Backup\Biblewayonline\English\2%20colimn%20PDF\Christ%20God's%20Mystery%202%20column.pdf" TargetMode="External"/><Relationship Id="rId363" Type="http://schemas.openxmlformats.org/officeDocument/2006/relationships/hyperlink" Target="file:///E:\May%2025%20Backup\Biblewayonline\English\2%20colimn%20PDF\Worship%20God%20In%20Spirit%20and%20Truth%202%20column.pdf" TargetMode="External"/><Relationship Id="rId384" Type="http://schemas.openxmlformats.org/officeDocument/2006/relationships/hyperlink" Target="file:///E:\May%2025%20Backup\Biblewayonline\English\2%20colimn%20PDF\Holy%20Spirit%202%20column.pdf" TargetMode="External"/><Relationship Id="rId202" Type="http://schemas.openxmlformats.org/officeDocument/2006/relationships/hyperlink" Target="http://en.wikipedia.org/wiki/Sermon" TargetMode="External"/><Relationship Id="rId223" Type="http://schemas.openxmlformats.org/officeDocument/2006/relationships/hyperlink" Target="http://en.wikipedia.org/wiki/English_literature" TargetMode="External"/><Relationship Id="rId244" Type="http://schemas.openxmlformats.org/officeDocument/2006/relationships/hyperlink" Target="http://en.wikipedia.org/wiki/Jan_Hus" TargetMode="External"/><Relationship Id="rId18" Type="http://schemas.openxmlformats.org/officeDocument/2006/relationships/hyperlink" Target="http://en.wikipedia.org/wiki/Polycarp" TargetMode="External"/><Relationship Id="rId39" Type="http://schemas.openxmlformats.org/officeDocument/2006/relationships/hyperlink" Target="http://en.wikipedia.org/wiki/Constantine_I" TargetMode="External"/><Relationship Id="rId265" Type="http://schemas.openxmlformats.org/officeDocument/2006/relationships/hyperlink" Target="http://en.wikipedia.org/wiki/Confucianists" TargetMode="External"/><Relationship Id="rId286" Type="http://schemas.openxmlformats.org/officeDocument/2006/relationships/hyperlink" Target="http://en.wikipedia.org/wiki/Europe" TargetMode="External"/><Relationship Id="rId50" Type="http://schemas.openxmlformats.org/officeDocument/2006/relationships/hyperlink" Target="http://en.wikipedia.org/wiki/Roman_Emperor" TargetMode="External"/><Relationship Id="rId104" Type="http://schemas.openxmlformats.org/officeDocument/2006/relationships/hyperlink" Target="http://en.wikipedia.org/wiki/Polycarp"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Theophilus_of_Antioch" TargetMode="External"/><Relationship Id="rId188" Type="http://schemas.openxmlformats.org/officeDocument/2006/relationships/hyperlink" Target="http://en.wikipedia.org/wiki/Martyr" TargetMode="External"/><Relationship Id="rId311" Type="http://schemas.openxmlformats.org/officeDocument/2006/relationships/hyperlink" Target="http://en.wikipedia.org/wiki/Thomas_Paine" TargetMode="External"/><Relationship Id="rId332" Type="http://schemas.openxmlformats.org/officeDocument/2006/relationships/hyperlink" Target="http://en.wikipedia.org/wiki/Scientific_skepticism" TargetMode="External"/><Relationship Id="rId353" Type="http://schemas.openxmlformats.org/officeDocument/2006/relationships/hyperlink" Target="file:///E:\May%2025%20Backup\Biblewayonline\English\2%20colimn%20PDF\Myths%20about%20Forgiveness.pdf" TargetMode="External"/><Relationship Id="rId374" Type="http://schemas.openxmlformats.org/officeDocument/2006/relationships/hyperlink" Target="file:///E:\May%2025%20Backup\Biblewayonline\English\2%20colimn%20PDF\Christ%20God's%20Mystery%202%20column.pdf" TargetMode="External"/><Relationship Id="rId71" Type="http://schemas.openxmlformats.org/officeDocument/2006/relationships/hyperlink" Target="http://en.wikipedia.org/wiki/Early_Christianity" TargetMode="External"/><Relationship Id="rId92" Type="http://schemas.openxmlformats.org/officeDocument/2006/relationships/hyperlink" Target="http://en.wikipedia.org/wiki/Christian_Church" TargetMode="External"/><Relationship Id="rId213" Type="http://schemas.openxmlformats.org/officeDocument/2006/relationships/hyperlink" Target="http://en.wikipedia.org/wiki/Heresy" TargetMode="External"/><Relationship Id="rId234" Type="http://schemas.openxmlformats.org/officeDocument/2006/relationships/hyperlink" Target="http://en.wikipedia.org/wiki/Excommunicated" TargetMode="External"/><Relationship Id="rId2" Type="http://schemas.openxmlformats.org/officeDocument/2006/relationships/styles" Target="styles.xml"/><Relationship Id="rId29" Type="http://schemas.openxmlformats.org/officeDocument/2006/relationships/hyperlink" Target="http://en.wikipedia.org/wiki/Origen" TargetMode="External"/><Relationship Id="rId255" Type="http://schemas.openxmlformats.org/officeDocument/2006/relationships/hyperlink" Target="http://en.wikipedia.org/wiki/Erasmus" TargetMode="External"/><Relationship Id="rId276" Type="http://schemas.openxmlformats.org/officeDocument/2006/relationships/hyperlink" Target="http://en.wikipedia.org/wiki/Divine_Comedy" TargetMode="External"/><Relationship Id="rId297" Type="http://schemas.openxmlformats.org/officeDocument/2006/relationships/hyperlink" Target="http://www.answers.com/topic/morphology-lang-in-encyclopedia" TargetMode="External"/><Relationship Id="rId40" Type="http://schemas.openxmlformats.org/officeDocument/2006/relationships/hyperlink" Target="http://en.wikipedia.org/wiki/Battle_of_the_Milvian_Bridge" TargetMode="External"/><Relationship Id="rId115" Type="http://schemas.openxmlformats.org/officeDocument/2006/relationships/hyperlink" Target="http://en.wikipedia.org/wiki/Theory_of_Forms"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www.zianet.com/maxey/" TargetMode="External"/><Relationship Id="rId301" Type="http://schemas.openxmlformats.org/officeDocument/2006/relationships/hyperlink" Target="http://en.wikipedia.org/wiki/Jacques_Lef%C3%A8vre_d%27%C3%89taples" TargetMode="External"/><Relationship Id="rId322" Type="http://schemas.openxmlformats.org/officeDocument/2006/relationships/hyperlink" Target="http://en.wikipedia.org/wiki/Food_and_Agricultural_Organization" TargetMode="External"/><Relationship Id="rId343" Type="http://schemas.openxmlformats.org/officeDocument/2006/relationships/hyperlink" Target="file:///E:\May%2025%20Backup\Biblewayonline\English\2%20colimn%20PDF\Myths%20about%20God%202%20column.pdf" TargetMode="External"/><Relationship Id="rId364" Type="http://schemas.openxmlformats.org/officeDocument/2006/relationships/hyperlink" Target="file:///C:\Users\rando\Biblewayonline\English\2%20colimn%20PDF\Outlined%20Bible%20%20-%20bound.pdf" TargetMode="External"/><Relationship Id="rId61" Type="http://schemas.openxmlformats.org/officeDocument/2006/relationships/hyperlink" Target="http://en.wikipedia.org/wiki/Church_Fathers" TargetMode="External"/><Relationship Id="rId82" Type="http://schemas.openxmlformats.org/officeDocument/2006/relationships/hyperlink" Target="http://en.wikipedia.org/wiki/Smyrna" TargetMode="External"/><Relationship Id="rId199" Type="http://schemas.openxmlformats.org/officeDocument/2006/relationships/hyperlink" Target="http://en.wikipedia.org/wiki/Pope_Gregory_I" TargetMode="External"/><Relationship Id="rId203" Type="http://schemas.openxmlformats.org/officeDocument/2006/relationships/hyperlink" Target="http://en.wikipedia.org/wiki/Epistle_of_James" TargetMode="External"/><Relationship Id="rId385" Type="http://schemas.openxmlformats.org/officeDocument/2006/relationships/hyperlink" Target="file:///E:\May%2025%20Backup\Biblewayonline\English\2%20colimn%20PDF\Daniel%202%20column.pdf" TargetMode="External"/><Relationship Id="rId19" Type="http://schemas.openxmlformats.org/officeDocument/2006/relationships/hyperlink" Target="http://en.wikipedia.org/wiki/Smyrna" TargetMode="External"/><Relationship Id="rId224" Type="http://schemas.openxmlformats.org/officeDocument/2006/relationships/hyperlink" Target="http://en.wikipedia.org/wiki/Vernacular" TargetMode="External"/><Relationship Id="rId245" Type="http://schemas.openxmlformats.org/officeDocument/2006/relationships/hyperlink" Target="http://en.wikipedia.org/wiki/Faith" TargetMode="External"/><Relationship Id="rId266" Type="http://schemas.openxmlformats.org/officeDocument/2006/relationships/hyperlink" Target="http://en.wikipedia.org/wiki/Gautama_Buddha" TargetMode="External"/><Relationship Id="rId287" Type="http://schemas.openxmlformats.org/officeDocument/2006/relationships/hyperlink" Target="http://en.wikipedia.org/wiki/Middle_Ages" TargetMode="External"/><Relationship Id="rId30" Type="http://schemas.openxmlformats.org/officeDocument/2006/relationships/hyperlink" Target="http://en.wikipedia.org/wiki/Alexandria" TargetMode="External"/><Relationship Id="rId105" Type="http://schemas.openxmlformats.org/officeDocument/2006/relationships/hyperlink" Target="http://en.wikipedia.org/wiki/John_the_Evangelist"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Church_Fathers" TargetMode="External"/><Relationship Id="rId312" Type="http://schemas.openxmlformats.org/officeDocument/2006/relationships/hyperlink" Target="http://en.wikipedia.org/wiki/Ludwig_Feuerbach" TargetMode="External"/><Relationship Id="rId333" Type="http://schemas.openxmlformats.org/officeDocument/2006/relationships/hyperlink" Target="http://en.wikipedia.org/wiki/Scientific_method" TargetMode="External"/><Relationship Id="rId354" Type="http://schemas.openxmlformats.org/officeDocument/2006/relationships/hyperlink" Target="file:///E:\May%2025%20Backup\Biblewayonline\English\2%20colimn%20PDF\Baptism%20Into%20Christ%202%20column.pdf" TargetMode="External"/><Relationship Id="rId51" Type="http://schemas.openxmlformats.org/officeDocument/2006/relationships/hyperlink" Target="http://en.wikipedia.org/wiki/Diocletian" TargetMode="External"/><Relationship Id="rId72" Type="http://schemas.openxmlformats.org/officeDocument/2006/relationships/hyperlink" Target="http://en.wikipedia.org/wiki/Ecclesiology" TargetMode="External"/><Relationship Id="rId93" Type="http://schemas.openxmlformats.org/officeDocument/2006/relationships/hyperlink" Target="http://en.wikipedia.org/wiki/Rome" TargetMode="External"/><Relationship Id="rId189" Type="http://schemas.openxmlformats.org/officeDocument/2006/relationships/hyperlink" Target="http://en.wikipedia.org/wiki/September_14" TargetMode="External"/><Relationship Id="rId375" Type="http://schemas.openxmlformats.org/officeDocument/2006/relationships/hyperlink" Target="file:///E:\May%2025%20Backup\Biblewayonline\English\2%20colimn%20PDF\Lessons%20From%20The%20Cross%202%20column.pdf" TargetMode="External"/><Relationship Id="rId3" Type="http://schemas.openxmlformats.org/officeDocument/2006/relationships/settings" Target="settings.xml"/><Relationship Id="rId214" Type="http://schemas.openxmlformats.org/officeDocument/2006/relationships/hyperlink" Target="http://en.wikipedia.org/wiki/Medieval_Inquisition" TargetMode="External"/><Relationship Id="rId235" Type="http://schemas.openxmlformats.org/officeDocument/2006/relationships/hyperlink" Target="http://en.wikipedia.org/wiki/Council_of_Constance" TargetMode="External"/><Relationship Id="rId256" Type="http://schemas.openxmlformats.org/officeDocument/2006/relationships/hyperlink" Target="http://en.wikipedia.org/wiki/Menno_Simon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www.answers.com/topic/meaning-linguistics" TargetMode="External"/><Relationship Id="rId116" Type="http://schemas.openxmlformats.org/officeDocument/2006/relationships/hyperlink" Target="http://en.wikipedia.org/wiki/Pagan"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Afro-Asiatic_languages" TargetMode="External"/><Relationship Id="rId302" Type="http://schemas.openxmlformats.org/officeDocument/2006/relationships/hyperlink" Target="http://en.wikipedia.org/wiki/Scholasticism" TargetMode="External"/><Relationship Id="rId323" Type="http://schemas.openxmlformats.org/officeDocument/2006/relationships/hyperlink" Target="http://en.wikipedia.org/wiki/Humanism" TargetMode="External"/><Relationship Id="rId344" Type="http://schemas.openxmlformats.org/officeDocument/2006/relationships/hyperlink" Target="file:///E:\May%2025%20Backup\Biblewayonline\English\2%20colimn%20PDF\Life%20To%20Death%202%20colu,n.pdf" TargetMode="External"/><Relationship Id="rId20" Type="http://schemas.openxmlformats.org/officeDocument/2006/relationships/hyperlink" Target="http://en.wikipedia.org/wiki/Ignatius_of_Antioch" TargetMode="External"/><Relationship Id="rId41" Type="http://schemas.openxmlformats.org/officeDocument/2006/relationships/hyperlink" Target="http://en.wikipedia.org/wiki/Roman_Empire" TargetMode="External"/><Relationship Id="rId62" Type="http://schemas.openxmlformats.org/officeDocument/2006/relationships/hyperlink" Target="http://en.wikipedia.org/wiki/Ignatius_of_Antioch" TargetMode="External"/><Relationship Id="rId83" Type="http://schemas.openxmlformats.org/officeDocument/2006/relationships/hyperlink" Target="http://en.wikipedia.org/wiki/%C4%B0zmir" TargetMode="External"/><Relationship Id="rId179" Type="http://schemas.openxmlformats.org/officeDocument/2006/relationships/hyperlink" Target="http://en.wikipedia.org/wiki/Tertullian" TargetMode="External"/><Relationship Id="rId365" Type="http://schemas.openxmlformats.org/officeDocument/2006/relationships/hyperlink" Target="file:///C:\Users\rando\Biblewayonline\English\2%20colimn%20PDF\Summarized%20Bible%202%20Ccolumn.pdf" TargetMode="External"/><Relationship Id="rId386" Type="http://schemas.openxmlformats.org/officeDocument/2006/relationships/hyperlink" Target="file:///E:\May%2025%20Backup\Biblewayonline\English\2%20colimn%20PDF\Revelation%20of%20Jesus%20Christ%20to%20His%20Apostle%20John%202%20column.pdf" TargetMode="External"/><Relationship Id="rId190" Type="http://schemas.openxmlformats.org/officeDocument/2006/relationships/hyperlink" Target="http://en.wikipedia.org/wiki/258" TargetMode="External"/><Relationship Id="rId204" Type="http://schemas.openxmlformats.org/officeDocument/2006/relationships/hyperlink" Target="http://en.wikipedia.org/wiki/Second_Epistle_of_Peter" TargetMode="External"/><Relationship Id="rId225" Type="http://schemas.openxmlformats.org/officeDocument/2006/relationships/hyperlink" Target="http://en.wikipedia.org/wiki/Middle_English" TargetMode="External"/><Relationship Id="rId246" Type="http://schemas.openxmlformats.org/officeDocument/2006/relationships/hyperlink" Target="http://en.wikipedia.org/wiki/Righteousness" TargetMode="External"/><Relationship Id="rId267" Type="http://schemas.openxmlformats.org/officeDocument/2006/relationships/hyperlink" Target="http://en.wikipedia.org/wiki/Humanism" TargetMode="External"/><Relationship Id="rId288" Type="http://schemas.openxmlformats.org/officeDocument/2006/relationships/hyperlink" Target="http://en.wikipedia.org/wiki/Early_Modern" TargetMode="External"/><Relationship Id="rId106" Type="http://schemas.openxmlformats.org/officeDocument/2006/relationships/hyperlink" Target="http://en.wikipedia.org/wiki/Shepherd_of_Hermas"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Hegelian" TargetMode="External"/><Relationship Id="rId10" Type="http://schemas.openxmlformats.org/officeDocument/2006/relationships/hyperlink" Target="http://en.wikipedia.org/wiki/History_of_early_Christianity" TargetMode="External"/><Relationship Id="rId31" Type="http://schemas.openxmlformats.org/officeDocument/2006/relationships/hyperlink" Target="http://en.wikipedia.org/wiki/Tertullian" TargetMode="External"/><Relationship Id="rId52" Type="http://schemas.openxmlformats.org/officeDocument/2006/relationships/hyperlink" Target="http://en.wikipedia.org/wiki/Maximian" TargetMode="External"/><Relationship Id="rId73" Type="http://schemas.openxmlformats.org/officeDocument/2006/relationships/hyperlink" Target="http://en.wikipedia.org/wiki/Sacrament" TargetMode="External"/><Relationship Id="rId94" Type="http://schemas.openxmlformats.org/officeDocument/2006/relationships/hyperlink" Target="http://en.wikipedia.org/wiki/Photios_I_of_Constantinople"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Persona" TargetMode="External"/><Relationship Id="rId334" Type="http://schemas.openxmlformats.org/officeDocument/2006/relationships/hyperlink" Target="http://en.wikipedia.org/wiki/Humanism" TargetMode="External"/><Relationship Id="rId355" Type="http://schemas.openxmlformats.org/officeDocument/2006/relationships/hyperlink" Target="file:///E:\May%2025%20Backup\Biblewayonline\English\2%20colimn%20PDF\Kingdom%20not%20made%20with%20hands%202%20column.pdf" TargetMode="External"/><Relationship Id="rId376" Type="http://schemas.openxmlformats.org/officeDocument/2006/relationships/hyperlink" Target="file:///E:\May%2025%20Backup\Biblewayonline\English\2%20colimn%20PDF\God's%20Rebuilding%20Process%202%20column.pdf" TargetMode="External"/><Relationship Id="rId4" Type="http://schemas.openxmlformats.org/officeDocument/2006/relationships/webSettings" Target="webSettings.xml"/><Relationship Id="rId180" Type="http://schemas.openxmlformats.org/officeDocument/2006/relationships/hyperlink" Target="http://en.wikipedia.org/wiki/Fornication" TargetMode="External"/><Relationship Id="rId215" Type="http://schemas.openxmlformats.org/officeDocument/2006/relationships/hyperlink" Target="http://en.wikipedia.org/wiki/Philosopher" TargetMode="External"/><Relationship Id="rId236" Type="http://schemas.openxmlformats.org/officeDocument/2006/relationships/hyperlink" Target="http://en.wikipedia.org/wiki/Burned_at_the_stake" TargetMode="External"/><Relationship Id="rId257" Type="http://schemas.openxmlformats.org/officeDocument/2006/relationships/hyperlink" Target="http://en.wikipedia.org/wiki/Pantheist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en.wikipedia.org/wiki/Aristotle" TargetMode="External"/><Relationship Id="rId42" Type="http://schemas.openxmlformats.org/officeDocument/2006/relationships/hyperlink" Target="http://en.wikipedia.org/wiki/Edict_of_Milan" TargetMode="External"/><Relationship Id="rId84" Type="http://schemas.openxmlformats.org/officeDocument/2006/relationships/hyperlink" Target="http://en.wikipedia.org/wiki/John_the_Apostle" TargetMode="External"/><Relationship Id="rId138" Type="http://schemas.openxmlformats.org/officeDocument/2006/relationships/hyperlink" Target="http://en.wikipedia.org/wiki/Plotinus" TargetMode="External"/><Relationship Id="rId345" Type="http://schemas.openxmlformats.org/officeDocument/2006/relationships/hyperlink" Target="file:///E:\May%2025%20Backup\Biblewayonline\English\2%20colimn%20PDF\Planned%20Redemption%202%20col.pdf" TargetMode="External"/><Relationship Id="rId387" Type="http://schemas.openxmlformats.org/officeDocument/2006/relationships/hyperlink" Target="file:///E:\May%2025%20Backup\Biblewayonline\English\2%20colimn%20PDF\Silence%20of%20Scriptutes%202%20Column.pdf" TargetMode="External"/><Relationship Id="rId191" Type="http://schemas.openxmlformats.org/officeDocument/2006/relationships/hyperlink" Target="http://ricklobs.blogspot.com/2009/03/church-fathers-on-infant-baptism.html" TargetMode="External"/><Relationship Id="rId205" Type="http://schemas.openxmlformats.org/officeDocument/2006/relationships/hyperlink" Target="http://en.wikipedia.org/wiki/Second_Epistle_of_John" TargetMode="External"/><Relationship Id="rId247" Type="http://schemas.openxmlformats.org/officeDocument/2006/relationships/hyperlink" Target="http://en.wikipedia.org/wiki/Free_will" TargetMode="External"/><Relationship Id="rId107" Type="http://schemas.openxmlformats.org/officeDocument/2006/relationships/hyperlink" Target="http://en.wikipedia.org/wiki/Bible" TargetMode="External"/><Relationship Id="rId289" Type="http://schemas.openxmlformats.org/officeDocument/2006/relationships/hyperlink" Target="http://en.wikipedia.org/wiki/Boccaccio" TargetMode="External"/><Relationship Id="rId11" Type="http://schemas.openxmlformats.org/officeDocument/2006/relationships/hyperlink" Target="http://en.wikipedia.org/wiki/Eusebius_of_Caesarea" TargetMode="External"/><Relationship Id="rId53" Type="http://schemas.openxmlformats.org/officeDocument/2006/relationships/hyperlink" Target="http://en.wikipedia.org/wiki/Galeri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American_Humanist_Association" TargetMode="External"/><Relationship Id="rId356" Type="http://schemas.openxmlformats.org/officeDocument/2006/relationships/hyperlink" Target="file:///E:\May%2025%20Backup\Biblewayonline\English\2%20colimn%20PDF\Servants%20in%20the%20Kingdom%202%20column.pdf" TargetMode="External"/><Relationship Id="rId95" Type="http://schemas.openxmlformats.org/officeDocument/2006/relationships/hyperlink" Target="http://en.wikipedia.org/wiki/Irenaeus" TargetMode="External"/><Relationship Id="rId160" Type="http://schemas.openxmlformats.org/officeDocument/2006/relationships/hyperlink" Target="http://en.wikipedia.org/wiki/Church_Fathers" TargetMode="External"/><Relationship Id="rId216" Type="http://schemas.openxmlformats.org/officeDocument/2006/relationships/hyperlink" Target="http://en.wikipedia.org/wiki/Bureaucracy" TargetMode="External"/><Relationship Id="rId258" Type="http://schemas.openxmlformats.org/officeDocument/2006/relationships/hyperlink" Target="http://en.wikipedia.org/wiki/Thales_of_Miletus" TargetMode="External"/><Relationship Id="rId22" Type="http://schemas.openxmlformats.org/officeDocument/2006/relationships/hyperlink" Target="http://en.wikipedia.org/wiki/Clement_of_Rome" TargetMode="External"/><Relationship Id="rId64" Type="http://schemas.openxmlformats.org/officeDocument/2006/relationships/hyperlink" Target="http://en.wikipedia.org/wiki/Didache" TargetMode="External"/><Relationship Id="rId118" Type="http://schemas.openxmlformats.org/officeDocument/2006/relationships/hyperlink" Target="http://en.wikipedia.org/wiki/God" TargetMode="External"/><Relationship Id="rId325" Type="http://schemas.openxmlformats.org/officeDocument/2006/relationships/hyperlink" Target="http://en.wikipedia.org/wiki/Secular_Coalition_for_America" TargetMode="External"/><Relationship Id="rId367" Type="http://schemas.openxmlformats.org/officeDocument/2006/relationships/hyperlink" Target="file:///E:\May%2025%20Backup\Biblewayonline\English\2%20colimn%20PDF\Jesus%20of%20Nazareth%202%20column.pdf" TargetMode="External"/><Relationship Id="rId171" Type="http://schemas.openxmlformats.org/officeDocument/2006/relationships/hyperlink" Target="http://en.wikipedia.org/wiki/Koine_Greek" TargetMode="External"/><Relationship Id="rId227" Type="http://schemas.openxmlformats.org/officeDocument/2006/relationships/hyperlink" Target="http://en.wikipedia.org/wiki/Giovanni_Boccaccio" TargetMode="External"/><Relationship Id="rId269" Type="http://schemas.openxmlformats.org/officeDocument/2006/relationships/hyperlink" Target="http://en.wikipedia.org/wiki/Middle_Ages" TargetMode="External"/><Relationship Id="rId33" Type="http://schemas.openxmlformats.org/officeDocument/2006/relationships/hyperlink" Target="http://en.wikipedia.org/wiki/Trinity"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Beatrice_Portinari" TargetMode="External"/><Relationship Id="rId336" Type="http://schemas.openxmlformats.org/officeDocument/2006/relationships/hyperlink" Target="http://en.wikipedia.org/wiki/Francis_Bacon" TargetMode="External"/><Relationship Id="rId75" Type="http://schemas.openxmlformats.org/officeDocument/2006/relationships/hyperlink" Target="http://en.wikipedia.org/wiki/Biblical_Sabbath"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Callixtus_I" TargetMode="External"/><Relationship Id="rId378" Type="http://schemas.openxmlformats.org/officeDocument/2006/relationships/hyperlink" Target="file:///E:\May%2025%20Backup\Biblewayonline\English\2%20colimn%20PDF\One%20Another%20in%20Christ%202%20column.pdf" TargetMode="External"/><Relationship Id="rId6" Type="http://schemas.openxmlformats.org/officeDocument/2006/relationships/endnotes" Target="endnotes.xml"/><Relationship Id="rId238" Type="http://schemas.openxmlformats.org/officeDocument/2006/relationships/hyperlink" Target="http://en.wikipedia.org/wiki/Martin_Luther" TargetMode="External"/><Relationship Id="rId291" Type="http://schemas.openxmlformats.org/officeDocument/2006/relationships/hyperlink" Target="http://en.wikipedia.org/wiki/Latin" TargetMode="External"/><Relationship Id="rId305" Type="http://schemas.openxmlformats.org/officeDocument/2006/relationships/hyperlink" Target="http://en.wikipedia.org/wiki/Neoplatonism" TargetMode="External"/><Relationship Id="rId347" Type="http://schemas.openxmlformats.org/officeDocument/2006/relationships/hyperlink" Target="file:///E:\May%2025%20Backup\Biblewayonline\English\2%20colimn%20PDF\Time%20Before%20Christ%202%20column.pdf" TargetMode="External"/><Relationship Id="rId44" Type="http://schemas.openxmlformats.org/officeDocument/2006/relationships/hyperlink" Target="http://en.wikipedia.org/wiki/Theodosius_I" TargetMode="External"/><Relationship Id="rId86" Type="http://schemas.openxmlformats.org/officeDocument/2006/relationships/hyperlink" Target="http://en.wikipedia.org/wiki/Eusebius_of_Caesarea" TargetMode="External"/><Relationship Id="rId151" Type="http://schemas.openxmlformats.org/officeDocument/2006/relationships/hyperlink" Target="http://en.wikipedia.org/wiki/Feast_day" TargetMode="External"/><Relationship Id="rId389" Type="http://schemas.openxmlformats.org/officeDocument/2006/relationships/hyperlink" Target="file:///E:\May%2025%20Backup\Biblewayonline\English\2%20colimn%20PDF\Reform%20or%20Restore%202%20column.pdf" TargetMode="External"/><Relationship Id="rId193" Type="http://schemas.openxmlformats.org/officeDocument/2006/relationships/hyperlink" Target="http://en.wikipedia.org/wiki/Succession" TargetMode="External"/><Relationship Id="rId207" Type="http://schemas.openxmlformats.org/officeDocument/2006/relationships/hyperlink" Target="http://en.wikipedia.org/wiki/Zoroaster" TargetMode="External"/><Relationship Id="rId249" Type="http://schemas.openxmlformats.org/officeDocument/2006/relationships/hyperlink" Target="http://en.wikipedia.org/wiki/Moravian_Church" TargetMode="External"/><Relationship Id="rId13" Type="http://schemas.openxmlformats.org/officeDocument/2006/relationships/hyperlink" Target="http://en.wikipedia.org/wiki/Circumcision_controversy_in_early_Christianity" TargetMode="External"/><Relationship Id="rId109" Type="http://schemas.openxmlformats.org/officeDocument/2006/relationships/hyperlink" Target="http://en.wikipedia.org/wiki/Irenaeus" TargetMode="External"/><Relationship Id="rId260" Type="http://schemas.openxmlformats.org/officeDocument/2006/relationships/hyperlink" Target="http://en.wikipedia.org/wiki/Epicurus" TargetMode="External"/><Relationship Id="rId316" Type="http://schemas.openxmlformats.org/officeDocument/2006/relationships/hyperlink" Target="http://en.wikipedia.org/wiki/United_Nations" TargetMode="External"/><Relationship Id="rId55" Type="http://schemas.openxmlformats.org/officeDocument/2006/relationships/hyperlink" Target="http://en.wikipedia.org/wiki/Diocletian_Persecution" TargetMode="External"/><Relationship Id="rId97" Type="http://schemas.openxmlformats.org/officeDocument/2006/relationships/hyperlink" Target="http://en.wikipedia.org/wiki/Bishop_of_Lugdunum" TargetMode="External"/><Relationship Id="rId120" Type="http://schemas.openxmlformats.org/officeDocument/2006/relationships/hyperlink" Target="http://en.wikipedia.org/wiki/Soul" TargetMode="External"/><Relationship Id="rId358" Type="http://schemas.openxmlformats.org/officeDocument/2006/relationships/hyperlink" Target="file:///E:\May%2025%20Backup\Biblewayonline\English\2%20colimn%20PDF\Widows%20and%20Others%20In%20Need%202%20column.pdf" TargetMode="External"/><Relationship Id="rId162" Type="http://schemas.openxmlformats.org/officeDocument/2006/relationships/hyperlink" Target="http://en.wikipedia.org/wiki/Latin" TargetMode="External"/><Relationship Id="rId218" Type="http://schemas.openxmlformats.org/officeDocument/2006/relationships/hyperlink" Target="http://en.wikipedia.org/wiki/Diplomat" TargetMode="External"/><Relationship Id="rId271" Type="http://schemas.openxmlformats.org/officeDocument/2006/relationships/hyperlink" Target="http://en.wikipedia.org/wiki/Boccaccio" TargetMode="External"/><Relationship Id="rId24" Type="http://schemas.openxmlformats.org/officeDocument/2006/relationships/hyperlink" Target="http://en.wikipedia.org/wiki/Irenaeus" TargetMode="External"/><Relationship Id="rId66" Type="http://schemas.openxmlformats.org/officeDocument/2006/relationships/hyperlink" Target="http://en.wikipedia.org/wiki/1_Clement"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Separation_of_church_and_state" TargetMode="External"/><Relationship Id="rId369" Type="http://schemas.openxmlformats.org/officeDocument/2006/relationships/hyperlink" Target="file:///E:\May%2025%20Backup\Biblewayonline\English\2%20colimn%20PDF\United%20In%20Christ%202%20column.pdf" TargetMode="External"/><Relationship Id="rId173" Type="http://schemas.openxmlformats.org/officeDocument/2006/relationships/hyperlink" Target="http://en.wikipedia.org/wiki/Ousios" TargetMode="External"/><Relationship Id="rId229" Type="http://schemas.openxmlformats.org/officeDocument/2006/relationships/hyperlink" Target="http://en.wikipedia.org/wiki/Hussite" TargetMode="External"/><Relationship Id="rId380" Type="http://schemas.openxmlformats.org/officeDocument/2006/relationships/hyperlink" Target="file:///E:\May%2025%20Backup\Biblewayonline\English\2%20colimn%20PDF\Promises%20Now%20and%20Forever%20More%202%20Column.pdf" TargetMode="External"/><Relationship Id="rId240" Type="http://schemas.openxmlformats.org/officeDocument/2006/relationships/hyperlink" Target="http://en.wikipedia.org/wiki/Christian" TargetMode="External"/><Relationship Id="rId35" Type="http://schemas.openxmlformats.org/officeDocument/2006/relationships/hyperlink" Target="http://en.wikipedia.org/wiki/Christian_monasticism" TargetMode="External"/><Relationship Id="rId77" Type="http://schemas.openxmlformats.org/officeDocument/2006/relationships/hyperlink" Target="http://en.wikipedia.org/wiki/Church_Fathers" TargetMode="External"/><Relationship Id="rId100" Type="http://schemas.openxmlformats.org/officeDocument/2006/relationships/hyperlink" Target="http://en.wikipedia.org/wiki/France" TargetMode="External"/><Relationship Id="rId282" Type="http://schemas.openxmlformats.org/officeDocument/2006/relationships/hyperlink" Target="http://en.wikipedia.org/wiki/Renaissance_Humanism" TargetMode="External"/><Relationship Id="rId338" Type="http://schemas.openxmlformats.org/officeDocument/2006/relationships/image" Target="media/image2.jpeg"/><Relationship Id="rId8" Type="http://schemas.openxmlformats.org/officeDocument/2006/relationships/hyperlink" Target="http://en.wikipedia.org/wiki/Aelia_Capitolina" TargetMode="External"/><Relationship Id="rId142" Type="http://schemas.openxmlformats.org/officeDocument/2006/relationships/hyperlink" Target="http://en.wikipedia.org/wiki/Christ" TargetMode="External"/><Relationship Id="rId184" Type="http://schemas.openxmlformats.org/officeDocument/2006/relationships/hyperlink" Target="http://en.wikipedia.org/wiki/Carthage" TargetMode="External"/><Relationship Id="rId391" Type="http://schemas.openxmlformats.org/officeDocument/2006/relationships/hyperlink" Target="file:///E:\May%2025%20Backup\Biblewayonline\English\2%20colimn%20PDF\Today's%20Church%20Practices%202%20column.pdf" TargetMode="External"/><Relationship Id="rId251" Type="http://schemas.openxmlformats.org/officeDocument/2006/relationships/hyperlink" Target="http://en.wikipedia.org/wiki/Quaker" TargetMode="External"/><Relationship Id="rId46" Type="http://schemas.openxmlformats.org/officeDocument/2006/relationships/hyperlink" Target="http://en.wikipedia.org/wiki/Byzantine_empire" TargetMode="External"/><Relationship Id="rId293" Type="http://schemas.openxmlformats.org/officeDocument/2006/relationships/hyperlink" Target="http://en.wikipedia.org/wiki/Patristic" TargetMode="External"/><Relationship Id="rId307" Type="http://schemas.openxmlformats.org/officeDocument/2006/relationships/hyperlink" Target="http://en.wikipedia.org/wiki/Humanism" TargetMode="External"/><Relationship Id="rId349" Type="http://schemas.openxmlformats.org/officeDocument/2006/relationships/hyperlink" Target="file:///E:\May%2025%20Backup\Biblewayonline\English\2%20colimn%20PDF\Time%20after%20Christ%20returned%20to%20Heaven%202%20column.pdf" TargetMode="External"/><Relationship Id="rId88" Type="http://schemas.openxmlformats.org/officeDocument/2006/relationships/hyperlink" Target="http://en.wikipedia.org/wiki/Gospel_of_John" TargetMode="External"/><Relationship Id="rId111" Type="http://schemas.openxmlformats.org/officeDocument/2006/relationships/hyperlink" Target="http://en.wikipedia.org/wiki/Church_Fathers" TargetMode="External"/><Relationship Id="rId153" Type="http://schemas.openxmlformats.org/officeDocument/2006/relationships/hyperlink" Target="http://en.wikipedia.org/wiki/Eastern_Orthodox_Church" TargetMode="External"/><Relationship Id="rId195" Type="http://schemas.openxmlformats.org/officeDocument/2006/relationships/hyperlink" Target="http://en.wikipedia.org/wiki/Milan" TargetMode="External"/><Relationship Id="rId209" Type="http://schemas.openxmlformats.org/officeDocument/2006/relationships/hyperlink" Target="http://en.wikipedia.org/wiki/Peter_Waldo" TargetMode="External"/><Relationship Id="rId360" Type="http://schemas.openxmlformats.org/officeDocument/2006/relationships/hyperlink" Target="file:///E:\May%2025%20Backup\Biblewayonline\English\2%20colimn%20PDF\Living%20Liberated%202%20column.pdf" TargetMode="External"/><Relationship Id="rId220" Type="http://schemas.openxmlformats.org/officeDocument/2006/relationships/hyperlink" Target="http://en.wikipedia.org/wiki/Frame_narrative" TargetMode="External"/><Relationship Id="rId15" Type="http://schemas.openxmlformats.org/officeDocument/2006/relationships/hyperlink" Target="http://www.zianet.com/maxey/reflx73.htm" TargetMode="External"/><Relationship Id="rId57" Type="http://schemas.openxmlformats.org/officeDocument/2006/relationships/hyperlink" Target="http://en.wikipedia.org/wiki/Ancient_Roman_religion" TargetMode="External"/><Relationship Id="rId262" Type="http://schemas.openxmlformats.org/officeDocument/2006/relationships/hyperlink" Target="http://en.wikipedia.org/wiki/Eudaimonia" TargetMode="External"/><Relationship Id="rId318" Type="http://schemas.openxmlformats.org/officeDocument/2006/relationships/hyperlink" Target="http://en.wikipedia.org/wiki/UNESCO" TargetMode="External"/><Relationship Id="rId99" Type="http://schemas.openxmlformats.org/officeDocument/2006/relationships/hyperlink" Target="http://en.wikipedia.org/wiki/Lyon" TargetMode="External"/><Relationship Id="rId122" Type="http://schemas.openxmlformats.org/officeDocument/2006/relationships/hyperlink" Target="http://en.wikipedia.org/wiki/Abrahamic"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E:\May%2025%20Backup\Biblewayonline\English\2%20colimn%20PDF\Body%20Soul%20Spirit%202%20column.pdf" TargetMode="External"/><Relationship Id="rId26" Type="http://schemas.openxmlformats.org/officeDocument/2006/relationships/hyperlink" Target="http://en.wikipedia.org/wiki/Early_Christianity" TargetMode="External"/><Relationship Id="rId231" Type="http://schemas.openxmlformats.org/officeDocument/2006/relationships/hyperlink" Target="http://en.wikipedia.org/wiki/Taborites" TargetMode="External"/><Relationship Id="rId273" Type="http://schemas.openxmlformats.org/officeDocument/2006/relationships/hyperlink" Target="http://en.wikipedia.org/wiki/Italian_language" TargetMode="External"/><Relationship Id="rId329" Type="http://schemas.openxmlformats.org/officeDocument/2006/relationships/hyperlink" Target="http://en.wikipedia.org/wiki/Maine" TargetMode="External"/><Relationship Id="rId68" Type="http://schemas.openxmlformats.org/officeDocument/2006/relationships/hyperlink" Target="http://en.wikipedia.org/wiki/Church_Fathers" TargetMode="External"/><Relationship Id="rId133" Type="http://schemas.openxmlformats.org/officeDocument/2006/relationships/hyperlink" Target="http://en.wikipedia.org/wiki/Septuagint" TargetMode="External"/><Relationship Id="rId175" Type="http://schemas.openxmlformats.org/officeDocument/2006/relationships/hyperlink" Target="http://en.wikipedia.org/wiki/Apologeticus" TargetMode="External"/><Relationship Id="rId340" Type="http://schemas.openxmlformats.org/officeDocument/2006/relationships/hyperlink" Target="file:///E:\May%2025%20Backup\Biblewayonline\English\2%20colimn%20PDF\How%20Did%20Everything%20Get%20Here%202%20column.pdf" TargetMode="External"/><Relationship Id="rId200" Type="http://schemas.openxmlformats.org/officeDocument/2006/relationships/hyperlink" Target="http://en.wikipedia.org/wiki/Origen" TargetMode="External"/><Relationship Id="rId382" Type="http://schemas.openxmlformats.org/officeDocument/2006/relationships/hyperlink" Target="file:///E:\May%2025%20Backup\Biblewayonline\English\2%20colimn%20PDF\Wonderful%20Word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25275</Words>
  <Characters>151401</Characters>
  <Application>Microsoft Office Word</Application>
  <DocSecurity>0</DocSecurity>
  <Lines>5046</Lines>
  <Paragraphs>1318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2023-08-13T20:40:00Z</dcterms:created>
  <dcterms:modified xsi:type="dcterms:W3CDTF">2023-08-13T20:40:00Z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