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463C7" w14:textId="19930814" w:rsidR="00E727C6" w:rsidRPr="00767E2D" w:rsidRDefault="00767E2D" w:rsidP="00767E2D">
      <w:pPr>
        <w:jc w:val="center"/>
        <w:rPr>
          <w:rFonts w:cstheme="minorHAnsi"/>
          <w:b/>
          <w:bCs/>
          <w:sz w:val="32"/>
          <w:szCs w:val="32"/>
        </w:rPr>
      </w:pPr>
      <w:r w:rsidRPr="00767E2D">
        <w:rPr>
          <w:b/>
          <w:bCs/>
          <w:noProof/>
          <w:sz w:val="32"/>
          <w:szCs w:val="32"/>
        </w:rPr>
        <mc:AlternateContent>
          <mc:Choice Requires="wps">
            <w:drawing>
              <wp:anchor distT="0" distB="0" distL="114300" distR="114300" simplePos="0" relativeHeight="251659264" behindDoc="0" locked="0" layoutInCell="1" allowOverlap="1" wp14:anchorId="5418D52C" wp14:editId="57B6E99A">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1F2C9303" w14:textId="77777777" w:rsidR="00DA2829" w:rsidRDefault="00767E2D">
                            <w:pPr>
                              <w:spacing w:line="240" w:lineRule="auto"/>
                              <w:contextualSpacing/>
                            </w:pPr>
                            <w:r>
                              <w:rPr>
                                <w:noProof/>
                                <w:position w:val="-6"/>
                              </w:rPr>
                              <w:drawing>
                                <wp:inline distT="0" distB="0" distL="0" distR="0" wp14:anchorId="36491223" wp14:editId="2C4989FB">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6" w:tooltip="Doc Translator - www.onlinedoctranslator.com" w:history="1">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v:textbox>
                <w10:wrap anchorx="page" anchory="page"/>
              </v:shape>
            </w:pict>
          </mc:Fallback>
        </mc:AlternateContent>
      </w:r>
      <w:proofErr w:type="spellStart"/>
      <w:r w:rsidR="00E727C6" w:rsidRPr="00767E2D">
        <w:rPr>
          <w:rFonts w:cstheme="minorHAnsi"/>
          <w:b/>
          <w:bCs/>
          <w:sz w:val="32"/>
          <w:szCs w:val="32"/>
        </w:rPr>
        <w:t>Sefalet</w:t>
      </w:r>
      <w:proofErr w:type="spellEnd"/>
      <w:r w:rsidR="00E727C6" w:rsidRPr="00767E2D">
        <w:rPr>
          <w:rFonts w:cstheme="minorHAnsi"/>
          <w:b/>
          <w:bCs/>
          <w:sz w:val="32"/>
          <w:szCs w:val="32"/>
        </w:rPr>
        <w:t xml:space="preserve"> </w:t>
      </w:r>
      <w:proofErr w:type="spellStart"/>
      <w:r w:rsidR="00E727C6" w:rsidRPr="00767E2D">
        <w:rPr>
          <w:rFonts w:cstheme="minorHAnsi"/>
          <w:b/>
          <w:bCs/>
          <w:sz w:val="32"/>
          <w:szCs w:val="32"/>
        </w:rPr>
        <w:t>Mitleri</w:t>
      </w:r>
      <w:proofErr w:type="spellEnd"/>
    </w:p>
    <w:p w14:paraId="7384A3F4" w14:textId="77777777" w:rsidR="00CF21B1" w:rsidRPr="00CF21B1" w:rsidRDefault="00CF21B1" w:rsidP="00CF21B1">
      <w:pPr>
        <w:jc w:val="center"/>
      </w:pPr>
      <w:r>
        <w:t>kaydeden Steve Flatt</w:t>
      </w:r>
    </w:p>
    <w:p w14:paraId="4292BF9A" w14:textId="77777777" w:rsidR="00E727C6" w:rsidRDefault="00E727C6" w:rsidP="00E727C6">
      <w:pPr>
        <w:spacing w:after="0" w:line="240" w:lineRule="auto"/>
        <w:rPr>
          <w:rFonts w:eastAsia="Times New Roman" w:cstheme="minorHAnsi"/>
          <w:sz w:val="20"/>
          <w:szCs w:val="20"/>
        </w:rPr>
      </w:pPr>
    </w:p>
    <w:p w14:paraId="12CD4972" w14:textId="77777777" w:rsidR="00E727C6" w:rsidRDefault="00E727C6" w:rsidP="00E727C6">
      <w:pPr>
        <w:spacing w:after="0" w:line="240" w:lineRule="auto"/>
        <w:rPr>
          <w:rFonts w:eastAsia="Times New Roman" w:cstheme="minorHAnsi"/>
          <w:sz w:val="20"/>
          <w:szCs w:val="20"/>
        </w:rPr>
      </w:pPr>
      <w:r w:rsidRPr="004B7001">
        <w:rPr>
          <w:rFonts w:eastAsia="Times New Roman" w:cstheme="minorHAnsi"/>
          <w:sz w:val="20"/>
          <w:szCs w:val="20"/>
        </w:rPr>
        <w:t>Büyüdükçe hepimize bazı mitler öğretildi ve bunların çoğu açıkçası zararsız. Ancak son derece zararlı olan bazı efsaneler var.</w:t>
      </w:r>
    </w:p>
    <w:p w14:paraId="68874D5D" w14:textId="77777777" w:rsidR="00E727C6" w:rsidRPr="00775B57" w:rsidRDefault="00E727C6" w:rsidP="00E727C6">
      <w:pPr>
        <w:spacing w:after="0" w:line="240" w:lineRule="auto"/>
        <w:rPr>
          <w:rFonts w:eastAsia="Times New Roman" w:cstheme="minorHAnsi"/>
          <w:sz w:val="10"/>
          <w:szCs w:val="10"/>
        </w:rPr>
      </w:pPr>
    </w:p>
    <w:p w14:paraId="29AFD668" w14:textId="77777777" w:rsidR="00E727C6" w:rsidRDefault="00E727C6" w:rsidP="00E727C6">
      <w:pPr>
        <w:spacing w:after="0" w:line="240" w:lineRule="auto"/>
        <w:rPr>
          <w:rFonts w:eastAsia="Times New Roman" w:cstheme="minorHAnsi"/>
          <w:sz w:val="20"/>
          <w:szCs w:val="20"/>
        </w:rPr>
      </w:pPr>
      <w:r w:rsidRPr="004B7001">
        <w:rPr>
          <w:rFonts w:eastAsia="Times New Roman" w:cstheme="minorHAnsi"/>
          <w:sz w:val="20"/>
          <w:szCs w:val="20"/>
        </w:rPr>
        <w:t>Duyduğumuz ve özümsediğimiz, dünyanın bize öğrettiği ve doğru olmayan pek çok şey var: Kendiniz hakkındaki mitler, Tanrı hakkındaki mitler ve hayat, gelecek, para, seks ve ilişkiler hakkındaki mitler, cennet ve cehennemle ilgili mitler. Bunlardan bazıları son derece olumsuz sonuçları da beraberinde getiriyor.</w:t>
      </w:r>
    </w:p>
    <w:p w14:paraId="59C123A7" w14:textId="77777777" w:rsidR="00E727C6" w:rsidRPr="00775B57" w:rsidRDefault="00E727C6" w:rsidP="00E727C6">
      <w:pPr>
        <w:spacing w:after="0" w:line="240" w:lineRule="auto"/>
        <w:rPr>
          <w:rFonts w:eastAsia="Times New Roman" w:cstheme="minorHAnsi"/>
          <w:sz w:val="10"/>
          <w:szCs w:val="10"/>
        </w:rPr>
      </w:pPr>
    </w:p>
    <w:p w14:paraId="6181AFA2" w14:textId="77777777" w:rsidR="00E727C6" w:rsidRDefault="00E727C6" w:rsidP="00E727C6">
      <w:pPr>
        <w:spacing w:after="0" w:line="240" w:lineRule="auto"/>
        <w:rPr>
          <w:rFonts w:eastAsia="Times New Roman" w:cstheme="minorHAnsi"/>
          <w:sz w:val="20"/>
          <w:szCs w:val="20"/>
        </w:rPr>
      </w:pPr>
      <w:r w:rsidRPr="004B7001">
        <w:rPr>
          <w:rFonts w:eastAsia="Times New Roman" w:cstheme="minorHAnsi"/>
          <w:sz w:val="20"/>
          <w:szCs w:val="20"/>
        </w:rPr>
        <w:t>Diğerlerinin çoğunu destekleyen efsanelerden biri de, samimi olduğunuz sürece neye inandığınızın "önemli olmadığıdır". Bunu hiç duydun mu? Elbette var. Samimi olduğunuz sürece neye inandığınızın bir önemi yok. Kulağa çok olgun, çok uzlaşmacı, politik olarak çok doğru geliyor. Ancak yaygın olarak kabul edilen bu klişenin sorunu şu ki, bunun saçma olması. Kesinlikle saçma, safça ve mantıksız.</w:t>
      </w:r>
    </w:p>
    <w:p w14:paraId="473BBE41" w14:textId="77777777" w:rsidR="00E727C6" w:rsidRPr="00775B57" w:rsidRDefault="00E727C6" w:rsidP="00E727C6">
      <w:pPr>
        <w:spacing w:after="0" w:line="240" w:lineRule="auto"/>
        <w:rPr>
          <w:rFonts w:eastAsia="Times New Roman" w:cstheme="minorHAnsi"/>
          <w:sz w:val="10"/>
          <w:szCs w:val="10"/>
        </w:rPr>
      </w:pPr>
    </w:p>
    <w:p w14:paraId="59FEACBD" w14:textId="77777777" w:rsidR="00E727C6" w:rsidRDefault="00E727C6" w:rsidP="00E727C6">
      <w:pPr>
        <w:spacing w:after="0" w:line="240" w:lineRule="auto"/>
        <w:rPr>
          <w:rFonts w:eastAsia="Times New Roman" w:cstheme="minorHAnsi"/>
          <w:sz w:val="20"/>
          <w:szCs w:val="20"/>
        </w:rPr>
      </w:pPr>
      <w:r w:rsidRPr="004B7001">
        <w:rPr>
          <w:rFonts w:eastAsia="Times New Roman" w:cstheme="minorHAnsi"/>
          <w:sz w:val="20"/>
          <w:szCs w:val="20"/>
        </w:rPr>
        <w:t>Yaşam boyunca ilerledikçe, pek çok kez birbirinin antitezi olan inançların olduğunu göreceksiniz; ikisi de doğru olamaz, bu sadece imkânsızdır. Birkaç hafta önce eşim ve ben telefonla belli bir saatte belli bir yerde olmayı ayarlamıştık. İki arabalı aile işleri gibi ne kadar meşgul olduğumuzu biliyorsun ve ben yanlış anladım. Onunla belli bir zamanda belli bir yerde buluşacağıma inanıyordum ama o buna inanmıyordu. Şimdi, samimi olduğunuz sürece neye inanıyorsanız ona inanmanızda bir sakınca var mı? İkimiz de samimiydik ama asla buluşmadık. Bu ikimize de günümüzün yaklaşık üç saatine mal oldu. Görüyorsunuz, samimi olabilirsiniz ama içtenlikle yanılıyor da olabilirsiniz.</w:t>
      </w:r>
    </w:p>
    <w:p w14:paraId="1A35A26F" w14:textId="77777777" w:rsidR="00E727C6" w:rsidRPr="00775B57" w:rsidRDefault="00E727C6" w:rsidP="00E727C6">
      <w:pPr>
        <w:spacing w:after="0" w:line="240" w:lineRule="auto"/>
        <w:rPr>
          <w:rFonts w:eastAsia="Times New Roman" w:cstheme="minorHAnsi"/>
          <w:sz w:val="10"/>
          <w:szCs w:val="10"/>
        </w:rPr>
      </w:pPr>
    </w:p>
    <w:p w14:paraId="16A532A6" w14:textId="77777777" w:rsidR="00E727C6" w:rsidRDefault="00E727C6" w:rsidP="00E727C6">
      <w:pPr>
        <w:spacing w:after="0" w:line="240" w:lineRule="auto"/>
        <w:rPr>
          <w:rFonts w:eastAsia="Times New Roman" w:cstheme="minorHAnsi"/>
          <w:sz w:val="20"/>
          <w:szCs w:val="20"/>
        </w:rPr>
      </w:pPr>
      <w:r w:rsidRPr="004B7001">
        <w:rPr>
          <w:rFonts w:eastAsia="Times New Roman" w:cstheme="minorHAnsi"/>
          <w:sz w:val="20"/>
          <w:szCs w:val="20"/>
        </w:rPr>
        <w:t>Geçen gece kanalda gezinirken, bazı teröristlerin içeri girip büyük havalimanları için bilgisayarı ve radar sinyallerini yeniden düzenlediğini anlatan bir filmin ortasında rastladım. Bu hayali filmde bir uçak inişe geçiyordu. Pilot yerden 300 feet yüksekte olduklarını sanıyordu ama aslında bulutların arasından gelirken pist oradaydı ve çarpıp yandılar. Ama görüyorsunuz ki pilot 300 feet yukarıda olduğunu düşünüyordu... o samimiydi. O sadece içtenlikle yanılıyordu.</w:t>
      </w:r>
    </w:p>
    <w:p w14:paraId="5A94D83B" w14:textId="77777777" w:rsidR="00E727C6" w:rsidRPr="00775B57" w:rsidRDefault="00E727C6" w:rsidP="00E727C6">
      <w:pPr>
        <w:spacing w:after="0" w:line="240" w:lineRule="auto"/>
        <w:rPr>
          <w:rFonts w:eastAsia="Times New Roman" w:cstheme="minorHAnsi"/>
          <w:sz w:val="10"/>
          <w:szCs w:val="10"/>
        </w:rPr>
      </w:pPr>
    </w:p>
    <w:p w14:paraId="1B3825AE" w14:textId="77777777" w:rsidR="00E727C6" w:rsidRDefault="00E727C6" w:rsidP="00E727C6">
      <w:pPr>
        <w:spacing w:after="0" w:line="240" w:lineRule="auto"/>
        <w:rPr>
          <w:rFonts w:eastAsia="Times New Roman" w:cstheme="minorHAnsi"/>
          <w:sz w:val="20"/>
          <w:szCs w:val="20"/>
        </w:rPr>
      </w:pPr>
      <w:r w:rsidRPr="004B7001">
        <w:rPr>
          <w:rFonts w:eastAsia="Times New Roman" w:cstheme="minorHAnsi"/>
          <w:sz w:val="20"/>
          <w:szCs w:val="20"/>
        </w:rPr>
        <w:t>Karşılaştığımız inançlar vardır ki, eğer onları düzeltmezsek, kazara yanmamıza sebep olur. İnançla ilgili çok basit bazı ilkeler vardır. Bunlardan bazıları basit ve temel görünecek, çünkü öyleler. Bunlardan bazılarının farkında bile değiliz ama hadi doğrudan köküne inelim ve onun üzerine inşa edelim.</w:t>
      </w:r>
    </w:p>
    <w:p w14:paraId="540A3A4F" w14:textId="77777777" w:rsidR="00E727C6" w:rsidRPr="00775B57" w:rsidRDefault="00E727C6" w:rsidP="00E727C6">
      <w:pPr>
        <w:spacing w:after="0" w:line="240" w:lineRule="auto"/>
        <w:rPr>
          <w:rFonts w:eastAsia="Times New Roman" w:cstheme="minorHAnsi"/>
          <w:sz w:val="10"/>
          <w:szCs w:val="10"/>
        </w:rPr>
      </w:pPr>
    </w:p>
    <w:p w14:paraId="276BC816" w14:textId="77777777" w:rsidR="00E727C6" w:rsidRPr="001D5FEF" w:rsidRDefault="00E727C6" w:rsidP="00E727C6">
      <w:pPr>
        <w:spacing w:after="270"/>
        <w:rPr>
          <w:rFonts w:eastAsia="Times New Roman" w:cstheme="minorHAnsi"/>
          <w:sz w:val="20"/>
          <w:szCs w:val="20"/>
        </w:rPr>
      </w:pPr>
      <w:r w:rsidRPr="001D5FEF">
        <w:rPr>
          <w:rFonts w:cstheme="minorHAnsi"/>
          <w:sz w:val="20"/>
          <w:szCs w:val="20"/>
        </w:rPr>
        <w:t>Neye inanacağınızı siz seçersiniz.</w:t>
      </w:r>
    </w:p>
    <w:p w14:paraId="6CE7B03B" w14:textId="77777777" w:rsidR="00E727C6" w:rsidRPr="004B7001" w:rsidRDefault="00E727C6" w:rsidP="00E727C6">
      <w:pPr>
        <w:pStyle w:val="ListParagraph"/>
        <w:spacing w:after="270"/>
        <w:ind w:left="0"/>
        <w:rPr>
          <w:rFonts w:cstheme="minorHAnsi"/>
          <w:sz w:val="20"/>
          <w:szCs w:val="20"/>
        </w:rPr>
      </w:pPr>
      <w:r w:rsidRPr="004B7001">
        <w:rPr>
          <w:rFonts w:cstheme="minorHAnsi"/>
          <w:sz w:val="20"/>
          <w:szCs w:val="20"/>
        </w:rPr>
        <w:t>Hayatımızı etkileyen pek çok şeyin olduğu doğru ama kimse sizi herhangi bir şeye inanmaya zorlamıyor. Bir şeye inanmak istemiyorsam inanmak zorunda değilim. Bir şeye inanmak istersem inanırım. Beni hiç kimse durduramaz. Eğer İncil'in Tanrı'nın sözü olduğuna inanmak istersem buna inanabilirim ve inanıyorum. Cumhuriyetçiler ve Demokratlar çıkmazdaysa Demokratlara inanmayı seçebilirsiniz veya Cumhuriyetçilere inanmayı seçebilirsiniz. Hiçbir fark yaratmaz; istediğine inanmayı seçebilirsin.</w:t>
      </w:r>
    </w:p>
    <w:p w14:paraId="0F60C923" w14:textId="77777777" w:rsidR="00E727C6" w:rsidRPr="004B7001" w:rsidRDefault="00E727C6" w:rsidP="00E727C6">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Kimse sizi bir şeye inanmaya zorlamıyor. Mesele şu ki, inandığın şey için başkasını suçlayamazsın. Ailem, öğretmenlerim ve akranlarım inançlarımı etkiledi ama onları kontrol etmediler. Sahip olduğumuz inançları analiz ederken bu önemli bir noktadır. Yıllardır yanlış olan bir inancı benimsediğinizi fark edebilirsiniz, ancak bu inancı değiştirebilirsiniz.</w:t>
      </w:r>
    </w:p>
    <w:p w14:paraId="0F110761" w14:textId="77777777" w:rsidR="00E727C6" w:rsidRPr="004B7001" w:rsidRDefault="00E727C6" w:rsidP="00E727C6">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Tanrı Özdeyişler 8:10'da şöyle dedi: "Gümüş yerine benim talimatlarımı seç." Romalılar 1:25'te Pavlus bazı ahlaksız, tanrısız insanlardan bahseder ve şöyle der: "Onlar Tanrı'nın gerçeğini yalanla değiştirdiler." Bu ayetlerin iki ortak noktasını görüyor musunuz? Fikir seçimdir, neye inanacağınızı seçmektir.</w:t>
      </w:r>
    </w:p>
    <w:p w14:paraId="1B54C88A" w14:textId="77777777" w:rsidR="00E727C6" w:rsidRPr="00775B57" w:rsidRDefault="00E727C6" w:rsidP="00E727C6">
      <w:pPr>
        <w:pStyle w:val="ListParagraph"/>
        <w:spacing w:after="270"/>
        <w:ind w:left="0"/>
        <w:rPr>
          <w:rFonts w:cstheme="minorHAnsi"/>
          <w:sz w:val="10"/>
          <w:szCs w:val="10"/>
        </w:rPr>
      </w:pPr>
    </w:p>
    <w:p w14:paraId="1E9E27BB" w14:textId="77777777" w:rsidR="00E727C6" w:rsidRPr="001D5FEF" w:rsidRDefault="00E727C6" w:rsidP="00E727C6">
      <w:pPr>
        <w:tabs>
          <w:tab w:val="left" w:pos="1080"/>
        </w:tabs>
        <w:spacing w:after="270"/>
        <w:rPr>
          <w:rFonts w:cstheme="minorHAnsi"/>
          <w:sz w:val="20"/>
          <w:szCs w:val="20"/>
        </w:rPr>
      </w:pPr>
      <w:r w:rsidRPr="001D5FEF">
        <w:rPr>
          <w:rFonts w:cstheme="minorHAnsi"/>
          <w:sz w:val="20"/>
          <w:szCs w:val="20"/>
        </w:rPr>
        <w:t>İnançlarınız davranışlarınızı kontrol eder.</w:t>
      </w:r>
    </w:p>
    <w:p w14:paraId="3467035B" w14:textId="77777777" w:rsidR="00E727C6" w:rsidRPr="004B7001" w:rsidRDefault="00E727C6" w:rsidP="00E727C6">
      <w:pPr>
        <w:pStyle w:val="ListParagraph"/>
        <w:spacing w:after="270"/>
        <w:ind w:left="0"/>
        <w:rPr>
          <w:rFonts w:cstheme="minorHAnsi"/>
          <w:sz w:val="20"/>
          <w:szCs w:val="20"/>
        </w:rPr>
      </w:pPr>
      <w:r w:rsidRPr="004B7001">
        <w:rPr>
          <w:rFonts w:cstheme="minorHAnsi"/>
          <w:sz w:val="20"/>
          <w:szCs w:val="20"/>
        </w:rPr>
        <w:t xml:space="preserve">Başka bir deyişle nasıl davranacağımı onlar belirliyor. Atasözleri 4. bölüm 23. ayet şöyle der: "Her şeyden önce yüreğinizi koruyun, çünkü o yaşamın kaynağıdır." İyi Haber çevirisinin şu atasözünü tercüme etme şekli hoşuma </w:t>
      </w:r>
      <w:r w:rsidRPr="004B7001">
        <w:rPr>
          <w:rFonts w:cstheme="minorHAnsi"/>
          <w:sz w:val="20"/>
          <w:szCs w:val="20"/>
        </w:rPr>
        <w:lastRenderedPageBreak/>
        <w:t>gitti: "Ne düşündüğünüze dikkat edin, çünkü hayatınız düşünceleriniz tarafından şekillendirilir." Bu kesinlikle doğru. Eski King James Versiyonu şöyle diyor: "Bir insan yüreğinde nasıl düşünürse, o da öyledir."</w:t>
      </w:r>
    </w:p>
    <w:p w14:paraId="6EF88C67" w14:textId="77777777" w:rsidR="00E727C6" w:rsidRPr="004B7001" w:rsidRDefault="00E727C6" w:rsidP="00E727C6">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Hayatta yaptığınız her eylemin arkasında bir inanç var mı? Bir sandalyeye oturduğunuzda bilinçli ya da bilinçsiz olarak sandalyenin ağırlığınızı taşıyacağına inanırsınız. Bazılarımız için bu büyük bir inanç eylemi gerektirebilir, ama inanç budur. Bu sabah arabanıza gittiğinizde, anahtarı kontağa takıp çevirdiğinizde, arabanın çalışacağına inanıyordunuz. Yaptığımız her eylemin arkasında bir inanç vardır. Sorun inançlarım yanlış olduğunda ortaya çıkıyor; çünkü inançlarım hala davranışımı belirleyecek.</w:t>
      </w:r>
    </w:p>
    <w:p w14:paraId="502F3D29" w14:textId="77777777" w:rsidR="00CF21B1" w:rsidRDefault="00E727C6" w:rsidP="00E727C6">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Bazı pratik uygulamalara bakın. Eğer huysuz bir insan olduğunuzu düşünüyorsanız nasıl davranacağınızı düşünüyorsunuz? Oldukça huysuz. Eğer beceriksiz bir insan olduğunuza inanıyorsanız, kendinizi her şeye takılırken bulacaksınız. Başka kimseye güvenemeyeceğinize inanırsanız, hayatınız boyunca herkese şüpheyle bakarsınız. Onlara güvenilmezmiş gibi davranacaksın. Eğer Kutsal Kitabı anlayamayacağınıza inanıyorsanız, onu asla okumayacaksınız. Eğer Tanrı'nın sizinle gerçekten ilgilenmediğine inanıyorsanız dua etmezsiniz. Eğer Tanrı'nın sizi ele geçirmek üzere olduğuna inanıyorsanız, Tanrı'dan kaçınmak için elinizden geleni yaparsınız. Yaptığınız her eylemin arkasında karşılık gelen bir inancın olduğunu görün. Mesele şu ki, inançlarınız yanlış olsa bile davranışlarınızı etkiliyor, dolayısıyla tüm inançlarımızın incelenmesi gerekiyor.</w:t>
      </w:r>
    </w:p>
    <w:p w14:paraId="3F4A1D8B" w14:textId="77777777" w:rsidR="00CF21B1" w:rsidRDefault="00CF21B1" w:rsidP="00E727C6">
      <w:pPr>
        <w:pStyle w:val="ListParagraph"/>
        <w:spacing w:after="270"/>
        <w:ind w:left="0"/>
        <w:rPr>
          <w:rFonts w:cstheme="minorHAnsi"/>
          <w:sz w:val="20"/>
          <w:szCs w:val="20"/>
        </w:rPr>
      </w:pPr>
    </w:p>
    <w:p w14:paraId="195C3A8F" w14:textId="77777777" w:rsidR="00E727C6" w:rsidRPr="004B7001" w:rsidRDefault="00E727C6" w:rsidP="00E727C6">
      <w:pPr>
        <w:pStyle w:val="ListParagraph"/>
        <w:spacing w:after="270"/>
        <w:ind w:left="0"/>
        <w:rPr>
          <w:rFonts w:cstheme="minorHAnsi"/>
          <w:sz w:val="20"/>
          <w:szCs w:val="20"/>
          <w:u w:val="single"/>
        </w:rPr>
      </w:pPr>
      <w:r w:rsidRPr="004B7001">
        <w:rPr>
          <w:rFonts w:cstheme="minorHAnsi"/>
          <w:sz w:val="20"/>
          <w:szCs w:val="20"/>
          <w:u w:val="single"/>
        </w:rPr>
        <w:t>Dünya bizi yanlış inançlarla bombalıyor.</w:t>
      </w:r>
    </w:p>
    <w:p w14:paraId="023F4A5B" w14:textId="77777777" w:rsidR="00E727C6" w:rsidRPr="004B7001" w:rsidRDefault="00E727C6" w:rsidP="00E727C6">
      <w:pPr>
        <w:pStyle w:val="ListParagraph"/>
        <w:spacing w:after="270"/>
        <w:ind w:left="0"/>
        <w:rPr>
          <w:rFonts w:cstheme="minorHAnsi"/>
          <w:sz w:val="20"/>
          <w:szCs w:val="20"/>
        </w:rPr>
      </w:pPr>
      <w:r w:rsidRPr="004B7001">
        <w:rPr>
          <w:rFonts w:cstheme="minorHAnsi"/>
          <w:sz w:val="20"/>
          <w:szCs w:val="20"/>
        </w:rPr>
        <w:t>Yani bizi bombalıyor. Bunları bulabileceğiniz yerlerden biri de marketteki ödeme hattıdır. Enquirer ve Globe manşetlerine bakın. Her hafta kanserin yeni bir ilacı çıkıyor, eğer bunu yersen kanser yok olur. Buna inanmak isterim, ancak bu makalenin hemen yanında Dünya'yı ziyaret eden en son uzaylıyla ilgili bir makale var. Bir vaiz arkadaşım gerçekten hoşuma giden bir tanesini kesti. "Yeni Keşif – Yağ Yakma Duaları" yazıyordu. Makalenin tamamı şöyle diyordu: "Sadece bu duaları okursan kiloların erir."</w:t>
      </w:r>
    </w:p>
    <w:p w14:paraId="511446B2" w14:textId="77777777" w:rsidR="00E727C6" w:rsidRPr="001D5FEF" w:rsidRDefault="00E727C6" w:rsidP="00E727C6">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Artık neye inanacağını bilmek zor, değil mi? "Gördüğümde inanırım" derdik. Ama artık buna bile güvenemezsin. Teknoloji "Sanal Gerçeklik" diye bir şey ortaya çıkardı. Forrest Gump ve Jurassic Park filmleri gibi gerçekle kurguyu harmanlıyorlar, böylece farkı anlayamıyorsunuz. Yani gördüğümüz şeyin gerçek olup olmadığına gerçekten karar veremeyiz. Aşağıdakiler, bu televizyon talk şovlarında desteklenen ilk on efsanemdir. Komik değiller. Ancak bunlar, insanların istisnasız inandığı bazı kültürel mitlerdir.</w:t>
      </w:r>
    </w:p>
    <w:p w14:paraId="11E8F901" w14:textId="77777777" w:rsidR="00E727C6" w:rsidRDefault="00E727C6" w:rsidP="00E727C6">
      <w:pPr>
        <w:pStyle w:val="ListParagraph"/>
        <w:numPr>
          <w:ilvl w:val="0"/>
          <w:numId w:val="2"/>
        </w:numPr>
        <w:spacing w:after="270"/>
        <w:ind w:left="810"/>
        <w:rPr>
          <w:rFonts w:cstheme="minorHAnsi"/>
          <w:sz w:val="20"/>
          <w:szCs w:val="20"/>
        </w:rPr>
      </w:pPr>
      <w:r w:rsidRPr="001D5FEF">
        <w:rPr>
          <w:rFonts w:cstheme="minorHAnsi"/>
          <w:sz w:val="20"/>
          <w:szCs w:val="20"/>
        </w:rPr>
        <w:t>Mutluluğum sorumluluğumdan önce gelir.</w:t>
      </w:r>
    </w:p>
    <w:p w14:paraId="31A559C8" w14:textId="77777777" w:rsidR="00E727C6" w:rsidRDefault="00E727C6" w:rsidP="00E727C6">
      <w:pPr>
        <w:pStyle w:val="ListParagraph"/>
        <w:numPr>
          <w:ilvl w:val="0"/>
          <w:numId w:val="2"/>
        </w:numPr>
        <w:spacing w:after="270"/>
        <w:ind w:left="810"/>
        <w:rPr>
          <w:rFonts w:cstheme="minorHAnsi"/>
          <w:sz w:val="20"/>
          <w:szCs w:val="20"/>
        </w:rPr>
      </w:pPr>
      <w:r w:rsidRPr="001D5FEF">
        <w:rPr>
          <w:rFonts w:cstheme="minorHAnsi"/>
          <w:sz w:val="20"/>
          <w:szCs w:val="20"/>
        </w:rPr>
        <w:t>İstediğini elde edersen mutlu olursun. Bu bir yalan.</w:t>
      </w:r>
    </w:p>
    <w:p w14:paraId="2F720CE6" w14:textId="77777777" w:rsidR="00E727C6" w:rsidRDefault="00E727C6" w:rsidP="00E727C6">
      <w:pPr>
        <w:pStyle w:val="ListParagraph"/>
        <w:numPr>
          <w:ilvl w:val="0"/>
          <w:numId w:val="2"/>
        </w:numPr>
        <w:spacing w:after="270"/>
        <w:ind w:left="810"/>
        <w:rPr>
          <w:rFonts w:cstheme="minorHAnsi"/>
          <w:sz w:val="20"/>
          <w:szCs w:val="20"/>
        </w:rPr>
      </w:pPr>
      <w:r w:rsidRPr="001D5FEF">
        <w:rPr>
          <w:rFonts w:cstheme="minorHAnsi"/>
          <w:sz w:val="20"/>
          <w:szCs w:val="20"/>
        </w:rPr>
        <w:t>Dünyanın sana bir yaşam ve mutluluk borcu var.</w:t>
      </w:r>
    </w:p>
    <w:p w14:paraId="456592B8" w14:textId="77777777" w:rsidR="00E727C6" w:rsidRDefault="00E727C6" w:rsidP="00E727C6">
      <w:pPr>
        <w:pStyle w:val="ListParagraph"/>
        <w:numPr>
          <w:ilvl w:val="0"/>
          <w:numId w:val="2"/>
        </w:numPr>
        <w:spacing w:after="270"/>
        <w:ind w:left="810"/>
        <w:rPr>
          <w:rFonts w:cstheme="minorHAnsi"/>
          <w:sz w:val="20"/>
          <w:szCs w:val="20"/>
        </w:rPr>
      </w:pPr>
      <w:r w:rsidRPr="001D5FEF">
        <w:rPr>
          <w:rFonts w:cstheme="minorHAnsi"/>
          <w:sz w:val="20"/>
          <w:szCs w:val="20"/>
        </w:rPr>
        <w:t>Bütün inançlar eşit derecede geçerlidir.</w:t>
      </w:r>
    </w:p>
    <w:p w14:paraId="64BA7B67" w14:textId="77777777" w:rsidR="00E727C6" w:rsidRDefault="00E727C6" w:rsidP="00E727C6">
      <w:pPr>
        <w:pStyle w:val="ListParagraph"/>
        <w:numPr>
          <w:ilvl w:val="0"/>
          <w:numId w:val="2"/>
        </w:numPr>
        <w:spacing w:after="270"/>
        <w:ind w:left="810"/>
        <w:rPr>
          <w:rFonts w:cstheme="minorHAnsi"/>
          <w:sz w:val="20"/>
          <w:szCs w:val="20"/>
        </w:rPr>
      </w:pPr>
      <w:r w:rsidRPr="001D5FEF">
        <w:rPr>
          <w:rFonts w:cstheme="minorHAnsi"/>
          <w:sz w:val="20"/>
          <w:szCs w:val="20"/>
        </w:rPr>
        <w:t>Hepsine sahip olabilirsiniz. Hayır, bir şeyleri feda etmelisin.</w:t>
      </w:r>
    </w:p>
    <w:p w14:paraId="611D0119" w14:textId="77777777" w:rsidR="00E727C6" w:rsidRDefault="00E727C6" w:rsidP="00E727C6">
      <w:pPr>
        <w:pStyle w:val="ListParagraph"/>
        <w:numPr>
          <w:ilvl w:val="0"/>
          <w:numId w:val="2"/>
        </w:numPr>
        <w:spacing w:after="270"/>
        <w:ind w:left="810"/>
        <w:rPr>
          <w:rFonts w:cstheme="minorHAnsi"/>
          <w:sz w:val="20"/>
          <w:szCs w:val="20"/>
        </w:rPr>
      </w:pPr>
      <w:r>
        <w:rPr>
          <w:rFonts w:cstheme="minorHAnsi"/>
          <w:sz w:val="20"/>
          <w:szCs w:val="20"/>
        </w:rPr>
        <w:t>Kendini suçlu hissetmek için asla bir neden yoktur.</w:t>
      </w:r>
    </w:p>
    <w:p w14:paraId="30BFFE64" w14:textId="77777777" w:rsidR="00E727C6" w:rsidRDefault="00E727C6" w:rsidP="00E727C6">
      <w:pPr>
        <w:pStyle w:val="ListParagraph"/>
        <w:numPr>
          <w:ilvl w:val="0"/>
          <w:numId w:val="2"/>
        </w:numPr>
        <w:spacing w:after="270"/>
        <w:ind w:left="810"/>
        <w:rPr>
          <w:rFonts w:cstheme="minorHAnsi"/>
          <w:sz w:val="20"/>
          <w:szCs w:val="20"/>
        </w:rPr>
      </w:pPr>
      <w:r w:rsidRPr="001D5FEF">
        <w:rPr>
          <w:rFonts w:cstheme="minorHAnsi"/>
          <w:sz w:val="20"/>
          <w:szCs w:val="20"/>
        </w:rPr>
        <w:t>Hiçbir şeyi beklemene gerek yok.</w:t>
      </w:r>
    </w:p>
    <w:p w14:paraId="508F01CB" w14:textId="77777777" w:rsidR="00E727C6" w:rsidRDefault="00E727C6" w:rsidP="00E727C6">
      <w:pPr>
        <w:pStyle w:val="ListParagraph"/>
        <w:numPr>
          <w:ilvl w:val="0"/>
          <w:numId w:val="2"/>
        </w:numPr>
        <w:spacing w:after="270"/>
        <w:ind w:left="810"/>
        <w:rPr>
          <w:rFonts w:cstheme="minorHAnsi"/>
          <w:sz w:val="20"/>
          <w:szCs w:val="20"/>
        </w:rPr>
      </w:pPr>
      <w:r w:rsidRPr="001D5FEF">
        <w:rPr>
          <w:rFonts w:cstheme="minorHAnsi"/>
          <w:sz w:val="20"/>
          <w:szCs w:val="20"/>
        </w:rPr>
        <w:t>İnsan temelde iyidir ve bencil değildir.</w:t>
      </w:r>
    </w:p>
    <w:p w14:paraId="19449CD1" w14:textId="77777777" w:rsidR="00E727C6" w:rsidRDefault="00E727C6" w:rsidP="00E727C6">
      <w:pPr>
        <w:pStyle w:val="ListParagraph"/>
        <w:numPr>
          <w:ilvl w:val="0"/>
          <w:numId w:val="2"/>
        </w:numPr>
        <w:spacing w:after="270"/>
        <w:ind w:left="810"/>
        <w:rPr>
          <w:rFonts w:cstheme="minorHAnsi"/>
          <w:sz w:val="20"/>
          <w:szCs w:val="20"/>
        </w:rPr>
      </w:pPr>
      <w:r w:rsidRPr="001D5FEF">
        <w:rPr>
          <w:rFonts w:cstheme="minorHAnsi"/>
          <w:sz w:val="20"/>
          <w:szCs w:val="20"/>
        </w:rPr>
        <w:t>Bütün sorunlarınız başkasının hatasıdır.</w:t>
      </w:r>
    </w:p>
    <w:p w14:paraId="7840D01E" w14:textId="77777777" w:rsidR="00E727C6" w:rsidRPr="001D5FEF" w:rsidRDefault="00E727C6" w:rsidP="00E727C6">
      <w:pPr>
        <w:pStyle w:val="ListParagraph"/>
        <w:numPr>
          <w:ilvl w:val="0"/>
          <w:numId w:val="2"/>
        </w:numPr>
        <w:spacing w:after="270"/>
        <w:ind w:left="810"/>
        <w:rPr>
          <w:rFonts w:cstheme="minorHAnsi"/>
          <w:sz w:val="20"/>
          <w:szCs w:val="20"/>
        </w:rPr>
      </w:pPr>
      <w:r w:rsidRPr="001D5FEF">
        <w:rPr>
          <w:rFonts w:cstheme="minorHAnsi"/>
          <w:sz w:val="20"/>
          <w:szCs w:val="20"/>
        </w:rPr>
        <w:t>Cevap içinizde yatıyor çünkü hepimiz Tanrıyız.</w:t>
      </w:r>
      <w:r w:rsidRPr="001D5FEF">
        <w:rPr>
          <w:rFonts w:cstheme="minorHAnsi"/>
          <w:sz w:val="20"/>
          <w:szCs w:val="20"/>
        </w:rPr>
        <w:br/>
      </w:r>
    </w:p>
    <w:p w14:paraId="697D1910" w14:textId="77777777" w:rsidR="00E727C6" w:rsidRPr="004B7001" w:rsidRDefault="00E727C6" w:rsidP="00E727C6">
      <w:pPr>
        <w:pStyle w:val="ListParagraph"/>
        <w:spacing w:after="270"/>
        <w:ind w:left="0"/>
        <w:rPr>
          <w:rFonts w:cstheme="minorHAnsi"/>
          <w:sz w:val="20"/>
          <w:szCs w:val="20"/>
        </w:rPr>
      </w:pPr>
      <w:r w:rsidRPr="004B7001">
        <w:rPr>
          <w:rFonts w:cstheme="minorHAnsi"/>
          <w:sz w:val="20"/>
          <w:szCs w:val="20"/>
        </w:rPr>
        <w:t>Talk şovlarda yayılan şu: Eğer cevap içimde olsaydı, bunu uzun zaman önce çözerdim. Değil mi?</w:t>
      </w:r>
    </w:p>
    <w:p w14:paraId="7F3778EA" w14:textId="77777777" w:rsidR="00E727C6" w:rsidRPr="004B7001" w:rsidRDefault="00E727C6" w:rsidP="00E727C6">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Görüyorsunuz, bunlar tekrar tekrar duyduğumuz türden şeyler. 2000 yılı aşkın bir süre önce, 90'lı yaşlarındayken elçi Yuhanna şu uyarıda bulundu: "Sevgili Dostlar, her ruha inanmayın, ancak Tanrı'dan olup olmadıklarını görmek için ruhları test edin" ve "Dünyadaki her şey için - günahkâr insanın arzuları, gözlerindeki şehvet ve sahip olduğu ve yaptıklarıyla övünmesi Baba'dan değil, dünyadan gelir." Dünya bizi yanlış inançlarla bombalıyor.</w:t>
      </w:r>
    </w:p>
    <w:p w14:paraId="0E269DC0" w14:textId="77777777" w:rsidR="00E727C6" w:rsidRPr="00775B57" w:rsidRDefault="00E727C6" w:rsidP="00E727C6">
      <w:pPr>
        <w:pStyle w:val="ListParagraph"/>
        <w:spacing w:after="270"/>
        <w:ind w:left="0"/>
        <w:rPr>
          <w:rFonts w:cstheme="minorHAnsi"/>
          <w:sz w:val="10"/>
          <w:szCs w:val="10"/>
        </w:rPr>
      </w:pPr>
    </w:p>
    <w:p w14:paraId="7A7E8239" w14:textId="77777777" w:rsidR="00E727C6" w:rsidRPr="004B7001" w:rsidRDefault="00E727C6" w:rsidP="00E727C6">
      <w:pPr>
        <w:pStyle w:val="ListParagraph"/>
        <w:spacing w:after="270"/>
        <w:ind w:left="0"/>
        <w:rPr>
          <w:rFonts w:cstheme="minorHAnsi"/>
          <w:sz w:val="20"/>
          <w:szCs w:val="20"/>
          <w:u w:val="single"/>
        </w:rPr>
      </w:pPr>
      <w:r>
        <w:rPr>
          <w:rFonts w:cstheme="minorHAnsi"/>
          <w:sz w:val="20"/>
          <w:szCs w:val="20"/>
        </w:rPr>
        <w:t>Yanlış inanışlar var.</w:t>
      </w:r>
    </w:p>
    <w:p w14:paraId="6256BCBE" w14:textId="77777777" w:rsidR="00E727C6" w:rsidRPr="004B7001" w:rsidRDefault="00E727C6" w:rsidP="00E727C6">
      <w:pPr>
        <w:pStyle w:val="ListParagraph"/>
        <w:spacing w:after="270"/>
        <w:ind w:left="0"/>
        <w:rPr>
          <w:rFonts w:cstheme="minorHAnsi"/>
          <w:sz w:val="20"/>
          <w:szCs w:val="20"/>
        </w:rPr>
      </w:pPr>
      <w:r w:rsidRPr="004B7001">
        <w:rPr>
          <w:rFonts w:cstheme="minorHAnsi"/>
          <w:sz w:val="20"/>
          <w:szCs w:val="20"/>
        </w:rPr>
        <w:t xml:space="preserve">Mutluluğunuzu ve duygusal istikrarınızı etkilemek için bir inancın doğru olması gerekmez. Birisi şu anda kapılardan birinden içeri girip "Yangın! Ateş!" diye bağırmaya başlasaydı. ama yangın yok. Birçoğumuz için pek bir fark </w:t>
      </w:r>
      <w:r w:rsidRPr="004B7001">
        <w:rPr>
          <w:rFonts w:cstheme="minorHAnsi"/>
          <w:sz w:val="20"/>
          <w:szCs w:val="20"/>
        </w:rPr>
        <w:lastRenderedPageBreak/>
        <w:t>yaratmaz çünkü birisinin bu alarmı vurgulayarak bağırdığını duyar duymaz buna inanırsınız. O zaman bir takım şeyler olacaktı. Nabzınız hızlanacak, tansiyonunuz yükselecek, kaslarınız kasılacak, mideniz asit salgılamaya başlayacaktı. Doğru olmasa bile, sadece sinirsel bir enkaza, büyük bir duygusal kargaşaya dönüşürsünüz.</w:t>
      </w:r>
    </w:p>
    <w:p w14:paraId="34939E90" w14:textId="77777777" w:rsidR="00E727C6" w:rsidRPr="004B7001" w:rsidRDefault="00E727C6" w:rsidP="00E727C6">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Bu, günlük yaşamda her zaman olur ve siz bunun farkına bile varmazsınız. Doğru olmayan şeyler için endişeleniyorsun. Gerçek olmayan şeylerden korkuyorsun. Hayatınıza anlam ve amaç vermek için asla bunu yapmak üzere tasarlanmamış şeylere güveniyorsunuz. Sonuç, kafa karışıklığı ve sefalettir. Yani bir inanç doğru olmasa bile hayatınızda duygusal çalkantılara neden olur. Stresin, suçluluğun, öfkenin, endişenin ve duygusal sorunların üstesinden gelmek istiyorsanız yaşamınızdaki yanlış inançları netleştirmeli ve düzeltmelisiniz.</w:t>
      </w:r>
    </w:p>
    <w:p w14:paraId="1E36D67A" w14:textId="77777777" w:rsidR="00E727C6" w:rsidRPr="004B7001" w:rsidRDefault="00E727C6" w:rsidP="00E727C6">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Psikolog Dr. Chris Thurman'ın bir ifadesini buldum. Şöyle dedi: "Gerçek, hayatın zorlu zorluklarıyla başa çıkmanın yol haritasıdır. O olmadan kayboluruz ve bize kaybolduğumuzu söyleyen duygusal sorunlar geliştiririz. Çoğu zaman yarı gerçeğe ya da hiç gerçek olmamasına razı oluruz çünkü bu daha kolaydır. " Bu harika bir söz, haklı. Psikologların bazılarına katılmadığım görüşleri var ama onun tam hedefi tutturduğunu düşünüyorum. Ayrıca, "Ama duygusal sağlığa giden tek yol gerçektir, başka yol yoktur" dedi. Bu harika bir alıntı ama İsa'nın daha iyi bir sözü vardı. Daha güçlü ve daha kısaydı ve aslında aynı şeyi söylüyordu. "Gerçeği bileceksin ve gerçek seni özgür kılacak."</w:t>
      </w:r>
    </w:p>
    <w:p w14:paraId="38CEC9D5" w14:textId="77777777" w:rsidR="00E727C6" w:rsidRPr="004B7001" w:rsidRDefault="00E727C6" w:rsidP="00E727C6">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Bu ders dizisinin amacı bize öğretilen ve bazılarımızın inandığı yalanları açığa çıkarmaktır. Aynı zamanda gerçeği de açığa çıkaracağız ve gerçek, sizi hayatınıza sefalet getiren şeylerden özgür kılacak.</w:t>
      </w:r>
    </w:p>
    <w:p w14:paraId="7021BD1A" w14:textId="77777777" w:rsidR="00E727C6" w:rsidRPr="00EE4BB5" w:rsidRDefault="00E727C6" w:rsidP="00E727C6">
      <w:pPr>
        <w:pStyle w:val="ListParagraph"/>
        <w:spacing w:after="270"/>
        <w:ind w:left="0"/>
        <w:rPr>
          <w:rFonts w:cstheme="minorHAnsi"/>
          <w:sz w:val="20"/>
          <w:szCs w:val="20"/>
        </w:rPr>
      </w:pPr>
      <w:r w:rsidRPr="00775B57">
        <w:rPr>
          <w:rFonts w:cstheme="minorHAnsi"/>
          <w:sz w:val="10"/>
          <w:szCs w:val="10"/>
        </w:rPr>
        <w:br/>
      </w:r>
      <w:r w:rsidRPr="00EE4BB5">
        <w:rPr>
          <w:rFonts w:cstheme="minorHAnsi"/>
          <w:sz w:val="20"/>
          <w:szCs w:val="20"/>
        </w:rPr>
        <w:t>Mutlak gerçeğin tek kaynağı Allah'tır.</w:t>
      </w:r>
    </w:p>
    <w:p w14:paraId="59608EA5" w14:textId="77777777" w:rsidR="00E727C6" w:rsidRPr="004B7001" w:rsidRDefault="00E727C6" w:rsidP="00E727C6">
      <w:pPr>
        <w:pStyle w:val="ListParagraph"/>
        <w:spacing w:after="270"/>
        <w:ind w:left="0"/>
        <w:rPr>
          <w:rFonts w:cstheme="minorHAnsi"/>
          <w:sz w:val="20"/>
          <w:szCs w:val="20"/>
        </w:rPr>
      </w:pPr>
      <w:r w:rsidRPr="004B7001">
        <w:rPr>
          <w:rFonts w:cstheme="minorHAnsi"/>
          <w:sz w:val="20"/>
          <w:szCs w:val="20"/>
        </w:rPr>
        <w:t>Bunu iyi işaretleyin. O, mutlak gerçeğin tek kaynağıdır. İşaya 45. bölüm 19. ayetten "Ben Rab, gerçeği söylüyorum; doğru olanı bildiriyorum". Tanrı'nın Oğlu olan İsa, bedene giren Tanrı'ydı. Yuhanna şöyle dedi: "'Yol benim, hakikat benim ve hayat benim. Benim aracılığım dışında hiç kimse Baba'ya gelemez.'"</w:t>
      </w:r>
    </w:p>
    <w:p w14:paraId="684D480D" w14:textId="77777777" w:rsidR="00E727C6" w:rsidRPr="004B7001" w:rsidRDefault="00E727C6" w:rsidP="00E727C6">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Kendinize sormanız gereken ve Hıristiyan olsanız da olmasanız da her insanın sorması gereken temel soru şudur: Hayatımın otoritesi ne olacak? Standardım ne olacak? Pusulam ne olacak? Rehberim ne olacak? Hayatımı neye dayandıracağım?</w:t>
      </w:r>
    </w:p>
    <w:p w14:paraId="77D1FB14" w14:textId="77777777" w:rsidR="00E727C6" w:rsidRPr="004B7001" w:rsidRDefault="00E727C6" w:rsidP="00E727C6">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İki seçeneğiniz var. Bunu dünyaya dayandırabilirsiniz ya da Kelimeye dayandırabilirsiniz. Ya insanın söylediğine sahip olursunuz ve insan milyonlarca farklı çelişkili şey söyler ya da Tanrı'nın söylediğini alırsınız. Yaşamınızı kültürün söyledikleri ya da İsa'nın söyledikleri üzerine inşa edebilirsiniz. Sizce bu ikisinden hangisi daha güvenilir?</w:t>
      </w:r>
    </w:p>
    <w:p w14:paraId="4D9A1EBC" w14:textId="77777777" w:rsidR="00E727C6" w:rsidRPr="004B7001" w:rsidRDefault="00E727C6" w:rsidP="00E727C6">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Sorun yalnızca insanın çoğu zaman sahtekâr olması ve açık yalanları paylaşması değildir; İnsanın sorunu o kadar cahil olmamızdır ki doğruyu söylediğimizi düşünsek bile gerçeğin tamamını bilemiyoruz. Newsweek dergisinin Geleneksel Bilgelik diye bir bölümü var. Şunu gördün mü? Bunun ne anlama geldiğini düşünün. Geleneksel Bilgelik, bugünün bilge olduğu anlamına gelir. Gerçek bilgelik asla geleneksel değildir; gerçek bilgelik sonsuzdur. İnsanoğlunun sorunlarından biri de her zaman daha fazlasını öğrenmemizdir. Bu yüzden sonsuz bilgeliğin ne olduğunu keşfetmekte zorlanıyoruz.</w:t>
      </w:r>
    </w:p>
    <w:p w14:paraId="2C99DE80" w14:textId="77777777" w:rsidR="00E727C6" w:rsidRPr="004B7001" w:rsidRDefault="00E727C6" w:rsidP="00E727C6">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 xml:space="preserve">Birkaç yıl önce bazılarınızın gerçekten bağ kurabileceği bir şey fark ettim. Yetmiş üç milyonumuz, İncil'den sonra tüm zamanların en çok satan ikinci kitabıyla büyüyen Baby Boomer çocuklarıyız. O kitabın ne olduğunu biliyor musun? Dr. Spock'ın Bebek Kitabı. "Çocuklarınızı Nasıl Yetiştirebilirsiniz" diye yazdı. Bütün bir Amerikalı nesil bu kitapla büyüdü. Tek sorun, sadece birkaç yıl önce, yetmişli yaşlarında olan Dr. Spock'ın halka açık bir basın toplantısı düzenleyerek "Hata! Yanılmışım" demesiydi. Neydin? Artık çok geç, işlevsizim. Ne demek yanıldın? Bütün bir nesil bir adamın teorileri üzerine büyüdü ve o, bunların hiçbir zaman doğru olmadığını anladı. Bu </w:t>
      </w:r>
      <w:proofErr w:type="spellStart"/>
      <w:r w:rsidRPr="004B7001">
        <w:rPr>
          <w:rFonts w:cstheme="minorHAnsi"/>
          <w:sz w:val="20"/>
          <w:szCs w:val="20"/>
        </w:rPr>
        <w:t>Geleneksel</w:t>
      </w:r>
      <w:proofErr w:type="spellEnd"/>
      <w:r w:rsidRPr="004B7001">
        <w:rPr>
          <w:rFonts w:cstheme="minorHAnsi"/>
          <w:sz w:val="20"/>
          <w:szCs w:val="20"/>
        </w:rPr>
        <w:t xml:space="preserve"> </w:t>
      </w:r>
      <w:proofErr w:type="spellStart"/>
      <w:r w:rsidRPr="004B7001">
        <w:rPr>
          <w:rFonts w:cstheme="minorHAnsi"/>
          <w:sz w:val="20"/>
          <w:szCs w:val="20"/>
        </w:rPr>
        <w:t>Bilgeliktir</w:t>
      </w:r>
      <w:proofErr w:type="spellEnd"/>
      <w:r w:rsidRPr="004B7001">
        <w:rPr>
          <w:rFonts w:cstheme="minorHAnsi"/>
          <w:sz w:val="20"/>
          <w:szCs w:val="20"/>
        </w:rPr>
        <w:t>.</w:t>
      </w:r>
    </w:p>
    <w:p w14:paraId="25F9A3ED" w14:textId="77777777" w:rsidR="00E727C6" w:rsidRDefault="00E727C6" w:rsidP="00E727C6">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Bugün üniversite düzeyinde kullanılan bir bilim metninin ortalama ömrü on sekiz aydır. Bu bir bilim metninin ömrü kadardır. Böyle bir ortamda yarın güvenemeyeceğiniz bir şeye güvenmezsiniz, aksi takdirde başarı merdivenini tırmandığınızı düşünebilir ve merdivenin yanlış duvara dayandığını fark edebilirsiniz.</w:t>
      </w:r>
    </w:p>
    <w:p w14:paraId="75128340" w14:textId="77777777" w:rsidR="00E727C6" w:rsidRPr="00351961" w:rsidRDefault="00E727C6" w:rsidP="00E727C6">
      <w:pPr>
        <w:pStyle w:val="ListParagraph"/>
        <w:spacing w:after="270"/>
        <w:ind w:left="0"/>
        <w:rPr>
          <w:rFonts w:cstheme="minorHAnsi"/>
          <w:sz w:val="10"/>
          <w:szCs w:val="10"/>
        </w:rPr>
      </w:pPr>
    </w:p>
    <w:p w14:paraId="62422B61" w14:textId="77777777" w:rsidR="00E727C6" w:rsidRPr="004B7001" w:rsidRDefault="00E727C6" w:rsidP="00E727C6">
      <w:pPr>
        <w:pStyle w:val="ListParagraph"/>
        <w:spacing w:after="270"/>
        <w:ind w:left="0"/>
        <w:rPr>
          <w:rFonts w:cstheme="minorHAnsi"/>
          <w:sz w:val="20"/>
          <w:szCs w:val="20"/>
        </w:rPr>
      </w:pPr>
      <w:r w:rsidRPr="004B7001">
        <w:rPr>
          <w:rFonts w:cstheme="minorHAnsi"/>
          <w:sz w:val="20"/>
          <w:szCs w:val="20"/>
        </w:rPr>
        <w:t xml:space="preserve">Hayatımı neye dayandıracağım? İsa şöyle dedi: "'Gök ve yer ortadan kalkacak, fakat benim sözlerim asla ortadan kalkmayacak.'." Davut şöyle dedi: "Senin sözün, ya Rab, sonsuzdur; göklerde sabit durur." Ey insanlar, Tanrı'nın sözü başka hiçbir şeyin olmadığı ve asla geçemeyeceği kadar zamana karşı direndi. Standardınız, pusulanız ve </w:t>
      </w:r>
      <w:r w:rsidRPr="004B7001">
        <w:rPr>
          <w:rFonts w:cstheme="minorHAnsi"/>
          <w:sz w:val="20"/>
          <w:szCs w:val="20"/>
        </w:rPr>
        <w:lastRenderedPageBreak/>
        <w:t>rehberiniz olarak ona güvenebilirsiniz çünkü o geleneksel bilgeliğe dayanmaz, Tanrı'nın karakterine ve nihai bilgisine dayanır. O, mutlak gerçeğin tek kaynağıdır.</w:t>
      </w:r>
    </w:p>
    <w:p w14:paraId="1F870F44" w14:textId="77777777" w:rsidR="00E727C6" w:rsidRPr="00EE4BB5" w:rsidRDefault="00E727C6" w:rsidP="00E727C6">
      <w:pPr>
        <w:pStyle w:val="ListParagraph"/>
        <w:spacing w:after="270"/>
        <w:ind w:left="0"/>
        <w:rPr>
          <w:rFonts w:cstheme="minorHAnsi"/>
          <w:sz w:val="20"/>
          <w:szCs w:val="20"/>
        </w:rPr>
      </w:pPr>
      <w:r w:rsidRPr="00775B57">
        <w:rPr>
          <w:rFonts w:cstheme="minorHAnsi"/>
          <w:sz w:val="10"/>
          <w:szCs w:val="10"/>
        </w:rPr>
        <w:br/>
      </w:r>
      <w:r w:rsidRPr="00EE4BB5">
        <w:rPr>
          <w:rFonts w:cstheme="minorHAnsi"/>
          <w:sz w:val="20"/>
          <w:szCs w:val="20"/>
        </w:rPr>
        <w:t>Yaşamınızı Tanrı'nın gerçeği üzerine kurun!</w:t>
      </w:r>
    </w:p>
    <w:p w14:paraId="1B61742E" w14:textId="77777777" w:rsidR="00E727C6" w:rsidRPr="004B7001" w:rsidRDefault="00E727C6" w:rsidP="00E727C6">
      <w:pPr>
        <w:pStyle w:val="ListParagraph"/>
        <w:spacing w:after="270"/>
        <w:ind w:left="0"/>
        <w:rPr>
          <w:rFonts w:cstheme="minorHAnsi"/>
          <w:sz w:val="20"/>
          <w:szCs w:val="20"/>
        </w:rPr>
      </w:pPr>
      <w:r w:rsidRPr="004B7001">
        <w:rPr>
          <w:rFonts w:cstheme="minorHAnsi"/>
          <w:sz w:val="20"/>
          <w:szCs w:val="20"/>
        </w:rPr>
        <w:t>Anahtar bu. Artık Tanrı'nın gerçeği Kutsal Kitap'ın her sayfasında bulunmaktadır. İsterseniz her bölümünü okumanızı tavsiye ederim. Bu, nihai olarak ve en açık biçimde İsa Mesih'te somutlaşmıştır. Petrus, İsa'nın gelişinin nedenlerinden birinin bize bir örnek vermeye gelmesi olduğunu söyledi. Birçoğumuz duyuyor ve çoğumuz okuyor, ancak çoğumuz gerçekten bir model gördüğümüzde daha iyi öğreniyoruz. İsa, bedene bürünmüş Tanrı'ydı. "Yol benim, hakikat benim, hayat benim" dedi. Söylediği her şeyde, yaptığı her şeyde, olduğu her şeyde gerçek buydu.</w:t>
      </w:r>
    </w:p>
    <w:p w14:paraId="04B2BF56" w14:textId="77777777" w:rsidR="00E727C6" w:rsidRPr="004B7001" w:rsidRDefault="00E727C6" w:rsidP="00E727C6">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Diz ameliyatından sonra iyileşirken İncilleri yeniden okumaya karar verdim. Matta, Markos, Luka ve Yuhanna'yı okudum çünkü eğer sana gerçeği öğreteceksem, "Ben gerçeğim" diyen bu adamı tanımak isterim. İsa Kutsal Yazılarda seksen farklı defa şöyle dedi: "Size doğruyu söylüyorum." Bu bir şey değil mi? Seksen kez, dedi vurgulu bir şekilde, bunu duymanızı istiyorum. Yirmi farklı kez, "Şimdi bunun söylendiğini duydunuz ama ben size söylemek istiyorum" dedi. Ne yaptığını biliyor musun? Sefalet getiren mitleri temizliyordu. Şimdi burada satın aldığınız şeyler olduğunu söyledi, ama şimdi size gerçeği söyleyeyim.</w:t>
      </w:r>
    </w:p>
    <w:p w14:paraId="586309AD" w14:textId="77777777" w:rsidR="00E727C6" w:rsidRPr="004B7001" w:rsidRDefault="00E727C6" w:rsidP="00E727C6">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İsa'nın söylediklerini ve diğer İncil yazarlarının bizimle paylaştığı doğru şeyleri incelerken üç şeye bağlı kalın.</w:t>
      </w:r>
    </w:p>
    <w:p w14:paraId="6A771DF8" w14:textId="77777777" w:rsidR="00E727C6" w:rsidRPr="004B7001" w:rsidRDefault="00E727C6" w:rsidP="00E727C6">
      <w:pPr>
        <w:tabs>
          <w:tab w:val="left" w:pos="180"/>
          <w:tab w:val="left" w:pos="270"/>
        </w:tabs>
        <w:spacing w:after="0"/>
        <w:rPr>
          <w:rFonts w:cstheme="minorHAnsi"/>
          <w:sz w:val="20"/>
          <w:szCs w:val="20"/>
        </w:rPr>
      </w:pPr>
      <w:r w:rsidRPr="004B7001">
        <w:rPr>
          <w:rFonts w:cstheme="minorHAnsi"/>
          <w:sz w:val="20"/>
          <w:szCs w:val="20"/>
        </w:rPr>
        <w:t>Gerçeği aramaya kendinizi adamayı kalbinizde bulundurun. "Tanrısız mitlerle ve kocakarı masallarıyla hiçbir ilginiz olmasın; bunun yerine kendinizi dindar olmak için eğitin." Daha sonra Pavlus, genç bir vaiz olan Timoteos'u şöyle uyardı: "Öyle bir zaman gelecek ki, insanlar sağlam öğretilere katlanmayacaklar. Bunun yerine, kendi arzularına uygun olarak, kulaklarını kaşıyan kulaklarının ne istediğini söylemek için çevrelerine çok sayıda öğretmen toplayacaklar. kulaklarını gerçeklerden çevirecekler ve efsanelere yüz çevirecekler."</w:t>
      </w:r>
    </w:p>
    <w:p w14:paraId="76C5910D" w14:textId="77777777" w:rsidR="00E727C6" w:rsidRPr="004B7001" w:rsidRDefault="00E727C6" w:rsidP="00E727C6">
      <w:pPr>
        <w:pStyle w:val="ListParagraph"/>
        <w:spacing w:after="0"/>
        <w:ind w:left="0"/>
        <w:rPr>
          <w:rFonts w:cstheme="minorHAnsi"/>
          <w:sz w:val="20"/>
          <w:szCs w:val="20"/>
        </w:rPr>
      </w:pPr>
      <w:r w:rsidRPr="00775B57">
        <w:rPr>
          <w:rFonts w:cstheme="minorHAnsi"/>
          <w:sz w:val="10"/>
          <w:szCs w:val="10"/>
        </w:rPr>
        <w:br/>
      </w:r>
      <w:r w:rsidRPr="004B7001">
        <w:rPr>
          <w:rFonts w:cstheme="minorHAnsi"/>
          <w:sz w:val="20"/>
          <w:szCs w:val="20"/>
        </w:rPr>
        <w:t>Önemli olan duyduğunuz, gördüğünüz veya deneyimlediğiniz her şeyi Tanrı'nın hakikatiyle sınamaktır. Dünya veya çevremdeki insanlar "Hava sıcak, bu işin içinde, herkes bunu yapıyor" diyebilir. Gerçek ise bunun doğru olmadığını söyleyebilir. Burada size klasik bir örnek vererek çok uzun sürebilirim. Aklıma geleni söyleyeyim. Astroloji ve psişik yardım hatları, bu tür şeyler milyonlarca dolar kazandırıyor olmalı, televizyonda o kadar çok şey var ki, o kadar çok şey yok ki. Eminim çoğu insan bu tür şeylerle uğraşıyordur, bazıları ciddi, bazıları eğlence amaçlı, bazıları ise sadece şaka. Tanrı'nın sözü bunun komik olmadığını söylüyor. Size bunun yanlış olduğunu, kötü olduğunu, ondan uzak duracağınızı söyleyen bir düzine farklı pasaj gösterebilirim. Her şeyi, hatta kendi tecrübelerimi bile Tanrı'nın sözüyle test ediyorum.</w:t>
      </w:r>
    </w:p>
    <w:p w14:paraId="145A9763" w14:textId="77777777" w:rsidR="00E727C6" w:rsidRPr="004B7001" w:rsidRDefault="00E727C6" w:rsidP="00E727C6">
      <w:pPr>
        <w:pStyle w:val="ListParagraph"/>
        <w:spacing w:after="0"/>
        <w:ind w:left="0"/>
        <w:rPr>
          <w:rFonts w:cstheme="minorHAnsi"/>
          <w:sz w:val="20"/>
          <w:szCs w:val="20"/>
        </w:rPr>
      </w:pPr>
      <w:r w:rsidRPr="00775B57">
        <w:rPr>
          <w:rFonts w:cstheme="minorHAnsi"/>
          <w:sz w:val="10"/>
          <w:szCs w:val="10"/>
        </w:rPr>
        <w:br/>
      </w:r>
      <w:r w:rsidRPr="004B7001">
        <w:rPr>
          <w:rFonts w:cstheme="minorHAnsi"/>
          <w:sz w:val="20"/>
          <w:szCs w:val="20"/>
        </w:rPr>
        <w:t>Bizim neslimizin inandığı şeylerden biri kişisel deneyimdir. Bu nihai gerçektir. Eğer biliyorsam, hissediyorsam ya da hissediyorsam, bu böyle olmalı. Şimdi bunu siz düşünün. Eğer teknoloji, sahte olup olmadığını anlayamayacağım kadar gerçekçi bir sanal gerçeklik deneyimi yaratabiliyorsa, sizce şeytan da aynı şeyi yapamaz mı? Aslında onun bu güce yıllardır, yıllarca, yıllarca sahip olduğunu düşünmüyor musun? Tanrı'nın sözünün doğruluğuna karşı yaşadığıma ikna olduğum deneyimi bile test ediyorum ve eğer ikisi çatışırsa hangisini kabul edeceğim? Tanrı'nın sözünün doğruluğunu kabul ediyorum, Dönem. Bunu deneyimlemiş olmanız onun doğru, gerçek veya doğru olduğu anlamına gelmez.</w:t>
      </w:r>
    </w:p>
    <w:p w14:paraId="726E6796" w14:textId="77777777" w:rsidR="00E727C6" w:rsidRPr="004B7001" w:rsidRDefault="00E727C6" w:rsidP="00E727C6">
      <w:pPr>
        <w:pStyle w:val="ListParagraph"/>
        <w:spacing w:after="0"/>
        <w:ind w:left="0"/>
        <w:rPr>
          <w:rFonts w:cstheme="minorHAnsi"/>
          <w:sz w:val="20"/>
          <w:szCs w:val="20"/>
        </w:rPr>
      </w:pPr>
      <w:r w:rsidRPr="00775B57">
        <w:rPr>
          <w:rFonts w:cstheme="minorHAnsi"/>
          <w:sz w:val="10"/>
          <w:szCs w:val="10"/>
        </w:rPr>
        <w:br/>
      </w:r>
      <w:r w:rsidRPr="004B7001">
        <w:rPr>
          <w:rFonts w:cstheme="minorHAnsi"/>
          <w:sz w:val="20"/>
          <w:szCs w:val="20"/>
        </w:rPr>
        <w:t>Çoğumuz "Tanrı söylüyor, buna inanıyorum, bu her şeyi çözer" yazan tampon çıkartmasını görmüşüzdür. Kötü bir tampon çıkartması değil ama senin için daha iyi bir çıkartmam var: "Tanrı söyledi, inansam da inanmasam da bu her şeyi çözer." İnansam da inanmasam da hiç fark etmez; Allah öyle dedi, bu böyle. Ben inansam da inanmasam da gerçek gerçektir.</w:t>
      </w:r>
    </w:p>
    <w:p w14:paraId="1088CF4B" w14:textId="77777777" w:rsidR="00E727C6" w:rsidRDefault="00E727C6" w:rsidP="00E727C6">
      <w:pPr>
        <w:pStyle w:val="ListParagraph"/>
        <w:spacing w:after="0"/>
        <w:ind w:left="0"/>
        <w:rPr>
          <w:rFonts w:cstheme="minorHAnsi"/>
          <w:sz w:val="20"/>
          <w:szCs w:val="20"/>
        </w:rPr>
      </w:pPr>
      <w:r w:rsidRPr="005A5119">
        <w:rPr>
          <w:rFonts w:cstheme="minorHAnsi"/>
          <w:sz w:val="10"/>
          <w:szCs w:val="10"/>
        </w:rPr>
        <w:br/>
      </w:r>
      <w:r w:rsidRPr="004B7001">
        <w:rPr>
          <w:rFonts w:cstheme="minorHAnsi"/>
          <w:sz w:val="20"/>
          <w:szCs w:val="20"/>
        </w:rPr>
        <w:t>Önemli olan onu aramaktır. Ama onu nerede arayacağım? Onu Mesih'te arayın. İsa şöyle dedi: "Bu dünyaya gerçeğe tanıklık etmek için geldim."</w:t>
      </w:r>
    </w:p>
    <w:p w14:paraId="6B853601" w14:textId="77777777" w:rsidR="00E727C6" w:rsidRPr="00EE4BB5" w:rsidRDefault="00E727C6" w:rsidP="00E727C6">
      <w:pPr>
        <w:pStyle w:val="ListParagraph"/>
        <w:spacing w:after="0"/>
        <w:ind w:left="0"/>
        <w:rPr>
          <w:rFonts w:cstheme="minorHAnsi"/>
          <w:sz w:val="20"/>
          <w:szCs w:val="20"/>
        </w:rPr>
      </w:pPr>
      <w:r>
        <w:rPr>
          <w:rFonts w:eastAsia="Times New Roman" w:cstheme="minorHAnsi"/>
          <w:sz w:val="20"/>
          <w:szCs w:val="20"/>
        </w:rPr>
        <w:t>Onu Tanrı'nın sözünde arayın. Kutsal Kitap "Senin sözün gerçektir" der. ve kusursuz.</w:t>
      </w:r>
    </w:p>
    <w:p w14:paraId="7075A252" w14:textId="77777777" w:rsidR="00E727C6" w:rsidRDefault="00E727C6" w:rsidP="00E727C6">
      <w:pPr>
        <w:spacing w:after="0" w:line="240" w:lineRule="auto"/>
        <w:rPr>
          <w:rFonts w:eastAsia="Times New Roman" w:cstheme="minorHAnsi"/>
          <w:sz w:val="20"/>
          <w:szCs w:val="20"/>
        </w:rPr>
      </w:pPr>
      <w:r>
        <w:rPr>
          <w:rFonts w:eastAsia="Times New Roman" w:cstheme="minorHAnsi"/>
          <w:sz w:val="20"/>
          <w:szCs w:val="20"/>
        </w:rPr>
        <w:t>Bunu kilisesi aracılığıyla arayın. Pavlus Timoteos'a şöyle dedi: "Hakikatin direği ve temeli olan, yaşayan Tanrı'nın kilisesi olan Tanrı'nın evinde insanların nasıl davranması gerektiğini bileceksin."</w:t>
      </w:r>
    </w:p>
    <w:p w14:paraId="6BE11B99" w14:textId="77777777" w:rsidR="00E727C6" w:rsidRPr="005A5119" w:rsidRDefault="00E727C6" w:rsidP="00E727C6">
      <w:pPr>
        <w:spacing w:after="0" w:line="240" w:lineRule="auto"/>
        <w:ind w:left="540" w:hanging="270"/>
        <w:rPr>
          <w:rFonts w:eastAsia="Times New Roman" w:cstheme="minorHAnsi"/>
          <w:sz w:val="10"/>
          <w:szCs w:val="10"/>
        </w:rPr>
      </w:pPr>
    </w:p>
    <w:p w14:paraId="35ECA781" w14:textId="77777777" w:rsidR="00E727C6" w:rsidRDefault="00E727C6" w:rsidP="00E727C6">
      <w:pPr>
        <w:tabs>
          <w:tab w:val="left" w:pos="90"/>
          <w:tab w:val="left" w:pos="180"/>
        </w:tabs>
        <w:spacing w:after="0" w:line="240" w:lineRule="auto"/>
        <w:rPr>
          <w:rFonts w:eastAsia="Times New Roman" w:cstheme="minorHAnsi"/>
          <w:sz w:val="20"/>
          <w:szCs w:val="20"/>
        </w:rPr>
      </w:pPr>
      <w:r w:rsidRPr="004B7001">
        <w:rPr>
          <w:rFonts w:eastAsia="Times New Roman" w:cstheme="minorHAnsi"/>
          <w:sz w:val="20"/>
          <w:szCs w:val="20"/>
        </w:rPr>
        <w:lastRenderedPageBreak/>
        <w:t>Gerçeğe inanmaya ve onu benimsemeye kararlı olun. Onu aramak yetmez, bilmek de yetmez, sahiplenilmesi gerekir. "İnan" kelimesi, müjde kayıtlarının başından sonuna kadar gözüme çarpan başka bir kelimedir. Yuhanna 3:18 şöyle der: "'Ona iman eden mahkûm edilmez, ama inanmayan zaten mahkûmdur, çünkü o, Tanrı'nın biricik Oğlunun ismine inanmamıştır.'" Şeytanın bile entelektüel yükselişi vardır. Tanrı, bir inançtır, kucaklama değil.</w:t>
      </w:r>
    </w:p>
    <w:p w14:paraId="52E2E17E" w14:textId="77777777" w:rsidR="00E727C6" w:rsidRPr="00351961" w:rsidRDefault="00E727C6" w:rsidP="00E727C6">
      <w:pPr>
        <w:tabs>
          <w:tab w:val="left" w:pos="90"/>
          <w:tab w:val="left" w:pos="180"/>
          <w:tab w:val="left" w:pos="630"/>
        </w:tabs>
        <w:spacing w:after="0" w:line="240" w:lineRule="auto"/>
        <w:rPr>
          <w:rFonts w:eastAsia="Times New Roman" w:cstheme="minorHAnsi"/>
          <w:sz w:val="10"/>
          <w:szCs w:val="10"/>
        </w:rPr>
      </w:pPr>
    </w:p>
    <w:p w14:paraId="64F1929C" w14:textId="77777777" w:rsidR="00E727C6" w:rsidRPr="00CF21B1" w:rsidRDefault="00E727C6" w:rsidP="00E727C6">
      <w:pPr>
        <w:spacing w:after="0" w:line="240" w:lineRule="auto"/>
        <w:rPr>
          <w:rFonts w:eastAsia="Times New Roman" w:cstheme="minorHAnsi"/>
          <w:sz w:val="20"/>
          <w:szCs w:val="20"/>
        </w:rPr>
      </w:pPr>
      <w:r w:rsidRPr="004B7001">
        <w:rPr>
          <w:rFonts w:eastAsia="Times New Roman" w:cstheme="minorHAnsi"/>
          <w:sz w:val="20"/>
          <w:szCs w:val="20"/>
        </w:rPr>
        <w:t>Gerçeği yaşamaya kararlı olun. Onu ararım, inanırım, kucaklarım ve yaşarım. Ben buna uyuyorum. Yaptım. İsa'nın hakikatin kişileşmiş hali, dünyaya gelen Tanrı olduğuna dair iyi habere güvenerek müjdeye itaat ederek başlıyorum. Bu rehber kitap, O'nun Sözü [İncil], bunun basit bir şekilde nasıl yapıldığını bizimle paylaşıyor. Bu, İsa'nın Tanrı'nın oğlu olduğu inancıyla başlar; bu inanç, O'nu sözlü olarak itiraf etmemize, ona bağlılığımızı dünyaya ilan etmemize yol açar. (Romalılar 10:9-10) Bu, bir kez yüreğinizi ona adadığınızda ve sevginizi O'na bağladığınızda, sevindirici habere olan tüm itaatinizin, vaftiz adı verilen, fiziksel olarak suya dalma deneyimiyle doruğa ulaşacağını söylüyor. İsa'nın çarmıhtaki kefaret niteliğindeki ölümünden önce Nikodim'e şöyle dedi: "Bir adam sudan ve Ruh'tan doğmadıkça, Tanrı'nın krallığına giremez." "Mesih İsa'ya vaftiz edilen hepimiz, O'nun ölümüne vaftiz edildik mi? Bu nedenle, Baba'nın yüceliği sayesinde Mesih'in ölümden dirildiği gibi, biz de bir yaşam sürmek için vaftiz yoluyla O'nunla birlikte ölüme gömüldük. yeni hayat."</w:t>
      </w:r>
    </w:p>
    <w:p w14:paraId="229263D5" w14:textId="77777777" w:rsidR="00E727C6" w:rsidRPr="005A5119" w:rsidRDefault="00E727C6" w:rsidP="00E727C6">
      <w:pPr>
        <w:spacing w:after="0" w:line="240" w:lineRule="auto"/>
        <w:rPr>
          <w:rFonts w:eastAsia="Times New Roman" w:cstheme="minorHAnsi"/>
          <w:sz w:val="10"/>
          <w:szCs w:val="10"/>
        </w:rPr>
      </w:pPr>
    </w:p>
    <w:p w14:paraId="650CB134" w14:textId="77777777" w:rsidR="00E727C6" w:rsidRDefault="00E727C6" w:rsidP="00E727C6">
      <w:pPr>
        <w:spacing w:after="0" w:line="240" w:lineRule="auto"/>
        <w:rPr>
          <w:rFonts w:eastAsia="Times New Roman" w:cstheme="minorHAnsi"/>
          <w:sz w:val="20"/>
          <w:szCs w:val="20"/>
        </w:rPr>
      </w:pPr>
      <w:r>
        <w:rPr>
          <w:rFonts w:eastAsia="Times New Roman" w:cstheme="minorHAnsi"/>
          <w:sz w:val="20"/>
          <w:szCs w:val="20"/>
        </w:rPr>
        <w:t>İsa'ya olan bağlılığınızla ilgili gerçek budur. Bir Hıristiyan olarak hayatınıza nasıl başlayacağınız ve nasıl Hıristiyan olacağınız hakkındaki gerçek budur. Bu bağlılıkla, onu severek ve Tanrı'nın hakikatinin ışığında yürüyerek yaşarsınız. Ama bu sana bağlı. İnanmak istediğiniz her şeye inanma özgürlüğünüz olduğunu unutmayın. Ama neye inanırsan inan, gerçek yine de gerçektir.</w:t>
      </w:r>
    </w:p>
    <w:p w14:paraId="32F6F507" w14:textId="77777777" w:rsidR="00E727C6" w:rsidRPr="00CF21B1" w:rsidRDefault="00E727C6" w:rsidP="00E727C6">
      <w:pPr>
        <w:spacing w:after="0" w:line="240" w:lineRule="auto"/>
        <w:rPr>
          <w:rFonts w:eastAsia="Times New Roman" w:cstheme="minorHAnsi"/>
          <w:sz w:val="20"/>
          <w:szCs w:val="20"/>
        </w:rPr>
      </w:pPr>
    </w:p>
    <w:p w14:paraId="4722DEEA" w14:textId="77777777" w:rsidR="00E727C6" w:rsidRPr="00CF21B1" w:rsidRDefault="00E727C6" w:rsidP="00E727C6">
      <w:pPr>
        <w:spacing w:after="0" w:line="240" w:lineRule="auto"/>
        <w:rPr>
          <w:rFonts w:eastAsia="Times New Roman" w:cstheme="minorHAnsi"/>
          <w:sz w:val="20"/>
          <w:szCs w:val="20"/>
        </w:rPr>
      </w:pPr>
      <w:r w:rsidRPr="00CF21B1">
        <w:rPr>
          <w:rFonts w:eastAsia="Times New Roman" w:cstheme="minorHAnsi"/>
          <w:sz w:val="20"/>
          <w:szCs w:val="20"/>
        </w:rPr>
        <w:t>Ama büyük bir uyarı var: "Gerçeği sevmeyi ve böylece kurtulmayı reddettikleri için yok oluyorlar." Birisi "Sigara içmek beni cehenneme mi gönderecek?" diye sordu. Tanrı'nın merhametli bir Yargıç olduğunu bilmiyoruz. Allah kimseyi cehenneme göndermez; herkesin neye inanacağını ve bu inançlarla ilgili ne yapacağını seçmesine izin veriyor. Ancak Mesih'i kabul etmeyi, sevmeyi ve takip etmeyi reddedenler O'nun hükmü tehlikesiyle karşı karşıyadır.</w:t>
      </w:r>
    </w:p>
    <w:p w14:paraId="1FCE9AE4" w14:textId="77777777" w:rsidR="00E727C6" w:rsidRPr="00CF21B1" w:rsidRDefault="00E727C6"/>
    <w:sectPr w:rsidR="00E727C6" w:rsidRPr="00CF2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F6E02BA"/>
    <w:multiLevelType w:val="hybridMultilevel"/>
    <w:tmpl w:val="7E2CC7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7C6"/>
    <w:rsid w:val="00767E2D"/>
    <w:rsid w:val="00CF21B1"/>
    <w:rsid w:val="00DA2829"/>
    <w:rsid w:val="00E727C6"/>
    <w:rsid w:val="00FC5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2583B"/>
  <w15:chartTrackingRefBased/>
  <w15:docId w15:val="{69CAEE93-D69B-47F1-84B1-E0FFD9BF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7C6"/>
    <w:rPr>
      <w:rFonts w:eastAsiaTheme="minorEastAsia"/>
    </w:rPr>
  </w:style>
  <w:style w:type="paragraph" w:styleId="Heading1">
    <w:name w:val="heading 1"/>
    <w:basedOn w:val="Normal"/>
    <w:next w:val="Normal"/>
    <w:link w:val="Heading1Char"/>
    <w:uiPriority w:val="9"/>
    <w:qFormat/>
    <w:rsid w:val="00E727C6"/>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E727C6"/>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727C6"/>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E727C6"/>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E727C6"/>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E727C6"/>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E727C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727C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727C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7C6"/>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E727C6"/>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E727C6"/>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E727C6"/>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E727C6"/>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E727C6"/>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E727C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727C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727C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E727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linedoctranslator.com/en/?utm_source=onlinedoctranslator&amp;utm_medium=docx&amp;utm_campaign=attribution" TargetMode="External"/><Relationship Id="rId5" Type="http://schemas.openxmlformats.org/officeDocument/2006/relationships/image" Target="media/image1.png"/><Relationship Id="r_odt_logo" Type="http://schemas.openxmlformats.org/officeDocument/2006/relationships/image" Target="media/odt_attribution_logo.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2491</Words>
  <Characters>16360</Characters>
  <Application>Microsoft Office Word</Application>
  <DocSecurity>0</DocSecurity>
  <Lines>233</Lines>
  <Paragraphs>59</Paragraphs>
  <ScaleCrop>false</ScaleCrop>
  <Company/>
  <LinksUpToDate>false</LinksUpToDate>
  <CharactersWithSpaces>18826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2024-07-06T23:35:00Z</dcterms:created>
  <dcterms:modified xsi:type="dcterms:W3CDTF">2024-07-06T23:35:00Z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da6d2e4a-9007-4bb4-a10c-f94a83d9b8d2</vt:lpwstr>
  </property>
</Properties>
</file>