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7E82B1" w14:textId="6DA6E935" w:rsidR="00A137D9" w:rsidRPr="00240D20" w:rsidRDefault="00240D20" w:rsidP="00240D20">
      <w:pPr>
        <w:tabs>
          <w:tab w:val="center" w:pos="4680"/>
          <w:tab w:val="left" w:pos="7185"/>
        </w:tabs>
        <w:rPr>
          <w:rFonts w:cstheme="minorHAnsi"/>
          <w:b/>
          <w:bCs/>
          <w:sz w:val="32"/>
          <w:szCs w:val="32"/>
        </w:rPr>
      </w:pPr>
      <w:r>
        <w:rPr>
          <w:rFonts w:cstheme="minorHAnsi"/>
          <w:b/>
          <w:bCs/>
        </w:rPr>
        <w:tab/>
      </w:r>
      <w:r w:rsidRPr="00240D20">
        <w:rPr>
          <w:noProof/>
          <w:sz w:val="32"/>
          <w:szCs w:val="32"/>
        </w:rPr>
        <mc:AlternateContent>
          <mc:Choice Requires="wps">
            <w:drawing>
              <wp:anchor distT="0" distB="0" distL="114300" distR="114300" simplePos="0" relativeHeight="251659264" behindDoc="0" locked="0" layoutInCell="1" allowOverlap="1" wp14:anchorId="41DB5410" wp14:editId="1634C095">
                <wp:simplePos x="0" y="0"/>
                <wp:positionH relativeFrom="leftMargin">
                  <wp:align>left</wp:align>
                </wp:positionH>
                <wp:positionV relativeFrom="page">
                  <wp:posOffset>0</wp:posOffset>
                </wp:positionV>
                <wp:extent cx="7765200" cy="219600"/>
                <wp:effectExtent l="0" t="0" r="0" b="9525"/>
                <wp:wrapNone/>
                <wp:docPr id="100010111" name="ODT_ATTR_LBL_SHAPE"/>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65200" cy="219600"/>
                        </a:xfrm>
                        <a:prstGeom prst="rect">
                          <a:avLst/>
                        </a:prstGeom>
                        <a:solidFill>
                          <a:srgbClr val="F2F2F2"/>
                        </a:solidFill>
                        <a:ln w="9525">
                          <a:noFill/>
                          <a:miter lim="800000"/>
                          <a:headEnd/>
                          <a:tailEnd/>
                        </a:ln>
                      </wps:spPr>
                      <wps:txbx>
                        <w:txbxContent>
                          <w:p w14:paraId="00CCD4A5" w14:textId="77777777" w:rsidR="002D748B" w:rsidRDefault="00240D20">
                            <w:pPr>
                              <w:spacing w:line="240" w:lineRule="auto"/>
                              <w:contextualSpacing/>
                            </w:pPr>
                            <w:r>
                              <w:rPr>
                                <w:noProof/>
                                <w:position w:val="-6"/>
                              </w:rPr>
                              <w:drawing>
                                <wp:inline distT="0" distB="0" distL="0" distR="0" wp14:anchorId="5CBDC85F" wp14:editId="77BCCFA8">
                                  <wp:extent cx="316230" cy="179705"/>
                                  <wp:effectExtent l="0" t="0" r="0" b="0"/>
                                  <wp:docPr id="100010001" name="LOGO"/>
                                  <wp:cNvGraphicFramePr/>
                                  <a:graphic xmlns:a="http://schemas.openxmlformats.org/drawingml/2006/main">
                                    <a:graphicData uri="http://schemas.openxmlformats.org/drawingml/2006/picture">
                                      <pic:pic xmlns:pic="http://schemas.openxmlformats.org/drawingml/2006/picture">
                                        <pic:nvPicPr>
                                          <pic:cNvPr id="100010001" name="LOGO"/>
                                          <pic:cNvPicPr/>
                                        </pic:nvPicPr>
                                        <pic:blipFill>
                                          <a:blip r:embed="rId6" cstate="print">
                                            <a:extLst>
                                              <a:ext uri="{28A0092B-C50C-407E-A947-70E740481C1C}">
                                                <a14:useLocalDpi xmlns:a14="http://schemas.microsoft.com/office/drawing/2010/main" val="0"/>
                                              </a:ext>
                                            </a:extLst>
                                          </a:blip>
                                          <a:stretch>
                                            <a:fillRect/>
                                          </a:stretch>
                                        </pic:blipFill>
                                        <pic:spPr>
                                          <a:xfrm>
                                            <a:off x="0" y="0"/>
                                            <a:ext cx="316230" cy="179705"/>
                                          </a:xfrm>
                                          <a:prstGeom prst="rect">
                                            <a:avLst/>
                                          </a:prstGeom>
                                        </pic:spPr>
                                      </pic:pic>
                                    </a:graphicData>
                                  </a:graphic>
                                </wp:inline>
                              </w:drawing>
                            </w:r>
                            <w:r>
                              <w:rPr>
                                <w:rFonts w:ascii="Roboto" w:hAnsi="Roboto"/>
                                <w:color w:val="0F2B46"/>
                                <w:szCs w:val="18"/>
                              </w:rPr>
                              <w:t xml:space="preserve"> </w:t>
                            </w:r>
                            <w:hyperlink r:id="rId7" w:tooltip="Doc Translator - www.onlinedoctranslator.com" w:history="1">
                              <w:r>
                                <w:rPr>
                                  <w:rFonts w:ascii="Roboto" w:hAnsi="Roboto"/>
                                  <w:color w:val="0F2B46"/>
                                  <w:sz w:val="18"/>
                                  <w:szCs w:val="18"/>
                                </w:rPr>
                                <w:t xml:space="preserve">Translated from English to Turkish - </w:t>
                              </w:r>
                              <w:r>
                                <w:rPr>
                                  <w:rFonts w:ascii="Roboto" w:hAnsi="Roboto"/>
                                  <w:color w:val="0F2B46"/>
                                  <w:sz w:val="18"/>
                                  <w:szCs w:val="18"/>
                                  <w:u w:val="single"/>
                                </w:rPr>
                                <w:t>www.onlinedoctranslator.com</w:t>
                              </w:r>
                            </w:hyperlink>
                          </w:p>
                        </w:txbxContent>
                      </wps:txbx>
                      <wps:bodyPr rot="0" vert="horz" wrap="square" lIns="91440" tIns="0" rIns="91440" bIns="0" anchor="t" anchorCtr="0">
                        <a:noAutofit/>
                      </wps:bodyPr>
                    </wps:wsp>
                  </a:graphicData>
                </a:graphic>
                <wp14:sizeRelH relativeFrom="page">
                  <wp14:pctWidth>100000</wp14:pctWidth>
                </wp14:sizeRelH>
                <wp14:sizeRelV relativeFrom="margin">
                  <wp14:pctHeight>0</wp14:pctHeight>
                </wp14:sizeRelV>
              </wp:anchor>
            </w:drawing>
          </mc:Choice>
          <mc:Fallback>
            <w:pict>
              <v:shape id="ODT_ATTR_LBL_SHAPE" type="#_x0000_t202" style="position:absolute;left:0;text-align:left;margin-left:0;margin-top:0;width:611.45pt;height:17.3pt;z-index:251659264;visibility:visible;mso-wrap-style:square;mso-width-percent:1000;mso-height-percent:0;mso-wrap-distance-left:9pt;mso-wrap-distance-top:3.6pt;mso-wrap-distance-right:9pt;mso-wrap-distance-bottom:3.6pt;mso-position-horizontal:absolute;mso-position-horizontal-relative:page;mso-position-vertical:absolute;mso-position-vertical-relative:page;mso-width-percent:1000;mso-height-percent:0;mso-width-relative:page;mso-height-relative:margin;v-text-anchor:top" o:gfxdata="" fillcolor="#f2f2f2" stroked="f">
                <v:textbox inset=",0,,0">
                  <w:txbxContent>
                    <w:p>
                      <w:pPr>
                        <w:bidi/>
                        <w:spacing w:line="240" w:lineRule="auto"/>
                        <w:contextualSpacing/>
                        <w:jc w:val="left"/>
                      </w:pPr>
                      <w:r>
                        <w:rPr>
                          <w:noProof/>
                          <w:position w:val="-6"/>
                        </w:rPr>
                        <w:drawing>
                          <wp:inline distT="0" distB="0" distL="0" distR="0">
                            <wp:extent cx="316230" cy="179705"/>
                            <wp:effectExtent l="0" t="0" r="0" b="0"/>
                            <wp:docPr id="100010001" name="LOGO"/>
                            <wp:cNvGraphicFramePr/>
                            <a:graphic xmlns:a="http://schemas.openxmlformats.org/drawingml/2006/main">
                              <a:graphicData uri="http://schemas.openxmlformats.org/drawingml/2006/picture">
                                <pic:pic xmlns:pic="http://schemas.openxmlformats.org/drawingml/2006/picture">
                                  <pic:nvPicPr>
                                    <pic:cNvPr id="100010001" name="LOGO"/>
                                    <pic:cNvPicPr/>
                                  </pic:nvPicPr>
                                  <pic:blipFill>
                                    <a:blip r:embed="r_odt_logo" cstate="print">
                                      <a:extLst>
                                        <a:ext uri="{28A0092B-C50C-407E-A947-70E740481C1C}">
                                          <a14:useLocalDpi xmlns:a14="http://schemas.microsoft.com/office/drawing/2010/main" val="0"/>
                                        </a:ext>
                                      </a:extLst>
                                    </a:blip>
                                    <a:stretch>
                                      <a:fillRect/>
                                    </a:stretch>
                                  </pic:blipFill>
                                  <pic:spPr>
                                    <a:xfrm>
                                      <a:off x="0" y="0"/>
                                      <a:ext cx="316230" cy="179705"/>
                                    </a:xfrm>
                                    <a:prstGeom prst="rect">
                                      <a:avLst/>
                                    </a:prstGeom>
                                  </pic:spPr>
                                </pic:pic>
                              </a:graphicData>
                            </a:graphic>
                          </wp:inline>
                        </w:drawing>
                      </w:r>
                      <w:r>
                        <w:rPr>
                          <w:rFonts w:ascii="Roboto" w:hAnsi="Roboto"/>
                          <w:color w:val="0F2B46"/>
                          <w:szCs w:val="18"/>
                        </w:rPr>
                        <w:t xml:space="preserve"> </w:t>
                      </w:r>
                      <w:hyperlink r:id="r_odt_hyperlink" w:history="1" w:tooltip="Doc Translator - www.onlinedoctranslator.com">
                        <w:r>
                          <w:rPr>
                            <w:rFonts w:ascii="Roboto" w:hAnsi="Roboto"/>
                            <w:color w:val="0F2B46"/>
                            <w:sz w:val="18"/>
                            <w:szCs w:val="18"/>
                          </w:rPr>
                          <w:t xml:space="preserve">Translated from English to Turkish - </w:t>
                        </w:r>
                        <w:r>
                          <w:rPr>
                            <w:rFonts w:ascii="Roboto" w:hAnsi="Roboto"/>
                            <w:color w:val="0F2B46"/>
                            <w:sz w:val="18"/>
                            <w:szCs w:val="18"/>
                            <w:u w:val="single"/>
                          </w:rPr>
                          <w:t>www.onlinedoctranslator.com</w:t>
                        </w:r>
                      </w:hyperlink>
                    </w:p>
                  </w:txbxContent>
                </v:textbox>
                <w10:wrap anchorx="page" anchory="page"/>
              </v:shape>
            </w:pict>
          </mc:Fallback>
        </mc:AlternateContent>
      </w:r>
      <w:proofErr w:type="spellStart"/>
      <w:r w:rsidR="00A137D9" w:rsidRPr="00240D20">
        <w:rPr>
          <w:rFonts w:cstheme="minorHAnsi"/>
          <w:b/>
          <w:bCs/>
          <w:sz w:val="32"/>
          <w:szCs w:val="32"/>
        </w:rPr>
        <w:t>Papazlar</w:t>
      </w:r>
      <w:proofErr w:type="spellEnd"/>
      <w:r w:rsidR="00A137D9" w:rsidRPr="00240D20">
        <w:rPr>
          <w:rFonts w:cstheme="minorHAnsi"/>
          <w:b/>
          <w:bCs/>
          <w:sz w:val="32"/>
          <w:szCs w:val="32"/>
        </w:rPr>
        <w:t xml:space="preserve"> </w:t>
      </w:r>
      <w:proofErr w:type="spellStart"/>
      <w:r w:rsidR="00A137D9" w:rsidRPr="00240D20">
        <w:rPr>
          <w:rFonts w:cstheme="minorHAnsi"/>
          <w:b/>
          <w:bCs/>
          <w:sz w:val="32"/>
          <w:szCs w:val="32"/>
        </w:rPr>
        <w:t>ve</w:t>
      </w:r>
      <w:proofErr w:type="spellEnd"/>
      <w:r w:rsidR="00A137D9" w:rsidRPr="00240D20">
        <w:rPr>
          <w:rFonts w:cstheme="minorHAnsi"/>
          <w:b/>
          <w:bCs/>
          <w:sz w:val="32"/>
          <w:szCs w:val="32"/>
        </w:rPr>
        <w:t xml:space="preserve"> </w:t>
      </w:r>
      <w:proofErr w:type="spellStart"/>
      <w:r w:rsidR="00A137D9" w:rsidRPr="00240D20">
        <w:rPr>
          <w:rFonts w:cstheme="minorHAnsi"/>
          <w:b/>
          <w:bCs/>
          <w:sz w:val="32"/>
          <w:szCs w:val="32"/>
        </w:rPr>
        <w:t>Öğretmenler</w:t>
      </w:r>
      <w:proofErr w:type="spellEnd"/>
      <w:r w:rsidR="00A137D9" w:rsidRPr="00240D20">
        <w:rPr>
          <w:rFonts w:cstheme="minorHAnsi"/>
          <w:b/>
          <w:bCs/>
          <w:sz w:val="32"/>
          <w:szCs w:val="32"/>
        </w:rPr>
        <w:t xml:space="preserve"> (</w:t>
      </w:r>
      <w:proofErr w:type="spellStart"/>
      <w:r w:rsidR="00A137D9" w:rsidRPr="00240D20">
        <w:rPr>
          <w:rFonts w:cstheme="minorHAnsi"/>
          <w:b/>
          <w:bCs/>
          <w:sz w:val="32"/>
          <w:szCs w:val="32"/>
        </w:rPr>
        <w:t>Papaz</w:t>
      </w:r>
      <w:proofErr w:type="spellEnd"/>
      <w:r w:rsidR="00A137D9" w:rsidRPr="00240D20">
        <w:rPr>
          <w:rFonts w:cstheme="minorHAnsi"/>
          <w:b/>
          <w:bCs/>
          <w:sz w:val="32"/>
          <w:szCs w:val="32"/>
        </w:rPr>
        <w:t xml:space="preserve"> Öğretme)</w:t>
      </w:r>
      <w:r w:rsidRPr="00240D20">
        <w:rPr>
          <w:rFonts w:cstheme="minorHAnsi"/>
          <w:b/>
          <w:bCs/>
          <w:sz w:val="32"/>
          <w:szCs w:val="32"/>
        </w:rPr>
        <w:tab/>
      </w:r>
    </w:p>
    <w:p w14:paraId="374D7C62" w14:textId="6D7EF999" w:rsidR="00240D20" w:rsidRPr="00240D20" w:rsidRDefault="00240D20" w:rsidP="00240D20">
      <w:pPr>
        <w:tabs>
          <w:tab w:val="center" w:pos="4680"/>
          <w:tab w:val="left" w:pos="7185"/>
        </w:tabs>
        <w:jc w:val="center"/>
        <w:rPr>
          <w:rFonts w:cstheme="minorHAnsi"/>
        </w:rPr>
      </w:pPr>
      <w:r w:rsidRPr="00240D20">
        <w:rPr>
          <w:rFonts w:cstheme="minorHAnsi"/>
        </w:rPr>
        <w:t>Randolph Dunn</w:t>
      </w:r>
    </w:p>
    <w:p w14:paraId="0668B8DD" w14:textId="77777777" w:rsidR="00A137D9" w:rsidRPr="00AF3BA4" w:rsidRDefault="00A137D9" w:rsidP="00A137D9">
      <w:pPr>
        <w:rPr>
          <w:sz w:val="28"/>
          <w:szCs w:val="28"/>
        </w:rPr>
      </w:pPr>
    </w:p>
    <w:p w14:paraId="7A88B3CC" w14:textId="77777777" w:rsidR="00A137D9" w:rsidRPr="00AF3BA4" w:rsidRDefault="00A137D9" w:rsidP="00A137D9">
      <w:pPr>
        <w:rPr>
          <w:sz w:val="28"/>
          <w:szCs w:val="28"/>
        </w:rPr>
      </w:pPr>
      <w:r w:rsidRPr="00AF3BA4">
        <w:rPr>
          <w:sz w:val="28"/>
          <w:szCs w:val="28"/>
        </w:rPr>
        <w:t>“Bazılarını elçi, bazılarını peygamber, bazılarını müjdeci, bazılarını da çoban ve öğretmen olarak, bir hizmet işi için azizleri yetkinleştirmek üzere atadı. Hepimiz iman birliğine ve Tanrı'nın Oğlu'nu tanıyana, kusursuz bir insan olana, Mesih'in doluluğuna uygun bir boyuta ulaşana kadar Mesih'in bedenini geliştirmek. Artık öğretinin her rüzgarıyla, insanların çabukluğuyla, kurnazlıkla, yoldan çıkarma hilesiyle savrulan ve sürüklenen bebekler olmayın ve sevgide dürüst olarak, O'na her şeyi arttırabiliriz. baş kimdir - Mesih; Ondan bütün vücut, her bir parçanın ölçüsüne göre her eklemin beslenmesi yoluyla uygun bir şekilde bir araya getirilmiş ve birleştirilmiş olarak, bedenin büyümesi kendisinin sevgide gelişmesini sağlar.” YLT Efesliler 4:11-16.</w:t>
      </w:r>
    </w:p>
    <w:p w14:paraId="69669E2E" w14:textId="77777777" w:rsidR="00A137D9" w:rsidRPr="00AF3BA4" w:rsidRDefault="00A137D9" w:rsidP="00A137D9">
      <w:pPr>
        <w:rPr>
          <w:sz w:val="28"/>
          <w:szCs w:val="28"/>
        </w:rPr>
      </w:pPr>
      <w:r w:rsidRPr="00AF3BA4">
        <w:rPr>
          <w:sz w:val="28"/>
          <w:szCs w:val="28"/>
        </w:rPr>
        <w:t>Pavlus Efesliler'e yazdığında, muhtemelen havarilerin işinin Mesih'in görgü tanıkları olmak olduğunu, peygamberlerin işinin Tanrı'dan aldıkları mesajı duyurmak olduğunu, müjdecilerin işinin bağışlanmanın Müjdesi'ni duyurmak olduğunu anlamışlardı. Mesih'in kefaret eden fedakarlığı aracılığıyla. Bu nedenle papazlara eğitim vermenin işlevi şuydu ve hala da öyledir:</w:t>
      </w:r>
    </w:p>
    <w:p w14:paraId="20CF3B55" w14:textId="77777777" w:rsidR="00A137D9" w:rsidRPr="00AF3BA4" w:rsidRDefault="00A137D9" w:rsidP="00A137D9">
      <w:pPr>
        <w:rPr>
          <w:sz w:val="28"/>
          <w:szCs w:val="28"/>
        </w:rPr>
      </w:pPr>
      <w:r w:rsidRPr="00AF3BA4">
        <w:rPr>
          <w:sz w:val="28"/>
          <w:szCs w:val="28"/>
        </w:rPr>
        <w:t>“Hepimiz iman birliğine ve Tanrı'nın Oğlu bilgisine ulaşana, olgun erkekliğe erişinceye kadar, Mesih'in bedenini inşa etmek için kutsalları hizmet işi için donatmak. Mesih'in doluluğunun boyu; Öyle ki, artık insanların kurnazlıkları ve aldatıcı entrikalardaki ustalıkları tarafından her öğreti rüzgarıyla bir oraya bir buraya savrulan ve sürüklenen çocuklar olmayacağız. Aksine, sevgiyle gerçeği söyleyerek, her şekilde baş olana, her bir parçası çalışırken, tüm bedenin beslendiği her eklemle birleştiği ve birbirine örüldüğü Mesih'e doğru büyümeliyiz. uygun şekilde bedensel olarak büyür ve kendini sevgiyle geliştirir. (RSV Efesliler 4:11-16)</w:t>
      </w:r>
    </w:p>
    <w:p w14:paraId="4923DF94" w14:textId="77777777" w:rsidR="00A137D9" w:rsidRPr="00AF3BA4" w:rsidRDefault="00A137D9" w:rsidP="00A137D9">
      <w:pPr>
        <w:spacing w:after="0"/>
        <w:jc w:val="both"/>
        <w:rPr>
          <w:rFonts w:eastAsia="Times New Roman" w:cstheme="minorHAnsi"/>
          <w:sz w:val="28"/>
          <w:szCs w:val="28"/>
        </w:rPr>
      </w:pPr>
      <w:r w:rsidRPr="00AF3BA4">
        <w:rPr>
          <w:rFonts w:eastAsia="Times New Roman" w:cstheme="minorHAnsi"/>
          <w:sz w:val="28"/>
          <w:szCs w:val="28"/>
        </w:rPr>
        <w:t>Çobanların yerine getirmesi gereken işlevler:</w:t>
      </w:r>
    </w:p>
    <w:p w14:paraId="00451759" w14:textId="77777777" w:rsidR="00A137D9" w:rsidRPr="00AF3BA4" w:rsidRDefault="00A137D9" w:rsidP="00A137D9">
      <w:pPr>
        <w:numPr>
          <w:ilvl w:val="0"/>
          <w:numId w:val="3"/>
        </w:numPr>
        <w:spacing w:after="100" w:afterAutospacing="1"/>
        <w:ind w:left="720"/>
        <w:jc w:val="both"/>
        <w:rPr>
          <w:rFonts w:eastAsia="Times New Roman" w:cstheme="minorHAnsi"/>
          <w:sz w:val="28"/>
          <w:szCs w:val="28"/>
        </w:rPr>
      </w:pPr>
      <w:r w:rsidRPr="00AF3BA4">
        <w:rPr>
          <w:rFonts w:eastAsia="Times New Roman" w:cstheme="minorHAnsi"/>
          <w:sz w:val="28"/>
          <w:szCs w:val="28"/>
        </w:rPr>
        <w:t>Öğretin, besleyin, donatın ve olgunlaştırın.</w:t>
      </w:r>
    </w:p>
    <w:p w14:paraId="759D57FE" w14:textId="77777777" w:rsidR="00A137D9" w:rsidRPr="00AF3BA4" w:rsidRDefault="00A137D9" w:rsidP="00A137D9">
      <w:pPr>
        <w:numPr>
          <w:ilvl w:val="0"/>
          <w:numId w:val="3"/>
        </w:numPr>
        <w:spacing w:before="100" w:beforeAutospacing="1" w:after="100" w:afterAutospacing="1"/>
        <w:ind w:left="720"/>
        <w:jc w:val="both"/>
        <w:rPr>
          <w:rFonts w:eastAsia="Times New Roman" w:cstheme="minorHAnsi"/>
          <w:sz w:val="28"/>
          <w:szCs w:val="28"/>
        </w:rPr>
      </w:pPr>
      <w:r w:rsidRPr="00AF3BA4">
        <w:rPr>
          <w:rFonts w:eastAsia="Times New Roman" w:cstheme="minorHAnsi"/>
          <w:sz w:val="28"/>
          <w:szCs w:val="28"/>
        </w:rPr>
        <w:t>Öğüt verin, uyarın, düzeltin ve güçlendirin.</w:t>
      </w:r>
    </w:p>
    <w:p w14:paraId="3045A0FD" w14:textId="77777777" w:rsidR="00A137D9" w:rsidRPr="00AF3BA4" w:rsidRDefault="00A137D9" w:rsidP="00A137D9">
      <w:pPr>
        <w:numPr>
          <w:ilvl w:val="0"/>
          <w:numId w:val="3"/>
        </w:numPr>
        <w:spacing w:after="0"/>
        <w:ind w:left="720"/>
        <w:jc w:val="both"/>
        <w:rPr>
          <w:rFonts w:eastAsia="Times New Roman" w:cstheme="minorHAnsi"/>
          <w:sz w:val="28"/>
          <w:szCs w:val="28"/>
        </w:rPr>
      </w:pPr>
      <w:r w:rsidRPr="00AF3BA4">
        <w:rPr>
          <w:rFonts w:eastAsia="Times New Roman" w:cstheme="minorHAnsi"/>
          <w:sz w:val="28"/>
          <w:szCs w:val="28"/>
        </w:rPr>
        <w:t>Sahte öğretmenleri ve onların sahte öğretilerini mahkum edin; örneğin:</w:t>
      </w:r>
    </w:p>
    <w:p w14:paraId="7A3DD98E" w14:textId="77777777" w:rsidR="00A137D9" w:rsidRPr="00AF3BA4" w:rsidRDefault="00A137D9" w:rsidP="00A137D9">
      <w:pPr>
        <w:spacing w:after="0"/>
        <w:ind w:left="720"/>
        <w:jc w:val="both"/>
        <w:rPr>
          <w:rFonts w:eastAsia="Times New Roman" w:cstheme="minorHAnsi"/>
          <w:sz w:val="28"/>
          <w:szCs w:val="28"/>
        </w:rPr>
      </w:pPr>
      <w:r w:rsidRPr="00AF3BA4">
        <w:rPr>
          <w:rFonts w:eastAsia="Times New Roman" w:cstheme="minorHAnsi"/>
          <w:sz w:val="28"/>
          <w:szCs w:val="28"/>
        </w:rPr>
        <w:t>1) Mesih'in insan bedenindeki Tanrı olduğunu inkar eden kişi.</w:t>
      </w:r>
    </w:p>
    <w:p w14:paraId="31D02003" w14:textId="77777777" w:rsidR="00A137D9" w:rsidRPr="00AF3BA4" w:rsidRDefault="00A137D9" w:rsidP="00A137D9">
      <w:pPr>
        <w:spacing w:after="0"/>
        <w:ind w:left="720"/>
        <w:jc w:val="both"/>
        <w:rPr>
          <w:rFonts w:eastAsia="Times New Roman" w:cstheme="minorHAnsi"/>
          <w:sz w:val="28"/>
          <w:szCs w:val="28"/>
        </w:rPr>
      </w:pPr>
      <w:r w:rsidRPr="00AF3BA4">
        <w:rPr>
          <w:rFonts w:eastAsia="Times New Roman" w:cstheme="minorHAnsi"/>
          <w:sz w:val="28"/>
          <w:szCs w:val="28"/>
        </w:rPr>
        <w:lastRenderedPageBreak/>
        <w:t>2) Kişi Mesih'in kanıyla temizlenmeden kurtulur.</w:t>
      </w:r>
    </w:p>
    <w:p w14:paraId="1868DDA5" w14:textId="77777777" w:rsidR="00A137D9" w:rsidRPr="00AF3BA4" w:rsidRDefault="00A137D9" w:rsidP="00A137D9">
      <w:pPr>
        <w:spacing w:after="0"/>
        <w:ind w:left="720"/>
        <w:jc w:val="both"/>
        <w:rPr>
          <w:rFonts w:eastAsia="Times New Roman" w:cstheme="minorHAnsi"/>
          <w:sz w:val="28"/>
          <w:szCs w:val="28"/>
        </w:rPr>
      </w:pPr>
      <w:r w:rsidRPr="00AF3BA4">
        <w:rPr>
          <w:rFonts w:eastAsia="Times New Roman" w:cstheme="minorHAnsi"/>
          <w:sz w:val="28"/>
          <w:szCs w:val="28"/>
        </w:rPr>
        <w:t>3) Kurtuluş, kişinin başardıklarıyla kazanılır.</w:t>
      </w:r>
    </w:p>
    <w:p w14:paraId="0A0BD285" w14:textId="77777777" w:rsidR="00A137D9" w:rsidRPr="00AF3BA4" w:rsidRDefault="00A137D9" w:rsidP="00A137D9">
      <w:pPr>
        <w:pStyle w:val="ListParagraph"/>
        <w:numPr>
          <w:ilvl w:val="0"/>
          <w:numId w:val="3"/>
        </w:numPr>
        <w:tabs>
          <w:tab w:val="clear" w:pos="1080"/>
        </w:tabs>
        <w:spacing w:after="100" w:afterAutospacing="1"/>
        <w:ind w:left="720"/>
        <w:jc w:val="both"/>
        <w:rPr>
          <w:rFonts w:eastAsia="Times New Roman" w:cstheme="minorHAnsi"/>
          <w:sz w:val="28"/>
          <w:szCs w:val="28"/>
        </w:rPr>
      </w:pPr>
      <w:r w:rsidRPr="00AF3BA4">
        <w:rPr>
          <w:rFonts w:eastAsia="Times New Roman" w:cstheme="minorHAnsi"/>
          <w:sz w:val="28"/>
          <w:szCs w:val="28"/>
        </w:rPr>
        <w:t>Birlik ve uyumu teşvik edin.</w:t>
      </w:r>
    </w:p>
    <w:p w14:paraId="0297E80D" w14:textId="77777777" w:rsidR="00A137D9" w:rsidRPr="00AF3BA4" w:rsidRDefault="00A137D9" w:rsidP="00A137D9">
      <w:pPr>
        <w:numPr>
          <w:ilvl w:val="0"/>
          <w:numId w:val="3"/>
        </w:numPr>
        <w:tabs>
          <w:tab w:val="clear" w:pos="1080"/>
        </w:tabs>
        <w:spacing w:before="100" w:beforeAutospacing="1" w:after="100" w:afterAutospacing="1"/>
        <w:ind w:left="720"/>
        <w:jc w:val="both"/>
        <w:rPr>
          <w:rFonts w:eastAsia="Times New Roman" w:cstheme="minorHAnsi"/>
          <w:sz w:val="28"/>
          <w:szCs w:val="28"/>
        </w:rPr>
      </w:pPr>
      <w:r w:rsidRPr="00AF3BA4">
        <w:rPr>
          <w:rFonts w:eastAsia="Times New Roman" w:cstheme="minorHAnsi"/>
          <w:sz w:val="28"/>
          <w:szCs w:val="28"/>
        </w:rPr>
        <w:t>Fiziksel ama öncelikle ruhsal açıdan zayıf ve hasta olanları rahatlatın.</w:t>
      </w:r>
    </w:p>
    <w:p w14:paraId="18ADE2E3" w14:textId="77777777" w:rsidR="00A137D9" w:rsidRPr="00AF3BA4" w:rsidRDefault="00A137D9" w:rsidP="00A137D9">
      <w:pPr>
        <w:numPr>
          <w:ilvl w:val="0"/>
          <w:numId w:val="3"/>
        </w:numPr>
        <w:tabs>
          <w:tab w:val="clear" w:pos="1080"/>
        </w:tabs>
        <w:spacing w:before="100" w:beforeAutospacing="1" w:after="100" w:afterAutospacing="1"/>
        <w:ind w:left="720"/>
        <w:jc w:val="both"/>
        <w:rPr>
          <w:rFonts w:eastAsia="Times New Roman" w:cstheme="minorHAnsi"/>
          <w:sz w:val="28"/>
          <w:szCs w:val="28"/>
        </w:rPr>
      </w:pPr>
      <w:r w:rsidRPr="00AF3BA4">
        <w:rPr>
          <w:rFonts w:eastAsia="Times New Roman" w:cstheme="minorHAnsi"/>
          <w:sz w:val="28"/>
          <w:szCs w:val="28"/>
        </w:rPr>
        <w:t>Sürüklenenleri veya sürüklenenleri arayın ve geri yükleyin.</w:t>
      </w:r>
    </w:p>
    <w:p w14:paraId="61E5DFBA" w14:textId="77777777" w:rsidR="00A137D9" w:rsidRPr="00AF3BA4" w:rsidRDefault="00A137D9" w:rsidP="00A137D9">
      <w:pPr>
        <w:numPr>
          <w:ilvl w:val="0"/>
          <w:numId w:val="3"/>
        </w:numPr>
        <w:tabs>
          <w:tab w:val="clear" w:pos="1080"/>
        </w:tabs>
        <w:spacing w:before="100" w:beforeAutospacing="1" w:after="100" w:afterAutospacing="1"/>
        <w:ind w:left="720"/>
        <w:jc w:val="both"/>
        <w:rPr>
          <w:rFonts w:eastAsia="Times New Roman" w:cstheme="minorHAnsi"/>
          <w:sz w:val="28"/>
          <w:szCs w:val="28"/>
        </w:rPr>
      </w:pPr>
      <w:r w:rsidRPr="00AF3BA4">
        <w:rPr>
          <w:rFonts w:eastAsia="Times New Roman" w:cstheme="minorHAnsi"/>
          <w:sz w:val="28"/>
          <w:szCs w:val="28"/>
        </w:rPr>
        <w:t>Kendiniz, bakımınız altındaki kardeşler ve kayıplar için dua edin.</w:t>
      </w:r>
    </w:p>
    <w:p w14:paraId="4AC4DB6E" w14:textId="77777777" w:rsidR="00A137D9" w:rsidRPr="00AF3BA4" w:rsidRDefault="00A137D9" w:rsidP="00A137D9">
      <w:pPr>
        <w:numPr>
          <w:ilvl w:val="0"/>
          <w:numId w:val="3"/>
        </w:numPr>
        <w:tabs>
          <w:tab w:val="clear" w:pos="1080"/>
        </w:tabs>
        <w:spacing w:before="100" w:beforeAutospacing="1" w:after="100" w:afterAutospacing="1"/>
        <w:ind w:left="720"/>
        <w:jc w:val="both"/>
        <w:rPr>
          <w:rFonts w:eastAsia="Times New Roman" w:cstheme="minorHAnsi"/>
          <w:sz w:val="28"/>
          <w:szCs w:val="28"/>
        </w:rPr>
      </w:pPr>
      <w:r w:rsidRPr="00AF3BA4">
        <w:rPr>
          <w:rFonts w:eastAsia="Times New Roman" w:cstheme="minorHAnsi"/>
          <w:sz w:val="28"/>
          <w:szCs w:val="28"/>
        </w:rPr>
        <w:t>Yaşam yolunda gizlenen tehlikelere karşı uyarın.</w:t>
      </w:r>
    </w:p>
    <w:p w14:paraId="7D22E446" w14:textId="77777777" w:rsidR="00A137D9" w:rsidRPr="00AF3BA4" w:rsidRDefault="00A137D9" w:rsidP="00A137D9">
      <w:pPr>
        <w:numPr>
          <w:ilvl w:val="0"/>
          <w:numId w:val="3"/>
        </w:numPr>
        <w:tabs>
          <w:tab w:val="clear" w:pos="1080"/>
        </w:tabs>
        <w:spacing w:before="100" w:beforeAutospacing="1"/>
        <w:ind w:left="720"/>
        <w:jc w:val="both"/>
        <w:rPr>
          <w:rFonts w:eastAsia="Times New Roman" w:cstheme="minorHAnsi"/>
          <w:sz w:val="28"/>
          <w:szCs w:val="28"/>
        </w:rPr>
      </w:pPr>
      <w:r w:rsidRPr="00AF3BA4">
        <w:rPr>
          <w:rFonts w:eastAsia="Times New Roman" w:cstheme="minorHAnsi"/>
          <w:sz w:val="28"/>
          <w:szCs w:val="28"/>
        </w:rPr>
        <w:t>Tanrı'nın azizlerini hizmet işine hazırlayın (göster ve anlat).</w:t>
      </w:r>
    </w:p>
    <w:p w14:paraId="3E9C3F0D" w14:textId="77777777" w:rsidR="00A137D9" w:rsidRPr="00AF3BA4" w:rsidRDefault="00A137D9" w:rsidP="00A137D9">
      <w:pPr>
        <w:ind w:left="360" w:right="360" w:hanging="90"/>
        <w:jc w:val="both"/>
        <w:rPr>
          <w:rFonts w:eastAsia="Times New Roman" w:cstheme="minorHAnsi"/>
          <w:sz w:val="28"/>
          <w:szCs w:val="28"/>
        </w:rPr>
      </w:pPr>
      <w:r w:rsidRPr="00AF3BA4">
        <w:rPr>
          <w:rFonts w:eastAsia="Times New Roman" w:cstheme="minorHAnsi"/>
          <w:sz w:val="28"/>
          <w:szCs w:val="28"/>
        </w:rPr>
        <w:t>(1 Timoteos 3:2-7; Titus 1:6-11; 1 Petrus 5:2-4; Elçilerin İşleri: 20:28-30; Efesliler 4:11-15; Hezekiel 34:2-5; 1 Selanikliler 5: 12-14; Yakup 5:14 ve Luka 15:3)</w:t>
      </w:r>
    </w:p>
    <w:p w14:paraId="0B2BA5AD" w14:textId="77777777" w:rsidR="00A137D9" w:rsidRPr="00AF3BA4" w:rsidRDefault="00A137D9" w:rsidP="00A137D9">
      <w:pPr>
        <w:jc w:val="both"/>
        <w:rPr>
          <w:rFonts w:eastAsia="Times New Roman" w:cstheme="minorHAnsi"/>
          <w:sz w:val="28"/>
          <w:szCs w:val="28"/>
        </w:rPr>
      </w:pPr>
      <w:r w:rsidRPr="00AF3BA4">
        <w:rPr>
          <w:rFonts w:eastAsia="Times New Roman" w:cstheme="minorHAnsi"/>
          <w:sz w:val="28"/>
          <w:szCs w:val="28"/>
        </w:rPr>
        <w:t>1. Timoteos ve Titus Pavlus papazların ve öğretmenlerin (eğitim veren papazlar) karakter özelliklerini ortaya koyuyor. Bunlar şu şekilde bilinir:</w:t>
      </w:r>
    </w:p>
    <w:p w14:paraId="247F8A0F" w14:textId="77777777" w:rsidR="00A137D9" w:rsidRPr="00AF3BA4" w:rsidRDefault="00A137D9" w:rsidP="00A137D9">
      <w:pPr>
        <w:ind w:left="270"/>
        <w:jc w:val="both"/>
        <w:rPr>
          <w:rFonts w:eastAsia="Times New Roman" w:cstheme="minorHAnsi"/>
          <w:sz w:val="28"/>
          <w:szCs w:val="28"/>
        </w:rPr>
      </w:pPr>
      <w:r w:rsidRPr="00AF3BA4">
        <w:rPr>
          <w:rFonts w:eastAsia="Times New Roman" w:cstheme="minorHAnsi"/>
          <w:b/>
          <w:bCs/>
          <w:sz w:val="28"/>
          <w:szCs w:val="28"/>
        </w:rPr>
        <w:t>Yaşlılar</w:t>
      </w:r>
      <w:r w:rsidRPr="00AF3BA4">
        <w:rPr>
          <w:rFonts w:eastAsia="Times New Roman" w:cstheme="minorHAnsi"/>
          <w:sz w:val="28"/>
          <w:szCs w:val="28"/>
        </w:rPr>
        <w:t xml:space="preserve">(presbuteros) – kıdemi belirten </w:t>
      </w:r>
      <w:proofErr w:type="spellStart"/>
      <w:r w:rsidRPr="00AF3BA4">
        <w:rPr>
          <w:rFonts w:eastAsia="Times New Roman" w:cstheme="minorHAnsi"/>
          <w:sz w:val="28"/>
          <w:szCs w:val="28"/>
        </w:rPr>
        <w:t>bir</w:t>
      </w:r>
      <w:proofErr w:type="spellEnd"/>
      <w:r w:rsidRPr="00AF3BA4">
        <w:rPr>
          <w:rFonts w:eastAsia="Times New Roman" w:cstheme="minorHAnsi"/>
          <w:sz w:val="28"/>
          <w:szCs w:val="28"/>
        </w:rPr>
        <w:t xml:space="preserve"> </w:t>
      </w:r>
      <w:proofErr w:type="spellStart"/>
      <w:r w:rsidRPr="00AF3BA4">
        <w:rPr>
          <w:rFonts w:eastAsia="Times New Roman" w:cstheme="minorHAnsi"/>
          <w:sz w:val="28"/>
          <w:szCs w:val="28"/>
        </w:rPr>
        <w:t>sıfat</w:t>
      </w:r>
      <w:proofErr w:type="spellEnd"/>
      <w:r w:rsidRPr="00AF3BA4">
        <w:rPr>
          <w:rFonts w:eastAsia="Times New Roman" w:cstheme="minorHAnsi"/>
          <w:sz w:val="28"/>
          <w:szCs w:val="28"/>
        </w:rPr>
        <w:t xml:space="preserve">, </w:t>
      </w:r>
      <w:proofErr w:type="spellStart"/>
      <w:r w:rsidRPr="00AF3BA4">
        <w:rPr>
          <w:rFonts w:eastAsia="Times New Roman" w:cstheme="minorHAnsi"/>
          <w:sz w:val="28"/>
          <w:szCs w:val="28"/>
        </w:rPr>
        <w:t>yaşlı</w:t>
      </w:r>
      <w:proofErr w:type="spellEnd"/>
      <w:r w:rsidRPr="00AF3BA4">
        <w:rPr>
          <w:rFonts w:eastAsia="Times New Roman" w:cstheme="minorHAnsi"/>
          <w:sz w:val="28"/>
          <w:szCs w:val="28"/>
        </w:rPr>
        <w:t xml:space="preserve"> </w:t>
      </w:r>
      <w:proofErr w:type="spellStart"/>
      <w:r w:rsidRPr="00AF3BA4">
        <w:rPr>
          <w:rFonts w:eastAsia="Times New Roman" w:cstheme="minorHAnsi"/>
          <w:sz w:val="28"/>
          <w:szCs w:val="28"/>
        </w:rPr>
        <w:t>adam</w:t>
      </w:r>
      <w:proofErr w:type="spellEnd"/>
      <w:r w:rsidRPr="00AF3BA4">
        <w:rPr>
          <w:rFonts w:eastAsia="Times New Roman" w:cstheme="minorHAnsi"/>
          <w:sz w:val="28"/>
          <w:szCs w:val="28"/>
        </w:rPr>
        <w:t>.</w:t>
      </w:r>
    </w:p>
    <w:p w14:paraId="4BE01B5E" w14:textId="77777777" w:rsidR="00A137D9" w:rsidRPr="00AF3BA4" w:rsidRDefault="00A137D9" w:rsidP="00A137D9">
      <w:pPr>
        <w:ind w:left="270"/>
        <w:rPr>
          <w:rFonts w:eastAsia="Times New Roman" w:cstheme="minorHAnsi"/>
          <w:sz w:val="28"/>
          <w:szCs w:val="28"/>
        </w:rPr>
      </w:pPr>
      <w:r w:rsidRPr="00AF3BA4">
        <w:rPr>
          <w:rFonts w:eastAsia="Times New Roman" w:cstheme="minorHAnsi"/>
          <w:b/>
          <w:bCs/>
          <w:sz w:val="28"/>
          <w:szCs w:val="28"/>
        </w:rPr>
        <w:t>Gözetmen / bekçi / vasi / nöbetçi</w:t>
      </w:r>
      <w:r w:rsidRPr="00AF3BA4">
        <w:rPr>
          <w:rFonts w:eastAsia="Times New Roman" w:cstheme="minorHAnsi"/>
          <w:sz w:val="28"/>
          <w:szCs w:val="28"/>
        </w:rPr>
        <w:t>(eepiskopeés) - başkalarını bekleyen tehlikeye karşı uyaran, gözeten, koruyan, denetleyen, ziyaret eden (ziyaret, onların ihtiyaçlarını karşılamak anlamına gelir) ve öğreten kişi. (Tayer)</w:t>
      </w:r>
    </w:p>
    <w:p w14:paraId="6F86CEA5" w14:textId="77777777" w:rsidR="00A137D9" w:rsidRPr="00AF3BA4" w:rsidRDefault="00A137D9" w:rsidP="00A137D9">
      <w:pPr>
        <w:ind w:left="270"/>
        <w:jc w:val="both"/>
        <w:rPr>
          <w:rFonts w:eastAsia="Times New Roman" w:cstheme="minorHAnsi"/>
          <w:sz w:val="28"/>
          <w:szCs w:val="28"/>
        </w:rPr>
      </w:pPr>
      <w:r w:rsidRPr="00AF3BA4">
        <w:rPr>
          <w:rFonts w:eastAsia="Times New Roman" w:cstheme="minorHAnsi"/>
          <w:b/>
          <w:bCs/>
          <w:sz w:val="28"/>
          <w:szCs w:val="28"/>
        </w:rPr>
        <w:t>Çobanlar</w:t>
      </w:r>
      <w:r w:rsidRPr="00AF3BA4">
        <w:rPr>
          <w:rFonts w:eastAsia="Times New Roman" w:cstheme="minorHAnsi"/>
          <w:sz w:val="28"/>
          <w:szCs w:val="28"/>
        </w:rPr>
        <w:t xml:space="preserve">(poimen) – besin sağlayıcı ve </w:t>
      </w:r>
      <w:proofErr w:type="spellStart"/>
      <w:r w:rsidRPr="00AF3BA4">
        <w:rPr>
          <w:rFonts w:eastAsia="Times New Roman" w:cstheme="minorHAnsi"/>
          <w:sz w:val="28"/>
          <w:szCs w:val="28"/>
        </w:rPr>
        <w:t>tehlikelere</w:t>
      </w:r>
      <w:proofErr w:type="spellEnd"/>
      <w:r w:rsidRPr="00AF3BA4">
        <w:rPr>
          <w:rFonts w:eastAsia="Times New Roman" w:cstheme="minorHAnsi"/>
          <w:sz w:val="28"/>
          <w:szCs w:val="28"/>
        </w:rPr>
        <w:t xml:space="preserve"> </w:t>
      </w:r>
      <w:proofErr w:type="spellStart"/>
      <w:r w:rsidRPr="00AF3BA4">
        <w:rPr>
          <w:rFonts w:eastAsia="Times New Roman" w:cstheme="minorHAnsi"/>
          <w:sz w:val="28"/>
          <w:szCs w:val="28"/>
        </w:rPr>
        <w:t>karşı</w:t>
      </w:r>
      <w:proofErr w:type="spellEnd"/>
      <w:r w:rsidRPr="00AF3BA4">
        <w:rPr>
          <w:rFonts w:eastAsia="Times New Roman" w:cstheme="minorHAnsi"/>
          <w:sz w:val="28"/>
          <w:szCs w:val="28"/>
        </w:rPr>
        <w:t xml:space="preserve"> </w:t>
      </w:r>
      <w:proofErr w:type="spellStart"/>
      <w:r w:rsidRPr="00AF3BA4">
        <w:rPr>
          <w:rFonts w:eastAsia="Times New Roman" w:cstheme="minorHAnsi"/>
          <w:sz w:val="28"/>
          <w:szCs w:val="28"/>
        </w:rPr>
        <w:t>koruyucu</w:t>
      </w:r>
      <w:proofErr w:type="spellEnd"/>
      <w:r w:rsidRPr="00AF3BA4">
        <w:rPr>
          <w:rFonts w:eastAsia="Times New Roman" w:cstheme="minorHAnsi"/>
          <w:sz w:val="28"/>
          <w:szCs w:val="28"/>
        </w:rPr>
        <w:t xml:space="preserve"> (</w:t>
      </w:r>
      <w:proofErr w:type="spellStart"/>
      <w:r w:rsidRPr="00AF3BA4">
        <w:rPr>
          <w:rFonts w:eastAsia="Times New Roman" w:cstheme="minorHAnsi"/>
          <w:sz w:val="28"/>
          <w:szCs w:val="28"/>
        </w:rPr>
        <w:t>besleyici</w:t>
      </w:r>
      <w:proofErr w:type="spellEnd"/>
      <w:r w:rsidRPr="00AF3BA4">
        <w:rPr>
          <w:rFonts w:eastAsia="Times New Roman" w:cstheme="minorHAnsi"/>
          <w:sz w:val="28"/>
          <w:szCs w:val="28"/>
        </w:rPr>
        <w:t>).</w:t>
      </w:r>
    </w:p>
    <w:p w14:paraId="21B2868E" w14:textId="77777777" w:rsidR="00A137D9" w:rsidRPr="00AF3BA4" w:rsidRDefault="00A137D9" w:rsidP="00A137D9">
      <w:pPr>
        <w:spacing w:after="0"/>
        <w:jc w:val="both"/>
        <w:rPr>
          <w:rFonts w:eastAsia="Times New Roman" w:cstheme="minorHAnsi"/>
          <w:sz w:val="28"/>
          <w:szCs w:val="28"/>
        </w:rPr>
      </w:pPr>
      <w:r w:rsidRPr="00AF3BA4">
        <w:rPr>
          <w:rFonts w:eastAsia="Times New Roman" w:cstheme="minorHAnsi"/>
          <w:sz w:val="28"/>
          <w:szCs w:val="28"/>
        </w:rPr>
        <w:t>Yaşlılar olgun insanlar olacakları, Tanrı'nın halkı ve kilisesi için olan isteği hakkında bilgi sahibi olacakları ve halkının refahını kendi refahının önüne koymaya istekli olacakları için, bunun doldurulacak bir makam değil, bir sevgi işi olduğu açık olmalıdır. prestij veya onur konumu.</w:t>
      </w:r>
    </w:p>
    <w:p w14:paraId="58E0BDBE" w14:textId="77777777" w:rsidR="00A137D9" w:rsidRPr="00AF3BA4" w:rsidRDefault="00A137D9" w:rsidP="00A137D9">
      <w:pPr>
        <w:spacing w:after="0"/>
        <w:jc w:val="both"/>
        <w:rPr>
          <w:rFonts w:eastAsia="Times New Roman" w:cstheme="minorHAnsi"/>
          <w:sz w:val="28"/>
          <w:szCs w:val="28"/>
        </w:rPr>
      </w:pPr>
    </w:p>
    <w:p w14:paraId="40DBF8CA" w14:textId="77777777" w:rsidR="00A137D9" w:rsidRPr="00AF3BA4" w:rsidRDefault="00A137D9" w:rsidP="00A137D9">
      <w:pPr>
        <w:spacing w:after="0"/>
        <w:jc w:val="both"/>
        <w:rPr>
          <w:rFonts w:eastAsia="Times New Roman" w:cstheme="minorHAnsi"/>
          <w:sz w:val="28"/>
          <w:szCs w:val="28"/>
        </w:rPr>
      </w:pPr>
      <w:r w:rsidRPr="00AF3BA4">
        <w:rPr>
          <w:rFonts w:eastAsia="Times New Roman" w:cstheme="minorHAnsi"/>
          <w:sz w:val="28"/>
          <w:szCs w:val="28"/>
        </w:rPr>
        <w:t>İncil'de geçen yaşlı/çoban/gözetmen/bekçi/vasi aşağıdaki özelliklere sahip olmalıdır:</w:t>
      </w:r>
    </w:p>
    <w:p w14:paraId="51E44442" w14:textId="77777777" w:rsidR="00A137D9" w:rsidRPr="00AF3BA4" w:rsidRDefault="00A137D9" w:rsidP="00A137D9">
      <w:pPr>
        <w:numPr>
          <w:ilvl w:val="0"/>
          <w:numId w:val="2"/>
        </w:numPr>
        <w:spacing w:after="0"/>
        <w:jc w:val="both"/>
        <w:rPr>
          <w:rFonts w:eastAsia="Times New Roman" w:cstheme="minorHAnsi"/>
          <w:sz w:val="28"/>
          <w:szCs w:val="28"/>
        </w:rPr>
      </w:pPr>
      <w:r w:rsidRPr="00AF3BA4">
        <w:rPr>
          <w:rFonts w:eastAsia="Times New Roman" w:cstheme="minorHAnsi"/>
          <w:sz w:val="28"/>
          <w:szCs w:val="28"/>
        </w:rPr>
        <w:t>Cemaatinde Tanrı ve Hıristiyanlarla yakın bir ilişki.</w:t>
      </w:r>
    </w:p>
    <w:p w14:paraId="3D1B80E0" w14:textId="77777777" w:rsidR="00A137D9" w:rsidRPr="00AF3BA4" w:rsidRDefault="00A137D9" w:rsidP="00A137D9">
      <w:pPr>
        <w:numPr>
          <w:ilvl w:val="0"/>
          <w:numId w:val="2"/>
        </w:numPr>
        <w:spacing w:after="100" w:afterAutospacing="1"/>
        <w:jc w:val="both"/>
        <w:rPr>
          <w:rFonts w:eastAsia="Times New Roman" w:cstheme="minorHAnsi"/>
          <w:sz w:val="28"/>
          <w:szCs w:val="28"/>
        </w:rPr>
      </w:pPr>
      <w:r w:rsidRPr="00AF3BA4">
        <w:rPr>
          <w:rFonts w:eastAsia="Times New Roman" w:cstheme="minorHAnsi"/>
          <w:sz w:val="28"/>
          <w:szCs w:val="28"/>
        </w:rPr>
        <w:t>Hıristiyanları hizmete (hizmete) hazırlamak ve onları Tanrı'nın doğasına olgunluğa getirmek için Mesih'in öğretileri ve havarilerinin öğretileri hakkında iyi bir bilgi ve anlayış.</w:t>
      </w:r>
    </w:p>
    <w:p w14:paraId="632BF69A" w14:textId="77777777" w:rsidR="00A137D9" w:rsidRPr="00AF3BA4" w:rsidRDefault="00A137D9" w:rsidP="00A137D9">
      <w:pPr>
        <w:numPr>
          <w:ilvl w:val="0"/>
          <w:numId w:val="2"/>
        </w:numPr>
        <w:spacing w:before="100" w:beforeAutospacing="1" w:after="100" w:afterAutospacing="1"/>
        <w:jc w:val="both"/>
        <w:rPr>
          <w:rFonts w:eastAsia="Times New Roman" w:cstheme="minorHAnsi"/>
          <w:sz w:val="28"/>
          <w:szCs w:val="28"/>
        </w:rPr>
      </w:pPr>
      <w:r w:rsidRPr="00AF3BA4">
        <w:rPr>
          <w:rFonts w:eastAsia="Times New Roman" w:cstheme="minorHAnsi"/>
          <w:sz w:val="28"/>
          <w:szCs w:val="28"/>
        </w:rPr>
        <w:t xml:space="preserve">Yanlış öğretileri tanıyabilme ve bakımları altındaki kişilere öğrenme, tanıma ve bu tür öğretileri çürütme becerisi kazanma fırsatları sağlama becerisi. Örneğin, onların zamanında yaygın bir öğreti, her bedenin kötü olduğu </w:t>
      </w:r>
      <w:r w:rsidRPr="00AF3BA4">
        <w:rPr>
          <w:rFonts w:eastAsia="Times New Roman" w:cstheme="minorHAnsi"/>
          <w:sz w:val="28"/>
          <w:szCs w:val="28"/>
        </w:rPr>
        <w:lastRenderedPageBreak/>
        <w:t>yönündeydi. İsa kötü bir insan bedeninde olamazdı; bu nedenle O sadece bir hayaletti – Gnostisizm.</w:t>
      </w:r>
    </w:p>
    <w:p w14:paraId="28A05AFF" w14:textId="77777777" w:rsidR="00A137D9" w:rsidRPr="00AF3BA4" w:rsidRDefault="00A137D9" w:rsidP="00A137D9">
      <w:pPr>
        <w:numPr>
          <w:ilvl w:val="0"/>
          <w:numId w:val="2"/>
        </w:numPr>
        <w:spacing w:before="100" w:beforeAutospacing="1" w:after="100" w:afterAutospacing="1"/>
        <w:jc w:val="both"/>
        <w:rPr>
          <w:rFonts w:eastAsia="Times New Roman" w:cstheme="minorHAnsi"/>
          <w:sz w:val="28"/>
          <w:szCs w:val="28"/>
        </w:rPr>
      </w:pPr>
      <w:r w:rsidRPr="00AF3BA4">
        <w:rPr>
          <w:rFonts w:eastAsia="Times New Roman" w:cstheme="minorHAnsi"/>
          <w:sz w:val="28"/>
          <w:szCs w:val="28"/>
        </w:rPr>
        <w:t>Anlayış/görüş ile yanlış öğreti arasındaki farkın bilgisi.</w:t>
      </w:r>
    </w:p>
    <w:p w14:paraId="2ACFB571" w14:textId="77777777" w:rsidR="00A137D9" w:rsidRPr="00AF3BA4" w:rsidRDefault="00A137D9" w:rsidP="00A137D9">
      <w:pPr>
        <w:numPr>
          <w:ilvl w:val="0"/>
          <w:numId w:val="2"/>
        </w:numPr>
        <w:spacing w:before="100" w:beforeAutospacing="1" w:after="100" w:afterAutospacing="1"/>
        <w:jc w:val="both"/>
        <w:rPr>
          <w:rFonts w:eastAsia="Times New Roman" w:cstheme="minorHAnsi"/>
          <w:sz w:val="28"/>
          <w:szCs w:val="28"/>
        </w:rPr>
      </w:pPr>
      <w:r w:rsidRPr="00AF3BA4">
        <w:rPr>
          <w:rFonts w:eastAsia="Times New Roman" w:cstheme="minorHAnsi"/>
          <w:sz w:val="28"/>
          <w:szCs w:val="28"/>
        </w:rPr>
        <w:t>Başkalarının fikirlerini zorlamadan liderlik etme yeteneği.</w:t>
      </w:r>
    </w:p>
    <w:p w14:paraId="7D706A7E" w14:textId="77777777" w:rsidR="00A137D9" w:rsidRPr="00AF3BA4" w:rsidRDefault="00A137D9" w:rsidP="00A137D9">
      <w:pPr>
        <w:numPr>
          <w:ilvl w:val="0"/>
          <w:numId w:val="2"/>
        </w:numPr>
        <w:spacing w:before="100" w:beforeAutospacing="1" w:after="100" w:afterAutospacing="1"/>
        <w:jc w:val="both"/>
        <w:rPr>
          <w:rFonts w:eastAsia="Times New Roman" w:cstheme="minorHAnsi"/>
          <w:sz w:val="28"/>
          <w:szCs w:val="28"/>
        </w:rPr>
      </w:pPr>
      <w:r w:rsidRPr="00AF3BA4">
        <w:rPr>
          <w:rFonts w:eastAsia="Times New Roman" w:cstheme="minorHAnsi"/>
          <w:sz w:val="28"/>
          <w:szCs w:val="28"/>
        </w:rPr>
        <w:t>Çobanlık görevlerini yerine getirmek için gerekli olan ruhi araçlara ilişkin açık bir anlayış ve bunların kullanımında ustalık, onun gözetimi altında olanları savunmak, Hıristiyan kardeşlerini ruhi gıdaya yönlendirmek, onları Mesih'in benzerliği konusunda olgunlaştırmak ve onları ruhi yırtıcılardan korumak.</w:t>
      </w:r>
    </w:p>
    <w:p w14:paraId="5CB257B0" w14:textId="77777777" w:rsidR="00A137D9" w:rsidRPr="00AF3BA4" w:rsidRDefault="004D5F5F" w:rsidP="00A137D9">
      <w:pPr>
        <w:ind w:right="360"/>
        <w:rPr>
          <w:rFonts w:eastAsia="Times New Roman" w:cstheme="minorHAnsi"/>
          <w:sz w:val="28"/>
          <w:szCs w:val="28"/>
        </w:rPr>
      </w:pPr>
      <w:r w:rsidRPr="00AF3BA4">
        <w:rPr>
          <w:rFonts w:eastAsia="Times New Roman" w:cstheme="minorHAnsi"/>
          <w:sz w:val="28"/>
          <w:szCs w:val="28"/>
        </w:rPr>
        <w:t>Pavlus, bir çobanın bu görevi yerine getirebilmesi için belirli özelliklere sahip olması gerektiğini söyledi. “İşte güvenilir bir söz: Bir kimse gözetmenliğe gönül verirse, o, şerefli bir görev ister. Artık gözetmen ayıplanmamalı, tek eşli, ılımlı, kendine hakim, saygın, misafirperver, öğretebilmeli, sarhoşluğa yatkın olmamalı, şiddete başvurmamalı ancak nazik olmalı, kavgacı olmamalı, parayı sevmemelidir. Kendi ailesini iyi yönetmeli ve çocuklarının kendisine gereken saygıyla itaat etmelerini sağlamalıdır. (Kendi ailesini nasıl idare edeceğini bilmeyen biri, Tanrı'nın kilisesine nasıl bakabilir?) Yeni din değiştiren biri olmamalıdır, aksi takdirde kibirlenebilir ve şeytanla aynı yargıya maruz kalabilir. Ayrıca yabancılar nezdinde de iyi bir itibara sahip olması gerekir ki, rezalete ve şeytanın tuzağına düşmesin.” (1 Tim 3:1-7) İlk çevirilerin bazılarında gözetmen yerine “piskoposluk makamı” vardır.</w:t>
      </w:r>
    </w:p>
    <w:p w14:paraId="40DAD4C7" w14:textId="77777777" w:rsidR="00A137D9" w:rsidRPr="00AF3BA4" w:rsidRDefault="00A137D9" w:rsidP="00A63D63">
      <w:pPr>
        <w:spacing w:after="0"/>
        <w:ind w:right="360"/>
        <w:rPr>
          <w:rFonts w:eastAsia="Times New Roman" w:cstheme="minorHAnsi"/>
          <w:sz w:val="28"/>
          <w:szCs w:val="28"/>
        </w:rPr>
      </w:pPr>
      <w:r w:rsidRPr="00AF3BA4">
        <w:rPr>
          <w:rFonts w:eastAsia="Times New Roman" w:cstheme="minorHAnsi"/>
          <w:sz w:val="28"/>
          <w:szCs w:val="28"/>
        </w:rPr>
        <w:t>“Gözetmen” – bazı İnciller Yunanca episkopeés kelimesini “piskoposun ofisi” olarak yanlış tercüme etmiştir. Episkopeés, bekçi, nöbetçi (dolayısıyla gözetmen) anlamına gelir; koruyucular korumakla görevlidir. Piskopos, çeşitli hükümet yetkililerine verilen bir unvandı ve daha sonra Katolik ve Angelicin kuruluşlarındaki pozisyonlar için kullanıldı (etymonline.com). “Ofis” kelimesi Yunanca metinde yer almıyor. "Gözetmen" Yunanca episkopeés kelimesinden gelir; İncil'deki Yunanca'da, Tanrı'nın, insanların kaderlerine göre neşeli ya da üzgün olduğuna karar vermek için insanların yollarını, eylemlerini ve karakterlerini incelediği ve araştırdığı eylemdir; insanların ruhlarını araştıracağı zaman inceleme, soruşturma, ziyaret; yani ilahi yargı zamanında. (Thayer'in)</w:t>
      </w:r>
    </w:p>
    <w:p w14:paraId="2621A7F7" w14:textId="77777777" w:rsidR="00FA4297" w:rsidRPr="00AF3BA4" w:rsidRDefault="00FA4297" w:rsidP="00FA4297">
      <w:pPr>
        <w:spacing w:after="0"/>
        <w:ind w:left="540" w:right="360"/>
        <w:rPr>
          <w:rFonts w:eastAsia="Times New Roman" w:cstheme="minorHAnsi"/>
          <w:sz w:val="28"/>
          <w:szCs w:val="28"/>
        </w:rPr>
      </w:pPr>
    </w:p>
    <w:p w14:paraId="7435881E" w14:textId="77777777" w:rsidR="00A137D9" w:rsidRPr="00AF3BA4" w:rsidRDefault="00A137D9" w:rsidP="00A137D9">
      <w:pPr>
        <w:numPr>
          <w:ilvl w:val="0"/>
          <w:numId w:val="4"/>
        </w:numPr>
        <w:ind w:right="360"/>
        <w:rPr>
          <w:rFonts w:eastAsia="Times New Roman" w:cstheme="minorHAnsi"/>
          <w:sz w:val="28"/>
          <w:szCs w:val="28"/>
        </w:rPr>
      </w:pPr>
      <w:r w:rsidRPr="00AF3BA4">
        <w:rPr>
          <w:rFonts w:eastAsia="Times New Roman" w:cstheme="minorHAnsi"/>
          <w:sz w:val="28"/>
          <w:szCs w:val="28"/>
        </w:rPr>
        <w:t xml:space="preserve">“Asil bir görev” – görev bir iştir veya bir ofis değildir. Yunanca bir eylem, eylem veya yapılan bir şey anlamına </w:t>
      </w:r>
      <w:proofErr w:type="spellStart"/>
      <w:r w:rsidRPr="00AF3BA4">
        <w:rPr>
          <w:rFonts w:eastAsia="Times New Roman" w:cstheme="minorHAnsi"/>
          <w:sz w:val="28"/>
          <w:szCs w:val="28"/>
        </w:rPr>
        <w:t>gelen</w:t>
      </w:r>
      <w:proofErr w:type="spellEnd"/>
      <w:r w:rsidRPr="00AF3BA4">
        <w:rPr>
          <w:rFonts w:eastAsia="Times New Roman" w:cstheme="minorHAnsi"/>
          <w:sz w:val="28"/>
          <w:szCs w:val="28"/>
        </w:rPr>
        <w:t xml:space="preserve"> </w:t>
      </w:r>
      <w:proofErr w:type="spellStart"/>
      <w:r w:rsidRPr="00AF3BA4">
        <w:rPr>
          <w:rFonts w:eastAsia="Times New Roman" w:cstheme="minorHAnsi"/>
          <w:sz w:val="28"/>
          <w:szCs w:val="28"/>
        </w:rPr>
        <w:t>érgou</w:t>
      </w:r>
      <w:proofErr w:type="spellEnd"/>
      <w:r w:rsidRPr="00AF3BA4">
        <w:rPr>
          <w:rFonts w:eastAsia="Times New Roman" w:cstheme="minorHAnsi"/>
          <w:sz w:val="28"/>
          <w:szCs w:val="28"/>
        </w:rPr>
        <w:t xml:space="preserve"> </w:t>
      </w:r>
      <w:proofErr w:type="spellStart"/>
      <w:r w:rsidRPr="00AF3BA4">
        <w:rPr>
          <w:rFonts w:eastAsia="Times New Roman" w:cstheme="minorHAnsi"/>
          <w:sz w:val="28"/>
          <w:szCs w:val="28"/>
        </w:rPr>
        <w:t>kelimesinden</w:t>
      </w:r>
      <w:proofErr w:type="spellEnd"/>
      <w:r w:rsidRPr="00AF3BA4">
        <w:rPr>
          <w:rFonts w:eastAsia="Times New Roman" w:cstheme="minorHAnsi"/>
          <w:sz w:val="28"/>
          <w:szCs w:val="28"/>
        </w:rPr>
        <w:t xml:space="preserve"> </w:t>
      </w:r>
      <w:proofErr w:type="spellStart"/>
      <w:r w:rsidRPr="00AF3BA4">
        <w:rPr>
          <w:rFonts w:eastAsia="Times New Roman" w:cstheme="minorHAnsi"/>
          <w:sz w:val="28"/>
          <w:szCs w:val="28"/>
        </w:rPr>
        <w:t>gelir</w:t>
      </w:r>
      <w:proofErr w:type="spellEnd"/>
      <w:r w:rsidRPr="00AF3BA4">
        <w:rPr>
          <w:rFonts w:eastAsia="Times New Roman" w:cstheme="minorHAnsi"/>
          <w:sz w:val="28"/>
          <w:szCs w:val="28"/>
        </w:rPr>
        <w:t>.</w:t>
      </w:r>
    </w:p>
    <w:p w14:paraId="44B3DB7D" w14:textId="77777777" w:rsidR="004D5F5F" w:rsidRPr="00AF3BA4" w:rsidRDefault="004D5F5F" w:rsidP="004D5F5F">
      <w:pPr>
        <w:jc w:val="both"/>
        <w:rPr>
          <w:rFonts w:eastAsia="Times New Roman" w:cstheme="minorHAnsi"/>
          <w:sz w:val="28"/>
          <w:szCs w:val="28"/>
        </w:rPr>
      </w:pPr>
      <w:r w:rsidRPr="00AF3BA4">
        <w:rPr>
          <w:rFonts w:eastAsia="Times New Roman" w:cstheme="minorHAnsi"/>
          <w:sz w:val="28"/>
          <w:szCs w:val="28"/>
        </w:rPr>
        <w:lastRenderedPageBreak/>
        <w:t>Yaygın olarak nitelikler olarak anılan şeyler, "karakter özellikleri" veya O'nun halkını eğitme, eğitme ve koruma işini gerçekleştirmek için kullanılan araçlar olarak görülüyorsa, o zaman bunlar farklı bir anlam kazanır.</w:t>
      </w:r>
    </w:p>
    <w:p w14:paraId="42F8162A" w14:textId="77777777" w:rsidR="00A137D9" w:rsidRPr="00AF3BA4" w:rsidRDefault="00A137D9" w:rsidP="00A137D9">
      <w:pPr>
        <w:spacing w:after="0"/>
        <w:rPr>
          <w:rFonts w:eastAsia="Times New Roman" w:cstheme="minorHAnsi"/>
          <w:b/>
          <w:bCs/>
          <w:sz w:val="28"/>
          <w:szCs w:val="28"/>
        </w:rPr>
      </w:pPr>
      <w:r w:rsidRPr="00AF3BA4">
        <w:rPr>
          <w:rFonts w:eastAsia="Times New Roman" w:cstheme="minorHAnsi"/>
          <w:b/>
          <w:bCs/>
          <w:sz w:val="28"/>
          <w:szCs w:val="28"/>
        </w:rPr>
        <w:t>1 Timoteos 3 ve Titus 1. Yazarın anlayışı</w:t>
      </w:r>
    </w:p>
    <w:tbl>
      <w:tblPr>
        <w:tblW w:w="10610" w:type="dxa"/>
        <w:tblBorders>
          <w:top w:val="single" w:sz="8" w:space="0" w:color="000000"/>
          <w:left w:val="single" w:sz="8" w:space="0" w:color="000000"/>
          <w:bottom w:val="single" w:sz="8" w:space="0" w:color="000000"/>
          <w:right w:val="single" w:sz="8" w:space="0" w:color="000000"/>
        </w:tblBorders>
        <w:tblCellMar>
          <w:left w:w="0" w:type="dxa"/>
          <w:right w:w="0" w:type="dxa"/>
        </w:tblCellMar>
        <w:tblLook w:val="04A0" w:firstRow="1" w:lastRow="0" w:firstColumn="1" w:lastColumn="0" w:noHBand="0" w:noVBand="1"/>
      </w:tblPr>
      <w:tblGrid>
        <w:gridCol w:w="2690"/>
        <w:gridCol w:w="7920"/>
      </w:tblGrid>
      <w:tr w:rsidR="00A137D9" w:rsidRPr="00AF3BA4" w14:paraId="760D0ABA" w14:textId="77777777" w:rsidTr="00C248ED">
        <w:tc>
          <w:tcPr>
            <w:tcW w:w="2690" w:type="dxa"/>
            <w:tcBorders>
              <w:top w:val="single" w:sz="8" w:space="0" w:color="000000"/>
              <w:left w:val="single" w:sz="8" w:space="0" w:color="000000"/>
              <w:bottom w:val="single" w:sz="8" w:space="0" w:color="000000"/>
              <w:right w:val="single" w:sz="8" w:space="0" w:color="000000"/>
            </w:tcBorders>
            <w:hideMark/>
          </w:tcPr>
          <w:p w14:paraId="4277153C" w14:textId="77777777" w:rsidR="00A137D9" w:rsidRPr="00AF3BA4" w:rsidRDefault="00A137D9" w:rsidP="00C248ED">
            <w:pPr>
              <w:spacing w:after="0" w:line="240" w:lineRule="auto"/>
              <w:ind w:right="-18"/>
              <w:rPr>
                <w:rFonts w:eastAsia="Times New Roman" w:cstheme="minorHAnsi"/>
                <w:sz w:val="28"/>
                <w:szCs w:val="28"/>
              </w:rPr>
            </w:pPr>
            <w:r w:rsidRPr="00AF3BA4">
              <w:rPr>
                <w:rFonts w:eastAsia="Times New Roman" w:cstheme="minorHAnsi"/>
                <w:sz w:val="28"/>
                <w:szCs w:val="28"/>
              </w:rPr>
              <w:t xml:space="preserve">Mesih'in </w:t>
            </w:r>
            <w:proofErr w:type="spellStart"/>
            <w:r w:rsidRPr="00AF3BA4">
              <w:rPr>
                <w:rFonts w:eastAsia="Times New Roman" w:cstheme="minorHAnsi"/>
                <w:sz w:val="28"/>
                <w:szCs w:val="28"/>
              </w:rPr>
              <w:t>mesajına</w:t>
            </w:r>
            <w:proofErr w:type="spellEnd"/>
            <w:r w:rsidRPr="00AF3BA4">
              <w:rPr>
                <w:rFonts w:eastAsia="Times New Roman" w:cstheme="minorHAnsi"/>
                <w:sz w:val="28"/>
                <w:szCs w:val="28"/>
              </w:rPr>
              <w:t xml:space="preserve"> </w:t>
            </w:r>
            <w:proofErr w:type="spellStart"/>
            <w:r w:rsidRPr="00AF3BA4">
              <w:rPr>
                <w:rFonts w:eastAsia="Times New Roman" w:cstheme="minorHAnsi"/>
                <w:sz w:val="28"/>
                <w:szCs w:val="28"/>
              </w:rPr>
              <w:t>sıkı</w:t>
            </w:r>
            <w:proofErr w:type="spellEnd"/>
            <w:r w:rsidRPr="00AF3BA4">
              <w:rPr>
                <w:rFonts w:eastAsia="Times New Roman" w:cstheme="minorHAnsi"/>
                <w:sz w:val="28"/>
                <w:szCs w:val="28"/>
              </w:rPr>
              <w:t xml:space="preserve"> </w:t>
            </w:r>
            <w:proofErr w:type="spellStart"/>
            <w:r w:rsidRPr="00AF3BA4">
              <w:rPr>
                <w:rFonts w:eastAsia="Times New Roman" w:cstheme="minorHAnsi"/>
                <w:sz w:val="28"/>
                <w:szCs w:val="28"/>
              </w:rPr>
              <w:t>sıkıya</w:t>
            </w:r>
            <w:proofErr w:type="spellEnd"/>
            <w:r w:rsidRPr="00AF3BA4">
              <w:rPr>
                <w:rFonts w:eastAsia="Times New Roman" w:cstheme="minorHAnsi"/>
                <w:sz w:val="28"/>
                <w:szCs w:val="28"/>
              </w:rPr>
              <w:t xml:space="preserve"> </w:t>
            </w:r>
            <w:proofErr w:type="spellStart"/>
            <w:r w:rsidRPr="00AF3BA4">
              <w:rPr>
                <w:rFonts w:eastAsia="Times New Roman" w:cstheme="minorHAnsi"/>
                <w:sz w:val="28"/>
                <w:szCs w:val="28"/>
              </w:rPr>
              <w:t>sarılın</w:t>
            </w:r>
            <w:proofErr w:type="spellEnd"/>
          </w:p>
        </w:tc>
        <w:tc>
          <w:tcPr>
            <w:tcW w:w="7920" w:type="dxa"/>
            <w:tcBorders>
              <w:top w:val="single" w:sz="8" w:space="0" w:color="000000"/>
              <w:left w:val="single" w:sz="8" w:space="0" w:color="000000"/>
              <w:bottom w:val="single" w:sz="8" w:space="0" w:color="000000"/>
              <w:right w:val="single" w:sz="8" w:space="0" w:color="000000"/>
            </w:tcBorders>
            <w:hideMark/>
          </w:tcPr>
          <w:p w14:paraId="6D767FAD" w14:textId="77777777" w:rsidR="00A137D9" w:rsidRPr="00AF3BA4" w:rsidRDefault="00A137D9" w:rsidP="00C248ED">
            <w:pPr>
              <w:spacing w:after="0" w:line="240" w:lineRule="auto"/>
              <w:ind w:hanging="2800"/>
              <w:rPr>
                <w:rFonts w:eastAsia="Times New Roman" w:cstheme="minorHAnsi"/>
                <w:sz w:val="28"/>
                <w:szCs w:val="28"/>
              </w:rPr>
            </w:pPr>
            <w:r w:rsidRPr="00AF3BA4">
              <w:rPr>
                <w:rFonts w:eastAsia="Times New Roman" w:cstheme="minorHAnsi"/>
                <w:sz w:val="28"/>
                <w:szCs w:val="28"/>
              </w:rPr>
              <w:t xml:space="preserve">Mesih'i ve O'nun havarilerinin öğretilerini öğrenmek </w:t>
            </w:r>
            <w:proofErr w:type="spellStart"/>
            <w:r w:rsidRPr="00AF3BA4">
              <w:rPr>
                <w:rFonts w:eastAsia="Times New Roman" w:cstheme="minorHAnsi"/>
                <w:sz w:val="28"/>
                <w:szCs w:val="28"/>
              </w:rPr>
              <w:t>için</w:t>
            </w:r>
            <w:proofErr w:type="spellEnd"/>
            <w:r w:rsidRPr="00AF3BA4">
              <w:rPr>
                <w:rFonts w:eastAsia="Times New Roman" w:cstheme="minorHAnsi"/>
                <w:sz w:val="28"/>
                <w:szCs w:val="28"/>
              </w:rPr>
              <w:t xml:space="preserve"> </w:t>
            </w:r>
            <w:proofErr w:type="spellStart"/>
            <w:r w:rsidRPr="00AF3BA4">
              <w:rPr>
                <w:rFonts w:eastAsia="Times New Roman" w:cstheme="minorHAnsi"/>
                <w:sz w:val="28"/>
                <w:szCs w:val="28"/>
              </w:rPr>
              <w:t>Chr'ye</w:t>
            </w:r>
            <w:proofErr w:type="spellEnd"/>
            <w:r w:rsidRPr="00AF3BA4">
              <w:rPr>
                <w:rFonts w:eastAsia="Times New Roman" w:cstheme="minorHAnsi"/>
                <w:sz w:val="28"/>
                <w:szCs w:val="28"/>
              </w:rPr>
              <w:t xml:space="preserve"> </w:t>
            </w:r>
            <w:proofErr w:type="spellStart"/>
            <w:r w:rsidRPr="00AF3BA4">
              <w:rPr>
                <w:rFonts w:eastAsia="Times New Roman" w:cstheme="minorHAnsi"/>
                <w:sz w:val="28"/>
                <w:szCs w:val="28"/>
              </w:rPr>
              <w:t>sadık</w:t>
            </w:r>
            <w:proofErr w:type="spellEnd"/>
            <w:r w:rsidRPr="00AF3BA4">
              <w:rPr>
                <w:rFonts w:eastAsia="Times New Roman" w:cstheme="minorHAnsi"/>
                <w:sz w:val="28"/>
                <w:szCs w:val="28"/>
              </w:rPr>
              <w:t xml:space="preserve"> </w:t>
            </w:r>
            <w:proofErr w:type="spellStart"/>
            <w:r w:rsidRPr="00AF3BA4">
              <w:rPr>
                <w:rFonts w:eastAsia="Times New Roman" w:cstheme="minorHAnsi"/>
                <w:sz w:val="28"/>
                <w:szCs w:val="28"/>
              </w:rPr>
              <w:t>kalın</w:t>
            </w:r>
            <w:proofErr w:type="spellEnd"/>
          </w:p>
        </w:tc>
      </w:tr>
      <w:tr w:rsidR="00A137D9" w:rsidRPr="00AF3BA4" w14:paraId="45885567" w14:textId="77777777" w:rsidTr="00C248ED">
        <w:tc>
          <w:tcPr>
            <w:tcW w:w="2690" w:type="dxa"/>
            <w:tcBorders>
              <w:top w:val="single" w:sz="8" w:space="0" w:color="000000"/>
              <w:left w:val="single" w:sz="8" w:space="0" w:color="000000"/>
              <w:bottom w:val="single" w:sz="8" w:space="0" w:color="000000"/>
              <w:right w:val="single" w:sz="8" w:space="0" w:color="000000"/>
            </w:tcBorders>
            <w:hideMark/>
          </w:tcPr>
          <w:p w14:paraId="6D617D93" w14:textId="77777777" w:rsidR="00A137D9" w:rsidRPr="00AF3BA4" w:rsidRDefault="00A137D9" w:rsidP="00C248ED">
            <w:pPr>
              <w:spacing w:after="0" w:line="240" w:lineRule="auto"/>
              <w:ind w:left="90" w:right="-18" w:hanging="90"/>
              <w:rPr>
                <w:rFonts w:eastAsia="Times New Roman" w:cstheme="minorHAnsi"/>
                <w:sz w:val="28"/>
                <w:szCs w:val="28"/>
              </w:rPr>
            </w:pPr>
            <w:r w:rsidRPr="00AF3BA4">
              <w:rPr>
                <w:rFonts w:eastAsia="Times New Roman" w:cstheme="minorHAnsi"/>
                <w:sz w:val="28"/>
                <w:szCs w:val="28"/>
              </w:rPr>
              <w:t>Sitem</w:t>
            </w:r>
          </w:p>
        </w:tc>
        <w:tc>
          <w:tcPr>
            <w:tcW w:w="7920" w:type="dxa"/>
            <w:tcBorders>
              <w:top w:val="single" w:sz="8" w:space="0" w:color="000000"/>
              <w:left w:val="single" w:sz="8" w:space="0" w:color="000000"/>
              <w:bottom w:val="single" w:sz="8" w:space="0" w:color="000000"/>
              <w:right w:val="single" w:sz="8" w:space="0" w:color="000000"/>
            </w:tcBorders>
            <w:hideMark/>
          </w:tcPr>
          <w:p w14:paraId="501B61EB" w14:textId="77777777" w:rsidR="00A137D9" w:rsidRPr="00AF3BA4" w:rsidRDefault="00A63D63" w:rsidP="00C248ED">
            <w:pPr>
              <w:spacing w:after="0" w:line="240" w:lineRule="auto"/>
              <w:ind w:right="270"/>
              <w:jc w:val="both"/>
              <w:rPr>
                <w:rFonts w:eastAsia="Times New Roman" w:cstheme="minorHAnsi"/>
                <w:sz w:val="28"/>
                <w:szCs w:val="28"/>
              </w:rPr>
            </w:pPr>
            <w:r>
              <w:rPr>
                <w:rFonts w:eastAsia="Times New Roman" w:cstheme="minorHAnsi"/>
                <w:sz w:val="28"/>
                <w:szCs w:val="28"/>
              </w:rPr>
              <w:t>kınamaya açık değil</w:t>
            </w:r>
          </w:p>
        </w:tc>
      </w:tr>
      <w:tr w:rsidR="00A137D9" w:rsidRPr="00AF3BA4" w14:paraId="6A11061E" w14:textId="77777777" w:rsidTr="00C248ED">
        <w:tc>
          <w:tcPr>
            <w:tcW w:w="2690" w:type="dxa"/>
            <w:tcBorders>
              <w:top w:val="single" w:sz="8" w:space="0" w:color="000000"/>
              <w:left w:val="single" w:sz="8" w:space="0" w:color="000000"/>
              <w:bottom w:val="single" w:sz="8" w:space="0" w:color="000000"/>
              <w:right w:val="single" w:sz="8" w:space="0" w:color="000000"/>
            </w:tcBorders>
            <w:hideMark/>
          </w:tcPr>
          <w:p w14:paraId="1A4132E0" w14:textId="77777777" w:rsidR="00A137D9" w:rsidRPr="00AF3BA4" w:rsidRDefault="00A137D9" w:rsidP="00C248ED">
            <w:pPr>
              <w:spacing w:after="0" w:line="240" w:lineRule="auto"/>
              <w:ind w:right="-18"/>
              <w:rPr>
                <w:rFonts w:eastAsia="Times New Roman" w:cstheme="minorHAnsi"/>
                <w:sz w:val="28"/>
                <w:szCs w:val="28"/>
              </w:rPr>
            </w:pPr>
            <w:r w:rsidRPr="00AF3BA4">
              <w:rPr>
                <w:rFonts w:eastAsia="Times New Roman" w:cstheme="minorHAnsi"/>
                <w:sz w:val="28"/>
                <w:szCs w:val="28"/>
              </w:rPr>
              <w:t>iyi şöhretli, suçsuz</w:t>
            </w:r>
          </w:p>
        </w:tc>
        <w:tc>
          <w:tcPr>
            <w:tcW w:w="7920" w:type="dxa"/>
            <w:tcBorders>
              <w:top w:val="single" w:sz="8" w:space="0" w:color="000000"/>
              <w:left w:val="single" w:sz="8" w:space="0" w:color="000000"/>
              <w:bottom w:val="single" w:sz="8" w:space="0" w:color="000000"/>
              <w:right w:val="single" w:sz="8" w:space="0" w:color="000000"/>
            </w:tcBorders>
            <w:hideMark/>
          </w:tcPr>
          <w:p w14:paraId="524988C6" w14:textId="77777777" w:rsidR="00A137D9" w:rsidRPr="00AF3BA4" w:rsidRDefault="00A63D63" w:rsidP="00C248ED">
            <w:pPr>
              <w:spacing w:after="0" w:line="240" w:lineRule="auto"/>
              <w:ind w:right="270"/>
              <w:jc w:val="both"/>
              <w:rPr>
                <w:rFonts w:eastAsia="Times New Roman" w:cstheme="minorHAnsi"/>
                <w:sz w:val="28"/>
                <w:szCs w:val="28"/>
              </w:rPr>
            </w:pPr>
            <w:r>
              <w:rPr>
                <w:rFonts w:eastAsia="Times New Roman" w:cstheme="minorHAnsi"/>
                <w:sz w:val="28"/>
                <w:szCs w:val="28"/>
              </w:rPr>
              <w:t>yabancılar arasında iyi bir itibar</w:t>
            </w:r>
          </w:p>
        </w:tc>
      </w:tr>
      <w:tr w:rsidR="00A137D9" w:rsidRPr="00AF3BA4" w14:paraId="07849A5A" w14:textId="77777777" w:rsidTr="00C248ED">
        <w:tc>
          <w:tcPr>
            <w:tcW w:w="2690" w:type="dxa"/>
            <w:tcBorders>
              <w:top w:val="single" w:sz="8" w:space="0" w:color="000000"/>
              <w:left w:val="single" w:sz="8" w:space="0" w:color="000000"/>
              <w:bottom w:val="single" w:sz="8" w:space="0" w:color="000000"/>
              <w:right w:val="single" w:sz="8" w:space="0" w:color="000000"/>
            </w:tcBorders>
            <w:hideMark/>
          </w:tcPr>
          <w:p w14:paraId="2A24A636" w14:textId="77777777" w:rsidR="00A137D9" w:rsidRPr="00AF3BA4" w:rsidRDefault="00A137D9" w:rsidP="00C248ED">
            <w:pPr>
              <w:spacing w:after="0" w:line="240" w:lineRule="auto"/>
              <w:ind w:right="-18"/>
              <w:jc w:val="both"/>
              <w:rPr>
                <w:rFonts w:eastAsia="Times New Roman" w:cstheme="minorHAnsi"/>
                <w:sz w:val="28"/>
                <w:szCs w:val="28"/>
              </w:rPr>
            </w:pPr>
            <w:r w:rsidRPr="00AF3BA4">
              <w:rPr>
                <w:rFonts w:eastAsia="Times New Roman" w:cstheme="minorHAnsi"/>
                <w:sz w:val="28"/>
                <w:szCs w:val="28"/>
              </w:rPr>
              <w:t>bir eşin kocası</w:t>
            </w:r>
          </w:p>
        </w:tc>
        <w:tc>
          <w:tcPr>
            <w:tcW w:w="7920" w:type="dxa"/>
            <w:tcBorders>
              <w:top w:val="single" w:sz="8" w:space="0" w:color="000000"/>
              <w:left w:val="single" w:sz="8" w:space="0" w:color="000000"/>
              <w:bottom w:val="single" w:sz="8" w:space="0" w:color="000000"/>
              <w:right w:val="single" w:sz="8" w:space="0" w:color="000000"/>
            </w:tcBorders>
            <w:hideMark/>
          </w:tcPr>
          <w:p w14:paraId="5B091C04" w14:textId="77777777" w:rsidR="00A137D9" w:rsidRPr="00AF3BA4" w:rsidRDefault="00A63D63" w:rsidP="00C248ED">
            <w:pPr>
              <w:spacing w:after="0" w:line="240" w:lineRule="auto"/>
              <w:ind w:right="-18"/>
              <w:jc w:val="both"/>
              <w:rPr>
                <w:rFonts w:eastAsia="Times New Roman" w:cstheme="minorHAnsi"/>
                <w:sz w:val="28"/>
                <w:szCs w:val="28"/>
              </w:rPr>
            </w:pPr>
            <w:r>
              <w:rPr>
                <w:rFonts w:eastAsia="Times New Roman" w:cstheme="minorHAnsi"/>
                <w:sz w:val="28"/>
                <w:szCs w:val="28"/>
              </w:rPr>
              <w:t>Çok eşli değil, eşiyle hâlâ evli değil, boşanma belgesi verilmemiş</w:t>
            </w:r>
          </w:p>
        </w:tc>
      </w:tr>
      <w:tr w:rsidR="00A137D9" w:rsidRPr="00AF3BA4" w14:paraId="0D5B42B0" w14:textId="77777777" w:rsidTr="00C248ED">
        <w:tc>
          <w:tcPr>
            <w:tcW w:w="2690" w:type="dxa"/>
            <w:tcBorders>
              <w:top w:val="single" w:sz="8" w:space="0" w:color="000000"/>
              <w:left w:val="single" w:sz="8" w:space="0" w:color="000000"/>
              <w:bottom w:val="single" w:sz="8" w:space="0" w:color="000000"/>
              <w:right w:val="single" w:sz="8" w:space="0" w:color="000000"/>
            </w:tcBorders>
            <w:hideMark/>
          </w:tcPr>
          <w:p w14:paraId="05221A75" w14:textId="77777777" w:rsidR="00A137D9" w:rsidRPr="00AF3BA4" w:rsidRDefault="00A137D9" w:rsidP="00C248ED">
            <w:pPr>
              <w:spacing w:after="0" w:line="240" w:lineRule="auto"/>
              <w:ind w:right="-18"/>
              <w:jc w:val="both"/>
              <w:rPr>
                <w:rFonts w:eastAsia="Times New Roman" w:cstheme="minorHAnsi"/>
                <w:sz w:val="28"/>
                <w:szCs w:val="28"/>
              </w:rPr>
            </w:pPr>
            <w:r w:rsidRPr="00AF3BA4">
              <w:rPr>
                <w:rFonts w:eastAsia="Times New Roman" w:cstheme="minorHAnsi"/>
                <w:sz w:val="28"/>
                <w:szCs w:val="28"/>
              </w:rPr>
              <w:t>ılımlı, ayık fikirli</w:t>
            </w:r>
          </w:p>
        </w:tc>
        <w:tc>
          <w:tcPr>
            <w:tcW w:w="7920" w:type="dxa"/>
            <w:tcBorders>
              <w:top w:val="single" w:sz="8" w:space="0" w:color="000000"/>
              <w:left w:val="single" w:sz="8" w:space="0" w:color="000000"/>
              <w:bottom w:val="single" w:sz="8" w:space="0" w:color="000000"/>
              <w:right w:val="single" w:sz="8" w:space="0" w:color="000000"/>
            </w:tcBorders>
            <w:hideMark/>
          </w:tcPr>
          <w:p w14:paraId="085DB0FB" w14:textId="77777777" w:rsidR="00A137D9" w:rsidRPr="00AF3BA4" w:rsidRDefault="00A63D63" w:rsidP="00C248ED">
            <w:pPr>
              <w:spacing w:after="0" w:line="240" w:lineRule="auto"/>
              <w:ind w:right="270"/>
              <w:jc w:val="both"/>
              <w:rPr>
                <w:rFonts w:eastAsia="Times New Roman" w:cstheme="minorHAnsi"/>
                <w:sz w:val="28"/>
                <w:szCs w:val="28"/>
              </w:rPr>
            </w:pPr>
            <w:r>
              <w:rPr>
                <w:rFonts w:eastAsia="Times New Roman" w:cstheme="minorHAnsi"/>
                <w:sz w:val="28"/>
                <w:szCs w:val="28"/>
              </w:rPr>
              <w:t>iyi karar kullanır</w:t>
            </w:r>
          </w:p>
        </w:tc>
      </w:tr>
      <w:tr w:rsidR="00A137D9" w:rsidRPr="00AF3BA4" w14:paraId="73D0FC60" w14:textId="77777777" w:rsidTr="00C248ED">
        <w:tc>
          <w:tcPr>
            <w:tcW w:w="2690" w:type="dxa"/>
            <w:tcBorders>
              <w:top w:val="single" w:sz="8" w:space="0" w:color="000000"/>
              <w:left w:val="single" w:sz="8" w:space="0" w:color="000000"/>
              <w:bottom w:val="single" w:sz="8" w:space="0" w:color="000000"/>
              <w:right w:val="single" w:sz="8" w:space="0" w:color="000000"/>
            </w:tcBorders>
            <w:hideMark/>
          </w:tcPr>
          <w:p w14:paraId="011A0194" w14:textId="77777777" w:rsidR="00A137D9" w:rsidRPr="00AF3BA4" w:rsidRDefault="00A137D9" w:rsidP="00C248ED">
            <w:pPr>
              <w:spacing w:after="0" w:line="240" w:lineRule="auto"/>
              <w:ind w:right="-18"/>
              <w:jc w:val="both"/>
              <w:rPr>
                <w:rFonts w:eastAsia="Times New Roman" w:cstheme="minorHAnsi"/>
                <w:sz w:val="28"/>
                <w:szCs w:val="28"/>
              </w:rPr>
            </w:pPr>
            <w:r w:rsidRPr="00AF3BA4">
              <w:rPr>
                <w:rFonts w:eastAsia="Times New Roman" w:cstheme="minorHAnsi"/>
                <w:sz w:val="28"/>
                <w:szCs w:val="28"/>
              </w:rPr>
              <w:t>kendi kendini kontrol eden</w:t>
            </w:r>
          </w:p>
        </w:tc>
        <w:tc>
          <w:tcPr>
            <w:tcW w:w="7920" w:type="dxa"/>
            <w:tcBorders>
              <w:top w:val="single" w:sz="8" w:space="0" w:color="000000"/>
              <w:left w:val="single" w:sz="8" w:space="0" w:color="000000"/>
              <w:bottom w:val="single" w:sz="8" w:space="0" w:color="000000"/>
              <w:right w:val="single" w:sz="8" w:space="0" w:color="000000"/>
            </w:tcBorders>
            <w:hideMark/>
          </w:tcPr>
          <w:p w14:paraId="5DBB419D" w14:textId="77777777" w:rsidR="00A137D9" w:rsidRPr="00AF3BA4" w:rsidRDefault="00A63D63" w:rsidP="00C248ED">
            <w:pPr>
              <w:spacing w:after="0" w:line="240" w:lineRule="auto"/>
              <w:ind w:right="-18"/>
              <w:jc w:val="both"/>
              <w:rPr>
                <w:rFonts w:eastAsia="Times New Roman" w:cstheme="minorHAnsi"/>
                <w:sz w:val="28"/>
                <w:szCs w:val="28"/>
              </w:rPr>
            </w:pPr>
            <w:r>
              <w:rPr>
                <w:rFonts w:eastAsia="Times New Roman" w:cstheme="minorHAnsi"/>
                <w:sz w:val="28"/>
                <w:szCs w:val="28"/>
              </w:rPr>
              <w:t>disiplinli, başıboş bir top değil</w:t>
            </w:r>
          </w:p>
        </w:tc>
      </w:tr>
      <w:tr w:rsidR="00A137D9" w:rsidRPr="00AF3BA4" w14:paraId="455B1610" w14:textId="77777777" w:rsidTr="00C248ED">
        <w:tc>
          <w:tcPr>
            <w:tcW w:w="2690" w:type="dxa"/>
            <w:tcBorders>
              <w:top w:val="single" w:sz="8" w:space="0" w:color="000000"/>
              <w:left w:val="single" w:sz="8" w:space="0" w:color="000000"/>
              <w:bottom w:val="single" w:sz="8" w:space="0" w:color="000000"/>
              <w:right w:val="single" w:sz="8" w:space="0" w:color="000000"/>
            </w:tcBorders>
            <w:hideMark/>
          </w:tcPr>
          <w:p w14:paraId="336EDA19" w14:textId="77777777" w:rsidR="00A137D9" w:rsidRPr="00AF3BA4" w:rsidRDefault="00A137D9" w:rsidP="00C248ED">
            <w:pPr>
              <w:spacing w:after="0" w:line="240" w:lineRule="auto"/>
              <w:ind w:right="-18"/>
              <w:jc w:val="both"/>
              <w:rPr>
                <w:rFonts w:eastAsia="Times New Roman" w:cstheme="minorHAnsi"/>
                <w:sz w:val="28"/>
                <w:szCs w:val="28"/>
              </w:rPr>
            </w:pPr>
            <w:r w:rsidRPr="00AF3BA4">
              <w:rPr>
                <w:rFonts w:eastAsia="Times New Roman" w:cstheme="minorHAnsi"/>
                <w:sz w:val="28"/>
                <w:szCs w:val="28"/>
              </w:rPr>
              <w:t>saygın</w:t>
            </w:r>
          </w:p>
        </w:tc>
        <w:tc>
          <w:tcPr>
            <w:tcW w:w="7920" w:type="dxa"/>
            <w:tcBorders>
              <w:top w:val="single" w:sz="8" w:space="0" w:color="000000"/>
              <w:left w:val="single" w:sz="8" w:space="0" w:color="000000"/>
              <w:bottom w:val="single" w:sz="8" w:space="0" w:color="000000"/>
              <w:right w:val="single" w:sz="8" w:space="0" w:color="000000"/>
            </w:tcBorders>
            <w:hideMark/>
          </w:tcPr>
          <w:p w14:paraId="3EB1C839" w14:textId="77777777" w:rsidR="00A137D9" w:rsidRPr="00AF3BA4" w:rsidRDefault="00A63D63" w:rsidP="00C248ED">
            <w:pPr>
              <w:spacing w:after="0" w:line="240" w:lineRule="auto"/>
              <w:ind w:right="-18"/>
              <w:jc w:val="both"/>
              <w:rPr>
                <w:rFonts w:eastAsia="Times New Roman" w:cstheme="minorHAnsi"/>
                <w:sz w:val="28"/>
                <w:szCs w:val="28"/>
              </w:rPr>
            </w:pPr>
            <w:r>
              <w:rPr>
                <w:rFonts w:eastAsia="Times New Roman" w:cstheme="minorHAnsi"/>
                <w:sz w:val="28"/>
                <w:szCs w:val="28"/>
              </w:rPr>
              <w:t>düzenli, iyi davranış</w:t>
            </w:r>
          </w:p>
        </w:tc>
      </w:tr>
      <w:tr w:rsidR="00A137D9" w:rsidRPr="00AF3BA4" w14:paraId="5D01A416" w14:textId="77777777" w:rsidTr="00C248ED">
        <w:tc>
          <w:tcPr>
            <w:tcW w:w="2690" w:type="dxa"/>
            <w:tcBorders>
              <w:top w:val="single" w:sz="8" w:space="0" w:color="000000"/>
              <w:left w:val="single" w:sz="8" w:space="0" w:color="000000"/>
              <w:bottom w:val="single" w:sz="8" w:space="0" w:color="000000"/>
              <w:right w:val="single" w:sz="8" w:space="0" w:color="000000"/>
            </w:tcBorders>
            <w:hideMark/>
          </w:tcPr>
          <w:p w14:paraId="526A381B" w14:textId="77777777" w:rsidR="00A137D9" w:rsidRPr="00AF3BA4" w:rsidRDefault="00A137D9" w:rsidP="00C248ED">
            <w:pPr>
              <w:spacing w:after="0" w:line="240" w:lineRule="auto"/>
              <w:ind w:right="270"/>
              <w:jc w:val="both"/>
              <w:rPr>
                <w:rFonts w:eastAsia="Times New Roman" w:cstheme="minorHAnsi"/>
                <w:sz w:val="28"/>
                <w:szCs w:val="28"/>
              </w:rPr>
            </w:pPr>
            <w:r w:rsidRPr="00AF3BA4">
              <w:rPr>
                <w:rFonts w:eastAsia="Times New Roman" w:cstheme="minorHAnsi"/>
                <w:sz w:val="28"/>
                <w:szCs w:val="28"/>
              </w:rPr>
              <w:t>misafirperver</w:t>
            </w:r>
          </w:p>
        </w:tc>
        <w:tc>
          <w:tcPr>
            <w:tcW w:w="7920" w:type="dxa"/>
            <w:tcBorders>
              <w:top w:val="single" w:sz="8" w:space="0" w:color="000000"/>
              <w:left w:val="single" w:sz="8" w:space="0" w:color="000000"/>
              <w:bottom w:val="single" w:sz="8" w:space="0" w:color="000000"/>
              <w:right w:val="single" w:sz="8" w:space="0" w:color="000000"/>
            </w:tcBorders>
            <w:hideMark/>
          </w:tcPr>
          <w:p w14:paraId="4FF74AE9" w14:textId="77777777" w:rsidR="00A137D9" w:rsidRPr="00AF3BA4" w:rsidRDefault="00A63D63" w:rsidP="00C248ED">
            <w:pPr>
              <w:spacing w:after="0" w:line="240" w:lineRule="auto"/>
              <w:ind w:right="-18"/>
              <w:jc w:val="both"/>
              <w:rPr>
                <w:rFonts w:eastAsia="Times New Roman" w:cstheme="minorHAnsi"/>
                <w:sz w:val="28"/>
                <w:szCs w:val="28"/>
              </w:rPr>
            </w:pPr>
            <w:r>
              <w:rPr>
                <w:rFonts w:eastAsia="Times New Roman" w:cstheme="minorHAnsi"/>
                <w:sz w:val="28"/>
                <w:szCs w:val="28"/>
              </w:rPr>
              <w:t>başkalarının ihtiyaçlarını önemser</w:t>
            </w:r>
          </w:p>
        </w:tc>
      </w:tr>
      <w:tr w:rsidR="00A137D9" w:rsidRPr="00AF3BA4" w14:paraId="0FF05589" w14:textId="77777777" w:rsidTr="00C248ED">
        <w:tc>
          <w:tcPr>
            <w:tcW w:w="2690" w:type="dxa"/>
            <w:tcBorders>
              <w:top w:val="single" w:sz="8" w:space="0" w:color="000000"/>
              <w:left w:val="single" w:sz="8" w:space="0" w:color="000000"/>
              <w:bottom w:val="single" w:sz="8" w:space="0" w:color="000000"/>
              <w:right w:val="single" w:sz="8" w:space="0" w:color="000000"/>
            </w:tcBorders>
            <w:hideMark/>
          </w:tcPr>
          <w:p w14:paraId="2300B8DC" w14:textId="77777777" w:rsidR="00A137D9" w:rsidRPr="00AF3BA4" w:rsidRDefault="00A137D9" w:rsidP="00C248ED">
            <w:pPr>
              <w:spacing w:after="0" w:line="240" w:lineRule="auto"/>
              <w:ind w:right="270"/>
              <w:jc w:val="both"/>
              <w:rPr>
                <w:rFonts w:eastAsia="Times New Roman" w:cstheme="minorHAnsi"/>
                <w:sz w:val="28"/>
                <w:szCs w:val="28"/>
              </w:rPr>
            </w:pPr>
            <w:r w:rsidRPr="00AF3BA4">
              <w:rPr>
                <w:rFonts w:eastAsia="Times New Roman" w:cstheme="minorHAnsi"/>
                <w:sz w:val="28"/>
                <w:szCs w:val="28"/>
              </w:rPr>
              <w:t>öğretebilecek</w:t>
            </w:r>
          </w:p>
        </w:tc>
        <w:tc>
          <w:tcPr>
            <w:tcW w:w="7920" w:type="dxa"/>
            <w:tcBorders>
              <w:top w:val="single" w:sz="8" w:space="0" w:color="000000"/>
              <w:left w:val="single" w:sz="8" w:space="0" w:color="000000"/>
              <w:bottom w:val="single" w:sz="8" w:space="0" w:color="000000"/>
              <w:right w:val="single" w:sz="8" w:space="0" w:color="000000"/>
            </w:tcBorders>
            <w:hideMark/>
          </w:tcPr>
          <w:p w14:paraId="6DC093BB" w14:textId="77777777" w:rsidR="00A137D9" w:rsidRPr="00AF3BA4" w:rsidRDefault="00A63D63" w:rsidP="00C248ED">
            <w:pPr>
              <w:spacing w:after="0" w:line="240" w:lineRule="auto"/>
              <w:ind w:right="-18"/>
              <w:jc w:val="both"/>
              <w:rPr>
                <w:rFonts w:eastAsia="Times New Roman" w:cstheme="minorHAnsi"/>
                <w:sz w:val="28"/>
                <w:szCs w:val="28"/>
              </w:rPr>
            </w:pPr>
            <w:r>
              <w:rPr>
                <w:rFonts w:eastAsia="Times New Roman" w:cstheme="minorHAnsi"/>
                <w:sz w:val="28"/>
                <w:szCs w:val="28"/>
              </w:rPr>
              <w:t>iletişimde güçlü</w:t>
            </w:r>
          </w:p>
        </w:tc>
      </w:tr>
      <w:tr w:rsidR="00A137D9" w:rsidRPr="00AF3BA4" w14:paraId="0415056B" w14:textId="77777777" w:rsidTr="00C248ED">
        <w:tc>
          <w:tcPr>
            <w:tcW w:w="2690" w:type="dxa"/>
            <w:tcBorders>
              <w:top w:val="single" w:sz="8" w:space="0" w:color="000000"/>
              <w:left w:val="single" w:sz="8" w:space="0" w:color="000000"/>
              <w:bottom w:val="single" w:sz="8" w:space="0" w:color="000000"/>
              <w:right w:val="single" w:sz="8" w:space="0" w:color="000000"/>
            </w:tcBorders>
            <w:hideMark/>
          </w:tcPr>
          <w:p w14:paraId="120E3221" w14:textId="77777777" w:rsidR="00A137D9" w:rsidRPr="00AF3BA4" w:rsidRDefault="00A137D9" w:rsidP="00C248ED">
            <w:pPr>
              <w:spacing w:after="0" w:line="240" w:lineRule="auto"/>
              <w:ind w:right="270"/>
              <w:jc w:val="both"/>
              <w:rPr>
                <w:rFonts w:eastAsia="Times New Roman" w:cstheme="minorHAnsi"/>
                <w:sz w:val="28"/>
                <w:szCs w:val="28"/>
              </w:rPr>
            </w:pPr>
            <w:r w:rsidRPr="00AF3BA4">
              <w:rPr>
                <w:rFonts w:eastAsia="Times New Roman" w:cstheme="minorHAnsi"/>
                <w:sz w:val="28"/>
                <w:szCs w:val="28"/>
              </w:rPr>
              <w:t>sarhoşluğa teslim değilim</w:t>
            </w:r>
          </w:p>
        </w:tc>
        <w:tc>
          <w:tcPr>
            <w:tcW w:w="7920" w:type="dxa"/>
            <w:tcBorders>
              <w:top w:val="single" w:sz="8" w:space="0" w:color="000000"/>
              <w:left w:val="single" w:sz="8" w:space="0" w:color="000000"/>
              <w:bottom w:val="single" w:sz="8" w:space="0" w:color="000000"/>
              <w:right w:val="single" w:sz="8" w:space="0" w:color="000000"/>
            </w:tcBorders>
            <w:hideMark/>
          </w:tcPr>
          <w:p w14:paraId="45A5C8CC" w14:textId="77777777" w:rsidR="00A137D9" w:rsidRPr="00AF3BA4" w:rsidRDefault="00A63D63" w:rsidP="00C248ED">
            <w:pPr>
              <w:spacing w:after="0" w:line="240" w:lineRule="auto"/>
              <w:ind w:right="270"/>
              <w:jc w:val="both"/>
              <w:rPr>
                <w:rFonts w:eastAsia="Times New Roman" w:cstheme="minorHAnsi"/>
                <w:sz w:val="28"/>
                <w:szCs w:val="28"/>
              </w:rPr>
            </w:pPr>
            <w:r>
              <w:rPr>
                <w:rFonts w:eastAsia="Times New Roman" w:cstheme="minorHAnsi"/>
                <w:sz w:val="28"/>
                <w:szCs w:val="28"/>
              </w:rPr>
              <w:t>aşırı içki içmeyin, kavga etmeyin</w:t>
            </w:r>
          </w:p>
        </w:tc>
      </w:tr>
      <w:tr w:rsidR="00A137D9" w:rsidRPr="00AF3BA4" w14:paraId="37A0B003" w14:textId="77777777" w:rsidTr="00C248ED">
        <w:tc>
          <w:tcPr>
            <w:tcW w:w="2690" w:type="dxa"/>
            <w:tcBorders>
              <w:top w:val="single" w:sz="8" w:space="0" w:color="000000"/>
              <w:left w:val="single" w:sz="8" w:space="0" w:color="000000"/>
              <w:bottom w:val="single" w:sz="8" w:space="0" w:color="000000"/>
              <w:right w:val="single" w:sz="8" w:space="0" w:color="000000"/>
            </w:tcBorders>
            <w:hideMark/>
          </w:tcPr>
          <w:p w14:paraId="357D7C0A" w14:textId="77777777" w:rsidR="00A137D9" w:rsidRPr="00AF3BA4" w:rsidRDefault="00A137D9" w:rsidP="00C248ED">
            <w:pPr>
              <w:spacing w:after="0" w:line="240" w:lineRule="auto"/>
              <w:ind w:right="198"/>
              <w:jc w:val="both"/>
              <w:rPr>
                <w:rFonts w:eastAsia="Times New Roman" w:cstheme="minorHAnsi"/>
                <w:sz w:val="28"/>
                <w:szCs w:val="28"/>
              </w:rPr>
            </w:pPr>
            <w:r w:rsidRPr="00AF3BA4">
              <w:rPr>
                <w:rFonts w:eastAsia="Times New Roman" w:cstheme="minorHAnsi"/>
                <w:sz w:val="28"/>
                <w:szCs w:val="28"/>
              </w:rPr>
              <w:t>forvet değil (şiddetli)</w:t>
            </w:r>
          </w:p>
        </w:tc>
        <w:tc>
          <w:tcPr>
            <w:tcW w:w="7920" w:type="dxa"/>
            <w:tcBorders>
              <w:top w:val="single" w:sz="8" w:space="0" w:color="000000"/>
              <w:left w:val="single" w:sz="8" w:space="0" w:color="000000"/>
              <w:bottom w:val="single" w:sz="8" w:space="0" w:color="000000"/>
              <w:right w:val="single" w:sz="8" w:space="0" w:color="000000"/>
            </w:tcBorders>
            <w:hideMark/>
          </w:tcPr>
          <w:p w14:paraId="2A0C5EE1" w14:textId="77777777" w:rsidR="00A137D9" w:rsidRPr="00AF3BA4" w:rsidRDefault="00A63D63" w:rsidP="00C248ED">
            <w:pPr>
              <w:spacing w:after="0" w:line="240" w:lineRule="auto"/>
              <w:ind w:right="-18"/>
              <w:jc w:val="both"/>
              <w:rPr>
                <w:rFonts w:eastAsia="Times New Roman" w:cstheme="minorHAnsi"/>
                <w:sz w:val="28"/>
                <w:szCs w:val="28"/>
              </w:rPr>
            </w:pPr>
            <w:r>
              <w:rPr>
                <w:rFonts w:eastAsia="Times New Roman" w:cstheme="minorHAnsi"/>
                <w:sz w:val="28"/>
                <w:szCs w:val="28"/>
              </w:rPr>
              <w:t>kavgacı ya da çabuk sinirlenmeyen</w:t>
            </w:r>
          </w:p>
        </w:tc>
      </w:tr>
      <w:tr w:rsidR="00A137D9" w:rsidRPr="00AF3BA4" w14:paraId="6D9CCD02" w14:textId="77777777" w:rsidTr="00C248ED">
        <w:tc>
          <w:tcPr>
            <w:tcW w:w="2690" w:type="dxa"/>
            <w:tcBorders>
              <w:top w:val="single" w:sz="8" w:space="0" w:color="000000"/>
              <w:left w:val="single" w:sz="8" w:space="0" w:color="000000"/>
              <w:bottom w:val="single" w:sz="8" w:space="0" w:color="000000"/>
              <w:right w:val="single" w:sz="8" w:space="0" w:color="000000"/>
            </w:tcBorders>
            <w:hideMark/>
          </w:tcPr>
          <w:p w14:paraId="2A8D2780" w14:textId="77777777" w:rsidR="00A137D9" w:rsidRPr="00AF3BA4" w:rsidRDefault="00A137D9" w:rsidP="00C248ED">
            <w:pPr>
              <w:spacing w:after="0" w:line="240" w:lineRule="auto"/>
              <w:ind w:right="-18"/>
              <w:jc w:val="both"/>
              <w:rPr>
                <w:rFonts w:eastAsia="Times New Roman" w:cstheme="minorHAnsi"/>
                <w:sz w:val="28"/>
                <w:szCs w:val="28"/>
              </w:rPr>
            </w:pPr>
            <w:r w:rsidRPr="00AF3BA4">
              <w:rPr>
                <w:rFonts w:eastAsia="Times New Roman" w:cstheme="minorHAnsi"/>
                <w:sz w:val="28"/>
                <w:szCs w:val="28"/>
              </w:rPr>
              <w:t>nazik</w:t>
            </w:r>
          </w:p>
        </w:tc>
        <w:tc>
          <w:tcPr>
            <w:tcW w:w="7920" w:type="dxa"/>
            <w:tcBorders>
              <w:top w:val="single" w:sz="8" w:space="0" w:color="000000"/>
              <w:left w:val="single" w:sz="8" w:space="0" w:color="000000"/>
              <w:bottom w:val="single" w:sz="8" w:space="0" w:color="000000"/>
              <w:right w:val="single" w:sz="8" w:space="0" w:color="000000"/>
            </w:tcBorders>
            <w:hideMark/>
          </w:tcPr>
          <w:p w14:paraId="04312D20" w14:textId="77777777" w:rsidR="00A137D9" w:rsidRPr="00AF3BA4" w:rsidRDefault="00A63D63" w:rsidP="00C248ED">
            <w:pPr>
              <w:spacing w:after="0" w:line="240" w:lineRule="auto"/>
              <w:ind w:right="-18"/>
              <w:jc w:val="both"/>
              <w:rPr>
                <w:rFonts w:eastAsia="Times New Roman" w:cstheme="minorHAnsi"/>
                <w:sz w:val="28"/>
                <w:szCs w:val="28"/>
              </w:rPr>
            </w:pPr>
            <w:r>
              <w:rPr>
                <w:rFonts w:eastAsia="Times New Roman" w:cstheme="minorHAnsi"/>
                <w:sz w:val="28"/>
                <w:szCs w:val="28"/>
              </w:rPr>
              <w:t>başkalarına karşı nazik ve düşünceli</w:t>
            </w:r>
          </w:p>
        </w:tc>
      </w:tr>
      <w:tr w:rsidR="00A137D9" w:rsidRPr="00AF3BA4" w14:paraId="706725D6" w14:textId="77777777" w:rsidTr="00C248ED">
        <w:tc>
          <w:tcPr>
            <w:tcW w:w="2690" w:type="dxa"/>
            <w:tcBorders>
              <w:top w:val="single" w:sz="8" w:space="0" w:color="000000"/>
              <w:left w:val="single" w:sz="8" w:space="0" w:color="000000"/>
              <w:bottom w:val="single" w:sz="8" w:space="0" w:color="000000"/>
              <w:right w:val="single" w:sz="8" w:space="0" w:color="000000"/>
            </w:tcBorders>
            <w:hideMark/>
          </w:tcPr>
          <w:p w14:paraId="3371C242" w14:textId="77777777" w:rsidR="00A137D9" w:rsidRPr="00AF3BA4" w:rsidRDefault="00A137D9" w:rsidP="00C248ED">
            <w:pPr>
              <w:spacing w:after="0" w:line="240" w:lineRule="auto"/>
              <w:ind w:right="270"/>
              <w:rPr>
                <w:rFonts w:eastAsia="Times New Roman" w:cstheme="minorHAnsi"/>
                <w:sz w:val="28"/>
                <w:szCs w:val="28"/>
              </w:rPr>
            </w:pPr>
            <w:r w:rsidRPr="00AF3BA4">
              <w:rPr>
                <w:rFonts w:eastAsia="Times New Roman" w:cstheme="minorHAnsi"/>
                <w:sz w:val="28"/>
                <w:szCs w:val="28"/>
              </w:rPr>
              <w:t>kavgacı değil</w:t>
            </w:r>
          </w:p>
        </w:tc>
        <w:tc>
          <w:tcPr>
            <w:tcW w:w="7920" w:type="dxa"/>
            <w:tcBorders>
              <w:top w:val="single" w:sz="8" w:space="0" w:color="000000"/>
              <w:left w:val="single" w:sz="8" w:space="0" w:color="000000"/>
              <w:bottom w:val="single" w:sz="8" w:space="0" w:color="000000"/>
              <w:right w:val="single" w:sz="8" w:space="0" w:color="000000"/>
            </w:tcBorders>
            <w:hideMark/>
          </w:tcPr>
          <w:p w14:paraId="2E36339F" w14:textId="77777777" w:rsidR="00A137D9" w:rsidRPr="00AF3BA4" w:rsidRDefault="00A63D63" w:rsidP="00C248ED">
            <w:pPr>
              <w:spacing w:after="0" w:line="240" w:lineRule="auto"/>
              <w:ind w:right="-18"/>
              <w:jc w:val="both"/>
              <w:rPr>
                <w:rFonts w:eastAsia="Times New Roman" w:cstheme="minorHAnsi"/>
                <w:sz w:val="28"/>
                <w:szCs w:val="28"/>
              </w:rPr>
            </w:pPr>
            <w:r>
              <w:rPr>
                <w:rFonts w:eastAsia="Times New Roman" w:cstheme="minorHAnsi"/>
                <w:sz w:val="28"/>
                <w:szCs w:val="28"/>
              </w:rPr>
              <w:t>çekişmeli değil -</w:t>
            </w:r>
            <w:r w:rsidR="00A137D9" w:rsidRPr="00A63D63">
              <w:rPr>
                <w:rFonts w:eastAsia="Times New Roman" w:cstheme="minorHAnsi"/>
                <w:sz w:val="24"/>
                <w:szCs w:val="24"/>
              </w:rPr>
              <w:t>“Benim anlayışım İncil'dendir” demek sizinkinin olmadığı anlamına gelir</w:t>
            </w:r>
          </w:p>
        </w:tc>
      </w:tr>
      <w:tr w:rsidR="00A137D9" w:rsidRPr="00AF3BA4" w14:paraId="3280BA89" w14:textId="77777777" w:rsidTr="00C248ED">
        <w:tc>
          <w:tcPr>
            <w:tcW w:w="2690" w:type="dxa"/>
            <w:tcBorders>
              <w:top w:val="single" w:sz="8" w:space="0" w:color="000000"/>
              <w:left w:val="single" w:sz="8" w:space="0" w:color="000000"/>
              <w:bottom w:val="single" w:sz="8" w:space="0" w:color="000000"/>
              <w:right w:val="single" w:sz="8" w:space="0" w:color="000000"/>
            </w:tcBorders>
            <w:hideMark/>
          </w:tcPr>
          <w:p w14:paraId="40238318" w14:textId="77777777" w:rsidR="00A137D9" w:rsidRPr="00AF3BA4" w:rsidRDefault="00A137D9" w:rsidP="00C248ED">
            <w:pPr>
              <w:spacing w:after="0" w:line="240" w:lineRule="auto"/>
              <w:ind w:right="270"/>
              <w:jc w:val="both"/>
              <w:rPr>
                <w:rFonts w:eastAsia="Times New Roman" w:cstheme="minorHAnsi"/>
                <w:sz w:val="28"/>
                <w:szCs w:val="28"/>
              </w:rPr>
            </w:pPr>
            <w:r w:rsidRPr="00AF3BA4">
              <w:rPr>
                <w:rFonts w:eastAsia="Times New Roman" w:cstheme="minorHAnsi"/>
                <w:sz w:val="28"/>
                <w:szCs w:val="28"/>
              </w:rPr>
              <w:t>açgözlü değil</w:t>
            </w:r>
          </w:p>
        </w:tc>
        <w:tc>
          <w:tcPr>
            <w:tcW w:w="7920" w:type="dxa"/>
            <w:tcBorders>
              <w:top w:val="single" w:sz="8" w:space="0" w:color="000000"/>
              <w:left w:val="single" w:sz="8" w:space="0" w:color="000000"/>
              <w:bottom w:val="single" w:sz="8" w:space="0" w:color="000000"/>
              <w:right w:val="single" w:sz="8" w:space="0" w:color="000000"/>
            </w:tcBorders>
            <w:hideMark/>
          </w:tcPr>
          <w:p w14:paraId="2D690F67" w14:textId="77777777" w:rsidR="00A137D9" w:rsidRPr="00AF3BA4" w:rsidRDefault="00A63D63" w:rsidP="00C248ED">
            <w:pPr>
              <w:spacing w:after="0" w:line="240" w:lineRule="auto"/>
              <w:ind w:right="-18"/>
              <w:jc w:val="both"/>
              <w:rPr>
                <w:rFonts w:eastAsia="Times New Roman" w:cstheme="minorHAnsi"/>
                <w:sz w:val="28"/>
                <w:szCs w:val="28"/>
              </w:rPr>
            </w:pPr>
            <w:r>
              <w:rPr>
                <w:rFonts w:eastAsia="Times New Roman" w:cstheme="minorHAnsi"/>
                <w:sz w:val="28"/>
                <w:szCs w:val="28"/>
              </w:rPr>
              <w:t>maddi şeylere öncelik vermez</w:t>
            </w:r>
          </w:p>
        </w:tc>
      </w:tr>
      <w:tr w:rsidR="00A137D9" w:rsidRPr="00AF3BA4" w14:paraId="5C4F4439" w14:textId="77777777" w:rsidTr="00C248ED">
        <w:tc>
          <w:tcPr>
            <w:tcW w:w="2690" w:type="dxa"/>
            <w:tcBorders>
              <w:top w:val="single" w:sz="8" w:space="0" w:color="000000"/>
              <w:left w:val="single" w:sz="8" w:space="0" w:color="000000"/>
              <w:bottom w:val="single" w:sz="8" w:space="0" w:color="000000"/>
              <w:right w:val="single" w:sz="8" w:space="0" w:color="000000"/>
            </w:tcBorders>
            <w:hideMark/>
          </w:tcPr>
          <w:p w14:paraId="0F80E4A0" w14:textId="77777777" w:rsidR="00A137D9" w:rsidRPr="00AF3BA4" w:rsidRDefault="00A137D9" w:rsidP="00C248ED">
            <w:pPr>
              <w:spacing w:after="0" w:line="240" w:lineRule="auto"/>
              <w:ind w:right="270"/>
              <w:jc w:val="both"/>
              <w:rPr>
                <w:rFonts w:eastAsia="Times New Roman" w:cstheme="minorHAnsi"/>
                <w:sz w:val="28"/>
                <w:szCs w:val="28"/>
              </w:rPr>
            </w:pPr>
            <w:r w:rsidRPr="00AF3BA4">
              <w:rPr>
                <w:rFonts w:eastAsia="Times New Roman" w:cstheme="minorHAnsi"/>
                <w:sz w:val="28"/>
                <w:szCs w:val="28"/>
              </w:rPr>
              <w:t>kendi ailesini yönetmek</w:t>
            </w:r>
          </w:p>
        </w:tc>
        <w:tc>
          <w:tcPr>
            <w:tcW w:w="7920" w:type="dxa"/>
            <w:tcBorders>
              <w:top w:val="single" w:sz="8" w:space="0" w:color="000000"/>
              <w:left w:val="single" w:sz="8" w:space="0" w:color="000000"/>
              <w:bottom w:val="single" w:sz="8" w:space="0" w:color="000000"/>
              <w:right w:val="single" w:sz="8" w:space="0" w:color="000000"/>
            </w:tcBorders>
            <w:hideMark/>
          </w:tcPr>
          <w:p w14:paraId="5ECF9335" w14:textId="77777777" w:rsidR="00A137D9" w:rsidRPr="00AF3BA4" w:rsidRDefault="00A63D63" w:rsidP="00C248ED">
            <w:pPr>
              <w:spacing w:after="0" w:line="240" w:lineRule="auto"/>
              <w:ind w:right="270"/>
              <w:jc w:val="both"/>
              <w:rPr>
                <w:rFonts w:eastAsia="Times New Roman" w:cstheme="minorHAnsi"/>
                <w:sz w:val="28"/>
                <w:szCs w:val="28"/>
              </w:rPr>
            </w:pPr>
            <w:r>
              <w:rPr>
                <w:rFonts w:eastAsia="Times New Roman" w:cstheme="minorHAnsi"/>
                <w:sz w:val="28"/>
                <w:szCs w:val="28"/>
              </w:rPr>
              <w:t>aile müsrif değil, gelir içinde yaşıyor</w:t>
            </w:r>
          </w:p>
        </w:tc>
      </w:tr>
      <w:tr w:rsidR="00A137D9" w:rsidRPr="00AF3BA4" w14:paraId="0AC7C724" w14:textId="77777777" w:rsidTr="00C248ED">
        <w:tc>
          <w:tcPr>
            <w:tcW w:w="2690" w:type="dxa"/>
            <w:tcBorders>
              <w:top w:val="single" w:sz="8" w:space="0" w:color="000000"/>
              <w:left w:val="single" w:sz="8" w:space="0" w:color="000000"/>
              <w:bottom w:val="single" w:sz="8" w:space="0" w:color="000000"/>
              <w:right w:val="single" w:sz="8" w:space="0" w:color="000000"/>
            </w:tcBorders>
            <w:hideMark/>
          </w:tcPr>
          <w:p w14:paraId="67F93517" w14:textId="77777777" w:rsidR="00A137D9" w:rsidRPr="00AF3BA4" w:rsidRDefault="00A137D9" w:rsidP="00C248ED">
            <w:pPr>
              <w:spacing w:after="0" w:line="240" w:lineRule="auto"/>
              <w:ind w:right="270"/>
              <w:jc w:val="both"/>
              <w:rPr>
                <w:rFonts w:eastAsia="Times New Roman" w:cstheme="minorHAnsi"/>
                <w:sz w:val="28"/>
                <w:szCs w:val="28"/>
              </w:rPr>
            </w:pPr>
            <w:r w:rsidRPr="00AF3BA4">
              <w:rPr>
                <w:rFonts w:eastAsia="Times New Roman" w:cstheme="minorHAnsi"/>
                <w:sz w:val="28"/>
                <w:szCs w:val="28"/>
              </w:rPr>
              <w:t>yakın zamanda dönüşüm geçirmemiş olmak</w:t>
            </w:r>
          </w:p>
        </w:tc>
        <w:tc>
          <w:tcPr>
            <w:tcW w:w="7920" w:type="dxa"/>
            <w:tcBorders>
              <w:top w:val="single" w:sz="8" w:space="0" w:color="000000"/>
              <w:left w:val="single" w:sz="8" w:space="0" w:color="000000"/>
              <w:bottom w:val="single" w:sz="8" w:space="0" w:color="000000"/>
              <w:right w:val="single" w:sz="8" w:space="0" w:color="000000"/>
            </w:tcBorders>
            <w:hideMark/>
          </w:tcPr>
          <w:p w14:paraId="5E76B342" w14:textId="77777777" w:rsidR="00A137D9" w:rsidRPr="00AF3BA4" w:rsidRDefault="00A63D63" w:rsidP="00C248ED">
            <w:pPr>
              <w:spacing w:after="0" w:line="240" w:lineRule="auto"/>
              <w:ind w:right="-18"/>
              <w:jc w:val="both"/>
              <w:rPr>
                <w:rFonts w:eastAsia="Times New Roman" w:cstheme="minorHAnsi"/>
                <w:sz w:val="28"/>
                <w:szCs w:val="28"/>
              </w:rPr>
            </w:pPr>
            <w:r>
              <w:rPr>
                <w:rFonts w:eastAsia="Times New Roman" w:cstheme="minorHAnsi"/>
                <w:sz w:val="28"/>
                <w:szCs w:val="28"/>
              </w:rPr>
              <w:t>Hıristiyan olarak yargılamalarla yüzleşmesi gerekiyor</w:t>
            </w:r>
          </w:p>
        </w:tc>
      </w:tr>
    </w:tbl>
    <w:p w14:paraId="2D2F7397" w14:textId="77777777" w:rsidR="00A137D9" w:rsidRPr="00AF3BA4" w:rsidRDefault="00A137D9" w:rsidP="00A137D9">
      <w:pPr>
        <w:jc w:val="both"/>
        <w:rPr>
          <w:rFonts w:eastAsia="Times New Roman" w:cstheme="minorHAnsi"/>
          <w:sz w:val="28"/>
          <w:szCs w:val="28"/>
        </w:rPr>
      </w:pPr>
    </w:p>
    <w:p w14:paraId="10723496" w14:textId="77777777" w:rsidR="00A137D9" w:rsidRPr="00AF3BA4" w:rsidRDefault="00A137D9" w:rsidP="00A137D9">
      <w:pPr>
        <w:jc w:val="both"/>
        <w:rPr>
          <w:rFonts w:eastAsia="Times New Roman" w:cstheme="minorHAnsi"/>
          <w:sz w:val="28"/>
          <w:szCs w:val="28"/>
        </w:rPr>
      </w:pPr>
      <w:r w:rsidRPr="00AF3BA4">
        <w:rPr>
          <w:rFonts w:eastAsia="Times New Roman" w:cstheme="minorHAnsi"/>
          <w:sz w:val="28"/>
          <w:szCs w:val="28"/>
        </w:rPr>
        <w:t>Pavlus, Hıristiyanlara Yahudiler ve Romalılar tarafından yapılan zulüm sırasında yazdı. Bu nedenle çobanlık işini arzulayanlar, kardeşlerini korumak için hayatlarını tehlikeye atmaya hazırdılar. Kardeşlerin ruhsal refahı onun fiziksel bedeninden daha önemliydi. Bu bir onur, güç ya da prestij konumu değil, aşağıdakileri gerektiren tehlikeli bir işti:</w:t>
      </w:r>
    </w:p>
    <w:p w14:paraId="085811F9" w14:textId="77777777" w:rsidR="00A137D9" w:rsidRPr="00AF3BA4" w:rsidRDefault="00A137D9" w:rsidP="00A137D9">
      <w:pPr>
        <w:numPr>
          <w:ilvl w:val="0"/>
          <w:numId w:val="5"/>
        </w:numPr>
        <w:contextualSpacing/>
        <w:jc w:val="both"/>
        <w:rPr>
          <w:rFonts w:eastAsia="Times New Roman" w:cstheme="minorHAnsi"/>
          <w:sz w:val="28"/>
          <w:szCs w:val="28"/>
        </w:rPr>
      </w:pPr>
      <w:r w:rsidRPr="00AF3BA4">
        <w:rPr>
          <w:rFonts w:eastAsia="Times New Roman" w:cstheme="minorHAnsi"/>
          <w:sz w:val="28"/>
          <w:szCs w:val="28"/>
        </w:rPr>
        <w:t>Hayatına mal olsa bile kardeşlerini koruma arzusu.</w:t>
      </w:r>
    </w:p>
    <w:p w14:paraId="35B628C4" w14:textId="77777777" w:rsidR="00A137D9" w:rsidRPr="00AF3BA4" w:rsidRDefault="00A137D9" w:rsidP="00A137D9">
      <w:pPr>
        <w:numPr>
          <w:ilvl w:val="0"/>
          <w:numId w:val="5"/>
        </w:numPr>
        <w:contextualSpacing/>
        <w:jc w:val="both"/>
        <w:rPr>
          <w:rFonts w:eastAsia="Times New Roman" w:cstheme="minorHAnsi"/>
          <w:sz w:val="28"/>
          <w:szCs w:val="28"/>
        </w:rPr>
      </w:pPr>
      <w:r w:rsidRPr="00AF3BA4">
        <w:rPr>
          <w:rFonts w:eastAsia="Times New Roman" w:cstheme="minorHAnsi"/>
          <w:sz w:val="28"/>
          <w:szCs w:val="28"/>
        </w:rPr>
        <w:lastRenderedPageBreak/>
        <w:t xml:space="preserve">Öğretebilmek etkili bir şekilde iletişim kurmak anlamına gelir (Yunanca öğretmede becerikli anlamına </w:t>
      </w:r>
      <w:proofErr w:type="spellStart"/>
      <w:r w:rsidRPr="00AF3BA4">
        <w:rPr>
          <w:rFonts w:eastAsia="Times New Roman" w:cstheme="minorHAnsi"/>
          <w:sz w:val="28"/>
          <w:szCs w:val="28"/>
        </w:rPr>
        <w:t>gelen</w:t>
      </w:r>
      <w:proofErr w:type="spellEnd"/>
      <w:r w:rsidRPr="00AF3BA4">
        <w:rPr>
          <w:rFonts w:eastAsia="Times New Roman" w:cstheme="minorHAnsi"/>
          <w:sz w:val="28"/>
          <w:szCs w:val="28"/>
        </w:rPr>
        <w:t xml:space="preserve"> </w:t>
      </w:r>
      <w:proofErr w:type="spellStart"/>
      <w:r w:rsidRPr="00AF3BA4">
        <w:rPr>
          <w:rFonts w:eastAsia="Times New Roman" w:cstheme="minorHAnsi"/>
          <w:sz w:val="28"/>
          <w:szCs w:val="28"/>
        </w:rPr>
        <w:t>didaktikos</w:t>
      </w:r>
      <w:proofErr w:type="spellEnd"/>
      <w:r w:rsidRPr="00AF3BA4">
        <w:rPr>
          <w:rFonts w:eastAsia="Times New Roman" w:cstheme="minorHAnsi"/>
          <w:sz w:val="28"/>
          <w:szCs w:val="28"/>
        </w:rPr>
        <w:t xml:space="preserve"> </w:t>
      </w:r>
      <w:proofErr w:type="spellStart"/>
      <w:r w:rsidRPr="00AF3BA4">
        <w:rPr>
          <w:rFonts w:eastAsia="Times New Roman" w:cstheme="minorHAnsi"/>
          <w:sz w:val="28"/>
          <w:szCs w:val="28"/>
        </w:rPr>
        <w:t>sözcüğünden</w:t>
      </w:r>
      <w:proofErr w:type="spellEnd"/>
      <w:r w:rsidRPr="00AF3BA4">
        <w:rPr>
          <w:rFonts w:eastAsia="Times New Roman" w:cstheme="minorHAnsi"/>
          <w:sz w:val="28"/>
          <w:szCs w:val="28"/>
        </w:rPr>
        <w:t xml:space="preserve"> -Thayer).</w:t>
      </w:r>
    </w:p>
    <w:p w14:paraId="2846C098" w14:textId="77777777" w:rsidR="00A137D9" w:rsidRPr="00AF3BA4" w:rsidRDefault="00A137D9" w:rsidP="00A137D9">
      <w:pPr>
        <w:numPr>
          <w:ilvl w:val="0"/>
          <w:numId w:val="5"/>
        </w:numPr>
        <w:contextualSpacing/>
        <w:jc w:val="both"/>
        <w:rPr>
          <w:rFonts w:eastAsia="Times New Roman" w:cstheme="minorHAnsi"/>
          <w:sz w:val="28"/>
          <w:szCs w:val="28"/>
        </w:rPr>
      </w:pPr>
      <w:r w:rsidRPr="00AF3BA4">
        <w:rPr>
          <w:rFonts w:eastAsia="Times New Roman" w:cstheme="minorHAnsi"/>
          <w:sz w:val="28"/>
          <w:szCs w:val="28"/>
        </w:rPr>
        <w:t>Sabır - kontrolden çıkmamak veya çabuk karar vermemek.</w:t>
      </w:r>
    </w:p>
    <w:p w14:paraId="3D575572" w14:textId="77777777" w:rsidR="00AF3BA4" w:rsidRPr="00AF3BA4" w:rsidRDefault="00A137D9" w:rsidP="00A137D9">
      <w:pPr>
        <w:numPr>
          <w:ilvl w:val="0"/>
          <w:numId w:val="5"/>
        </w:numPr>
        <w:spacing w:after="200"/>
        <w:contextualSpacing/>
        <w:jc w:val="both"/>
        <w:rPr>
          <w:rFonts w:eastAsia="Times New Roman" w:cstheme="minorHAnsi"/>
          <w:sz w:val="28"/>
          <w:szCs w:val="28"/>
        </w:rPr>
      </w:pPr>
      <w:r w:rsidRPr="00AF3BA4">
        <w:rPr>
          <w:rFonts w:eastAsia="Times New Roman" w:cstheme="minorHAnsi"/>
          <w:sz w:val="28"/>
          <w:szCs w:val="28"/>
        </w:rPr>
        <w:t>Merhamet, sevgi ve bağışlayıcılık.</w:t>
      </w:r>
    </w:p>
    <w:p w14:paraId="5A75C22A" w14:textId="77777777" w:rsidR="00AF3BA4" w:rsidRPr="00AF3BA4" w:rsidRDefault="00AF3BA4" w:rsidP="00A137D9">
      <w:pPr>
        <w:numPr>
          <w:ilvl w:val="0"/>
          <w:numId w:val="5"/>
        </w:numPr>
        <w:spacing w:after="200"/>
        <w:contextualSpacing/>
        <w:jc w:val="both"/>
        <w:rPr>
          <w:rFonts w:eastAsia="Times New Roman" w:cstheme="minorHAnsi"/>
          <w:sz w:val="28"/>
          <w:szCs w:val="28"/>
        </w:rPr>
      </w:pPr>
      <w:r w:rsidRPr="00AF3BA4">
        <w:rPr>
          <w:rFonts w:eastAsia="Times New Roman" w:cstheme="minorHAnsi"/>
          <w:sz w:val="28"/>
          <w:szCs w:val="28"/>
        </w:rPr>
        <w:t>Tanrı'nın halkının acıları, üzüntüleri ve mücadeleleriyle yakın ilişki.</w:t>
      </w:r>
    </w:p>
    <w:p w14:paraId="72A6B798" w14:textId="77777777" w:rsidR="00A137D9" w:rsidRPr="00AF3BA4" w:rsidRDefault="00AF3BA4" w:rsidP="00A137D9">
      <w:pPr>
        <w:numPr>
          <w:ilvl w:val="0"/>
          <w:numId w:val="5"/>
        </w:numPr>
        <w:spacing w:after="200"/>
        <w:contextualSpacing/>
        <w:jc w:val="both"/>
        <w:rPr>
          <w:rFonts w:eastAsia="Times New Roman" w:cstheme="minorHAnsi"/>
          <w:sz w:val="28"/>
          <w:szCs w:val="28"/>
        </w:rPr>
      </w:pPr>
      <w:r w:rsidRPr="00AF3BA4">
        <w:rPr>
          <w:rFonts w:eastAsia="Times New Roman" w:cstheme="minorHAnsi"/>
          <w:sz w:val="28"/>
          <w:szCs w:val="28"/>
        </w:rPr>
        <w:t>Sahtekarlar değil, dürüst adamlar.</w:t>
      </w:r>
    </w:p>
    <w:p w14:paraId="00DE4978" w14:textId="77777777" w:rsidR="00A137D9" w:rsidRPr="00AF3BA4" w:rsidRDefault="00A137D9" w:rsidP="00A137D9">
      <w:pPr>
        <w:spacing w:after="200"/>
        <w:ind w:left="720"/>
        <w:contextualSpacing/>
        <w:jc w:val="both"/>
        <w:rPr>
          <w:rFonts w:eastAsia="Times New Roman" w:cstheme="minorHAnsi"/>
          <w:sz w:val="28"/>
          <w:szCs w:val="28"/>
        </w:rPr>
      </w:pPr>
    </w:p>
    <w:p w14:paraId="6AB52ED2" w14:textId="77777777" w:rsidR="00A63D63" w:rsidRPr="00A63D63" w:rsidRDefault="00A63D63" w:rsidP="00A63D63">
      <w:pPr>
        <w:jc w:val="both"/>
        <w:rPr>
          <w:rFonts w:eastAsia="Times New Roman" w:cstheme="minorHAnsi"/>
          <w:sz w:val="28"/>
          <w:szCs w:val="28"/>
        </w:rPr>
      </w:pPr>
      <w:r w:rsidRPr="00A63D63">
        <w:rPr>
          <w:rFonts w:eastAsia="Times New Roman" w:cstheme="minorHAnsi"/>
          <w:sz w:val="28"/>
          <w:szCs w:val="28"/>
        </w:rPr>
        <w:t>Pavlus, Hıristiyanlara Yahudiler ve Romalılar tarafından yapılan zulüm sırasında yazdı. Bu nedenle çobanlık işini arzulayanlar, kardeşlerini korumak için hayatlarını tehlikeye atmaya hazırdılar. Kardeşlerin ruhsal refahı onun fiziksel bedeninden daha önemliydi. Bu bir onur, güç ya da prestij konumu değil, aşağıdakileri gerektiren tehlikeli bir işti:</w:t>
      </w:r>
    </w:p>
    <w:p w14:paraId="43D23144" w14:textId="77777777" w:rsidR="00A63D63" w:rsidRPr="00A63D63" w:rsidRDefault="00A63D63" w:rsidP="00A63D63">
      <w:pPr>
        <w:numPr>
          <w:ilvl w:val="0"/>
          <w:numId w:val="6"/>
        </w:numPr>
        <w:contextualSpacing/>
        <w:jc w:val="both"/>
        <w:rPr>
          <w:rFonts w:eastAsia="Times New Roman" w:cstheme="minorHAnsi"/>
          <w:sz w:val="28"/>
          <w:szCs w:val="28"/>
        </w:rPr>
      </w:pPr>
      <w:r w:rsidRPr="00A63D63">
        <w:rPr>
          <w:rFonts w:eastAsia="Times New Roman" w:cstheme="minorHAnsi"/>
          <w:sz w:val="28"/>
          <w:szCs w:val="28"/>
        </w:rPr>
        <w:t>Hayatına mal olsa bile kardeşlerini koruma arzusu.</w:t>
      </w:r>
    </w:p>
    <w:p w14:paraId="71B8D01F" w14:textId="77777777" w:rsidR="00A63D63" w:rsidRPr="00A63D63" w:rsidRDefault="00A63D63" w:rsidP="00A63D63">
      <w:pPr>
        <w:numPr>
          <w:ilvl w:val="0"/>
          <w:numId w:val="6"/>
        </w:numPr>
        <w:contextualSpacing/>
        <w:jc w:val="both"/>
        <w:rPr>
          <w:rFonts w:eastAsia="Times New Roman" w:cstheme="minorHAnsi"/>
          <w:sz w:val="28"/>
          <w:szCs w:val="28"/>
        </w:rPr>
      </w:pPr>
      <w:r w:rsidRPr="00A63D63">
        <w:rPr>
          <w:rFonts w:eastAsia="Times New Roman" w:cstheme="minorHAnsi"/>
          <w:sz w:val="28"/>
          <w:szCs w:val="28"/>
        </w:rPr>
        <w:t xml:space="preserve">Öğretebilmek etkili bir şekilde iletişim kurmak anlamına gelir (Yunanca didaktikos öğretmede </w:t>
      </w:r>
      <w:proofErr w:type="spellStart"/>
      <w:r w:rsidRPr="00A63D63">
        <w:rPr>
          <w:rFonts w:eastAsia="Times New Roman" w:cstheme="minorHAnsi"/>
          <w:sz w:val="28"/>
          <w:szCs w:val="28"/>
        </w:rPr>
        <w:t>yetenekli</w:t>
      </w:r>
      <w:proofErr w:type="spellEnd"/>
      <w:r w:rsidRPr="00A63D63">
        <w:rPr>
          <w:rFonts w:eastAsia="Times New Roman" w:cstheme="minorHAnsi"/>
          <w:sz w:val="28"/>
          <w:szCs w:val="28"/>
        </w:rPr>
        <w:t xml:space="preserve"> -Thayer </w:t>
      </w:r>
      <w:proofErr w:type="spellStart"/>
      <w:r w:rsidRPr="00A63D63">
        <w:rPr>
          <w:rFonts w:eastAsia="Times New Roman" w:cstheme="minorHAnsi"/>
          <w:sz w:val="28"/>
          <w:szCs w:val="28"/>
        </w:rPr>
        <w:t>kelimesinden</w:t>
      </w:r>
      <w:proofErr w:type="spellEnd"/>
      <w:r w:rsidRPr="00A63D63">
        <w:rPr>
          <w:rFonts w:eastAsia="Times New Roman" w:cstheme="minorHAnsi"/>
          <w:sz w:val="28"/>
          <w:szCs w:val="28"/>
        </w:rPr>
        <w:t xml:space="preserve"> </w:t>
      </w:r>
      <w:proofErr w:type="spellStart"/>
      <w:r w:rsidRPr="00A63D63">
        <w:rPr>
          <w:rFonts w:eastAsia="Times New Roman" w:cstheme="minorHAnsi"/>
          <w:sz w:val="28"/>
          <w:szCs w:val="28"/>
        </w:rPr>
        <w:t>gelir</w:t>
      </w:r>
      <w:proofErr w:type="spellEnd"/>
      <w:r w:rsidRPr="00A63D63">
        <w:rPr>
          <w:rFonts w:eastAsia="Times New Roman" w:cstheme="minorHAnsi"/>
          <w:sz w:val="28"/>
          <w:szCs w:val="28"/>
        </w:rPr>
        <w:t>).</w:t>
      </w:r>
    </w:p>
    <w:p w14:paraId="5A152DF8" w14:textId="77777777" w:rsidR="00A63D63" w:rsidRPr="00A63D63" w:rsidRDefault="00A63D63" w:rsidP="00A63D63">
      <w:pPr>
        <w:numPr>
          <w:ilvl w:val="0"/>
          <w:numId w:val="6"/>
        </w:numPr>
        <w:contextualSpacing/>
        <w:jc w:val="both"/>
        <w:rPr>
          <w:rFonts w:eastAsia="Times New Roman" w:cstheme="minorHAnsi"/>
          <w:sz w:val="28"/>
          <w:szCs w:val="28"/>
        </w:rPr>
      </w:pPr>
      <w:r w:rsidRPr="00A63D63">
        <w:rPr>
          <w:rFonts w:eastAsia="Times New Roman" w:cstheme="minorHAnsi"/>
          <w:sz w:val="28"/>
          <w:szCs w:val="28"/>
        </w:rPr>
        <w:t>Sabır - kontrolden çıkmamak veya çabuk karar vermemek.</w:t>
      </w:r>
    </w:p>
    <w:p w14:paraId="799174E8" w14:textId="77777777" w:rsidR="00A63D63" w:rsidRPr="00A63D63" w:rsidRDefault="00A63D63" w:rsidP="00A63D63">
      <w:pPr>
        <w:numPr>
          <w:ilvl w:val="0"/>
          <w:numId w:val="6"/>
        </w:numPr>
        <w:contextualSpacing/>
        <w:jc w:val="both"/>
        <w:rPr>
          <w:rFonts w:eastAsia="Times New Roman" w:cstheme="minorHAnsi"/>
          <w:sz w:val="28"/>
          <w:szCs w:val="28"/>
        </w:rPr>
      </w:pPr>
      <w:r w:rsidRPr="00A63D63">
        <w:rPr>
          <w:rFonts w:eastAsia="Times New Roman" w:cstheme="minorHAnsi"/>
          <w:sz w:val="28"/>
          <w:szCs w:val="28"/>
        </w:rPr>
        <w:t>Merhamet.</w:t>
      </w:r>
    </w:p>
    <w:p w14:paraId="5C3EE51C" w14:textId="77777777" w:rsidR="00A63D63" w:rsidRPr="00A63D63" w:rsidRDefault="00A63D63" w:rsidP="00A63D63">
      <w:pPr>
        <w:numPr>
          <w:ilvl w:val="0"/>
          <w:numId w:val="6"/>
        </w:numPr>
        <w:spacing w:after="200"/>
        <w:contextualSpacing/>
        <w:jc w:val="both"/>
        <w:rPr>
          <w:rFonts w:eastAsia="Times New Roman" w:cstheme="minorHAnsi"/>
          <w:sz w:val="28"/>
          <w:szCs w:val="28"/>
        </w:rPr>
      </w:pPr>
      <w:r w:rsidRPr="00A63D63">
        <w:rPr>
          <w:rFonts w:eastAsia="Times New Roman" w:cstheme="minorHAnsi"/>
          <w:sz w:val="28"/>
          <w:szCs w:val="28"/>
        </w:rPr>
        <w:t>Erkekler, yakın ilişkileri nedeniyle sahtekarlar olarak değil, dürüst insanlar olarak tanınırlar.</w:t>
      </w:r>
    </w:p>
    <w:p w14:paraId="73E854AF" w14:textId="77777777" w:rsidR="004B0425" w:rsidRDefault="004B0425" w:rsidP="004B0425">
      <w:pPr>
        <w:spacing w:after="0"/>
        <w:rPr>
          <w:rFonts w:eastAsia="Times New Roman" w:cstheme="minorHAnsi"/>
          <w:i/>
          <w:iCs/>
        </w:rPr>
      </w:pPr>
    </w:p>
    <w:p w14:paraId="3305C4E5" w14:textId="77777777" w:rsidR="004B0425" w:rsidRPr="004B0425" w:rsidRDefault="004B0425" w:rsidP="004B0425">
      <w:pPr>
        <w:spacing w:after="0"/>
        <w:rPr>
          <w:rFonts w:eastAsia="Times New Roman" w:cstheme="minorHAnsi"/>
          <w:i/>
          <w:iCs/>
          <w:sz w:val="28"/>
          <w:szCs w:val="28"/>
        </w:rPr>
      </w:pPr>
      <w:r w:rsidRPr="004B0425">
        <w:rPr>
          <w:rFonts w:eastAsia="Times New Roman" w:cstheme="minorHAnsi"/>
          <w:i/>
          <w:iCs/>
          <w:sz w:val="28"/>
          <w:szCs w:val="28"/>
        </w:rPr>
        <w:t>"RAB bana şöyle seslendi: (Hezekiel) "İnsanoğlu, İsrail çobanlarına (onların liderlerine) karşı peygamberlik et; peygamberlik et ve onlara de ki: 'Egemen RAB şöyle diyor: Vay İsrail'in yalnızca kendi başının çaresine bakan çobanlarına! Çobanların sürüyle ilgilenmesi gerekmez mi? Lorları yersiniz, yünleri giyersiniz ve seçilmiş hayvanları kesersiniz ama sürüye bakmazsınız. Sende yok</w:t>
      </w:r>
    </w:p>
    <w:p w14:paraId="7F5F60D3" w14:textId="77777777" w:rsidR="004B0425" w:rsidRPr="004B0425" w:rsidRDefault="004B0425" w:rsidP="004B0425">
      <w:pPr>
        <w:numPr>
          <w:ilvl w:val="0"/>
          <w:numId w:val="7"/>
        </w:numPr>
        <w:spacing w:after="100" w:afterAutospacing="1"/>
        <w:contextualSpacing/>
        <w:rPr>
          <w:rFonts w:eastAsia="Times New Roman" w:cstheme="minorHAnsi"/>
          <w:sz w:val="28"/>
          <w:szCs w:val="28"/>
        </w:rPr>
      </w:pPr>
      <w:r w:rsidRPr="004B0425">
        <w:rPr>
          <w:rFonts w:eastAsia="Times New Roman" w:cstheme="minorHAnsi"/>
          <w:i/>
          <w:iCs/>
          <w:sz w:val="28"/>
          <w:szCs w:val="28"/>
        </w:rPr>
        <w:t>zayıfları güçlendirdi</w:t>
      </w:r>
    </w:p>
    <w:p w14:paraId="0912847A" w14:textId="77777777" w:rsidR="004B0425" w:rsidRPr="004B0425" w:rsidRDefault="004B0425" w:rsidP="004B0425">
      <w:pPr>
        <w:numPr>
          <w:ilvl w:val="0"/>
          <w:numId w:val="7"/>
        </w:numPr>
        <w:spacing w:before="100" w:beforeAutospacing="1" w:after="100" w:afterAutospacing="1"/>
        <w:contextualSpacing/>
        <w:rPr>
          <w:rFonts w:eastAsia="Times New Roman" w:cstheme="minorHAnsi"/>
          <w:sz w:val="28"/>
          <w:szCs w:val="28"/>
        </w:rPr>
      </w:pPr>
      <w:r w:rsidRPr="004B0425">
        <w:rPr>
          <w:rFonts w:eastAsia="Times New Roman" w:cstheme="minorHAnsi"/>
          <w:i/>
          <w:iCs/>
          <w:sz w:val="28"/>
          <w:szCs w:val="28"/>
        </w:rPr>
        <w:t>hastaları iyileştirdi</w:t>
      </w:r>
    </w:p>
    <w:p w14:paraId="2670FFAF" w14:textId="77777777" w:rsidR="004B0425" w:rsidRPr="004B0425" w:rsidRDefault="004B0425" w:rsidP="004B0425">
      <w:pPr>
        <w:numPr>
          <w:ilvl w:val="0"/>
          <w:numId w:val="7"/>
        </w:numPr>
        <w:spacing w:before="100" w:beforeAutospacing="1" w:after="100" w:afterAutospacing="1"/>
        <w:contextualSpacing/>
        <w:rPr>
          <w:rFonts w:eastAsia="Times New Roman" w:cstheme="minorHAnsi"/>
          <w:sz w:val="28"/>
          <w:szCs w:val="28"/>
        </w:rPr>
      </w:pPr>
      <w:r w:rsidRPr="004B0425">
        <w:rPr>
          <w:rFonts w:eastAsia="Times New Roman" w:cstheme="minorHAnsi"/>
          <w:i/>
          <w:iCs/>
          <w:sz w:val="28"/>
          <w:szCs w:val="28"/>
        </w:rPr>
        <w:t>yaralıları bağladı.</w:t>
      </w:r>
    </w:p>
    <w:p w14:paraId="580D9B5D" w14:textId="77777777" w:rsidR="004B0425" w:rsidRPr="004B0425" w:rsidRDefault="004B0425" w:rsidP="004B0425">
      <w:pPr>
        <w:numPr>
          <w:ilvl w:val="0"/>
          <w:numId w:val="7"/>
        </w:numPr>
        <w:spacing w:before="100" w:beforeAutospacing="1" w:after="100" w:afterAutospacing="1"/>
        <w:contextualSpacing/>
        <w:rPr>
          <w:rFonts w:eastAsia="Times New Roman" w:cstheme="minorHAnsi"/>
          <w:sz w:val="28"/>
          <w:szCs w:val="28"/>
        </w:rPr>
      </w:pPr>
      <w:r w:rsidRPr="004B0425">
        <w:rPr>
          <w:rFonts w:eastAsia="Times New Roman" w:cstheme="minorHAnsi"/>
          <w:i/>
          <w:iCs/>
          <w:sz w:val="28"/>
          <w:szCs w:val="28"/>
        </w:rPr>
        <w:t>başıboşları geri getirdim</w:t>
      </w:r>
    </w:p>
    <w:p w14:paraId="1D0E20DE" w14:textId="77777777" w:rsidR="004B0425" w:rsidRPr="004B0425" w:rsidRDefault="004B0425" w:rsidP="004B0425">
      <w:pPr>
        <w:numPr>
          <w:ilvl w:val="0"/>
          <w:numId w:val="7"/>
        </w:numPr>
        <w:spacing w:before="100" w:beforeAutospacing="1" w:after="100" w:afterAutospacing="1"/>
        <w:contextualSpacing/>
        <w:rPr>
          <w:rFonts w:eastAsia="Times New Roman" w:cstheme="minorHAnsi"/>
          <w:sz w:val="28"/>
          <w:szCs w:val="28"/>
        </w:rPr>
      </w:pPr>
      <w:r w:rsidRPr="004B0425">
        <w:rPr>
          <w:rFonts w:eastAsia="Times New Roman" w:cstheme="minorHAnsi"/>
          <w:i/>
          <w:iCs/>
          <w:sz w:val="28"/>
          <w:szCs w:val="28"/>
        </w:rPr>
        <w:t>Kayıpları aradık."</w:t>
      </w:r>
    </w:p>
    <w:p w14:paraId="420FB592" w14:textId="77777777" w:rsidR="00A63D63" w:rsidRPr="004B0425" w:rsidRDefault="00A63D63" w:rsidP="004B0425">
      <w:pPr>
        <w:spacing w:after="200"/>
        <w:contextualSpacing/>
        <w:jc w:val="both"/>
        <w:rPr>
          <w:rFonts w:eastAsia="Times New Roman" w:cstheme="minorHAnsi"/>
          <w:sz w:val="28"/>
          <w:szCs w:val="28"/>
        </w:rPr>
      </w:pPr>
    </w:p>
    <w:p w14:paraId="6FB58278" w14:textId="77777777" w:rsidR="004B0425" w:rsidRPr="004B0425" w:rsidRDefault="004B0425" w:rsidP="004B0425">
      <w:pPr>
        <w:ind w:right="180"/>
        <w:jc w:val="both"/>
        <w:rPr>
          <w:rFonts w:eastAsia="Times New Roman" w:cstheme="minorHAnsi"/>
          <w:sz w:val="28"/>
          <w:szCs w:val="28"/>
        </w:rPr>
      </w:pPr>
      <w:r w:rsidRPr="004B0425">
        <w:rPr>
          <w:rFonts w:eastAsia="Times New Roman" w:cstheme="minorHAnsi"/>
          <w:sz w:val="28"/>
          <w:szCs w:val="28"/>
        </w:rPr>
        <w:t>Yeni Ahit çobanlarının yerine getirmesi gereken iş ya da işlev bu değil mi?</w:t>
      </w:r>
    </w:p>
    <w:p w14:paraId="215B2D08" w14:textId="77777777" w:rsidR="00A137D9" w:rsidRPr="004B0425" w:rsidRDefault="00A137D9">
      <w:pPr>
        <w:rPr>
          <w:sz w:val="28"/>
          <w:szCs w:val="28"/>
        </w:rPr>
      </w:pPr>
    </w:p>
    <w:sectPr w:rsidR="00A137D9" w:rsidRPr="004B04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oboto">
    <w:panose1 w:val="02000000000000000000"/>
    <w:charset w:val="00"/>
    <w:family w:val="auto"/>
    <w:pitch w:val="variable"/>
    <w:sig w:usb0="E00002FF" w:usb1="5000205B" w:usb2="0000002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BD7A6D"/>
    <w:multiLevelType w:val="multilevel"/>
    <w:tmpl w:val="892CCF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3C6423A"/>
    <w:multiLevelType w:val="multilevel"/>
    <w:tmpl w:val="BBDEB33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21E467E1"/>
    <w:multiLevelType w:val="multilevel"/>
    <w:tmpl w:val="CAEAFB9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2B2858CF"/>
    <w:multiLevelType w:val="multilevel"/>
    <w:tmpl w:val="892CCF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8081A1A"/>
    <w:multiLevelType w:val="multilevel"/>
    <w:tmpl w:val="404AC0B8"/>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5" w15:restartNumberingAfterBreak="0">
    <w:nsid w:val="662E4A56"/>
    <w:multiLevelType w:val="multilevel"/>
    <w:tmpl w:val="FD08BB0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7D823298"/>
    <w:multiLevelType w:val="multilevel"/>
    <w:tmpl w:val="8362A798"/>
    <w:lvl w:ilvl="0">
      <w:start w:val="1"/>
      <w:numFmt w:val="lowerLetter"/>
      <w:lvlText w:val="%1."/>
      <w:lvlJc w:val="left"/>
      <w:pPr>
        <w:tabs>
          <w:tab w:val="num" w:pos="1080"/>
        </w:tabs>
        <w:ind w:left="1080" w:hanging="360"/>
      </w:pPr>
    </w:lvl>
    <w:lvl w:ilvl="1" w:tentative="1">
      <w:start w:val="1"/>
      <w:numFmt w:val="lowerLetter"/>
      <w:lvlText w:val="%2."/>
      <w:lvlJc w:val="left"/>
      <w:pPr>
        <w:tabs>
          <w:tab w:val="num" w:pos="1800"/>
        </w:tabs>
        <w:ind w:left="1800" w:hanging="360"/>
      </w:pPr>
    </w:lvl>
    <w:lvl w:ilvl="2" w:tentative="1">
      <w:start w:val="1"/>
      <w:numFmt w:val="lowerLetter"/>
      <w:lvlText w:val="%3."/>
      <w:lvlJc w:val="left"/>
      <w:pPr>
        <w:tabs>
          <w:tab w:val="num" w:pos="2520"/>
        </w:tabs>
        <w:ind w:left="2520" w:hanging="360"/>
      </w:pPr>
    </w:lvl>
    <w:lvl w:ilvl="3" w:tentative="1">
      <w:start w:val="1"/>
      <w:numFmt w:val="lowerLetter"/>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Letter"/>
      <w:lvlText w:val="%6."/>
      <w:lvlJc w:val="left"/>
      <w:pPr>
        <w:tabs>
          <w:tab w:val="num" w:pos="4680"/>
        </w:tabs>
        <w:ind w:left="4680" w:hanging="360"/>
      </w:pPr>
    </w:lvl>
    <w:lvl w:ilvl="6" w:tentative="1">
      <w:start w:val="1"/>
      <w:numFmt w:val="lowerLetter"/>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Letter"/>
      <w:lvlText w:val="%9."/>
      <w:lvlJc w:val="left"/>
      <w:pPr>
        <w:tabs>
          <w:tab w:val="num" w:pos="6840"/>
        </w:tabs>
        <w:ind w:left="6840" w:hanging="360"/>
      </w:pPr>
    </w:lvl>
  </w:abstractNum>
  <w:num w:numId="1">
    <w:abstractNumId w:val="2"/>
  </w:num>
  <w:num w:numId="2">
    <w:abstractNumId w:val="1"/>
  </w:num>
  <w:num w:numId="3">
    <w:abstractNumId w:val="6"/>
  </w:num>
  <w:num w:numId="4">
    <w:abstractNumId w:val="4"/>
  </w:num>
  <w:num w:numId="5">
    <w:abstractNumId w:val="3"/>
  </w:num>
  <w:num w:numId="6">
    <w:abstractNumId w:val="0"/>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37D9"/>
    <w:rsid w:val="00240D20"/>
    <w:rsid w:val="002D748B"/>
    <w:rsid w:val="004B0425"/>
    <w:rsid w:val="004D5F5F"/>
    <w:rsid w:val="00A137D9"/>
    <w:rsid w:val="00A63D63"/>
    <w:rsid w:val="00AF3BA4"/>
    <w:rsid w:val="00D14C5F"/>
    <w:rsid w:val="00FA4297"/>
    <w:rsid w:val="00FE1AF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A3E005A"/>
  <w15:chartTrackingRefBased/>
  <w15:docId w15:val="{90FD2B2D-FA5D-4659-9415-125E4C7356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137D9"/>
    <w:rPr>
      <w:rFonts w:eastAsiaTheme="minorEastAsia"/>
    </w:rPr>
  </w:style>
  <w:style w:type="paragraph" w:styleId="Heading2">
    <w:name w:val="heading 2"/>
    <w:basedOn w:val="Normal"/>
    <w:next w:val="Normal"/>
    <w:link w:val="Heading2Char"/>
    <w:uiPriority w:val="9"/>
    <w:unhideWhenUsed/>
    <w:qFormat/>
    <w:rsid w:val="00A137D9"/>
    <w:pPr>
      <w:keepNext/>
      <w:keepLines/>
      <w:spacing w:before="40" w:after="0"/>
      <w:outlineLvl w:val="1"/>
    </w:pPr>
    <w:rPr>
      <w:rFonts w:asciiTheme="majorHAnsi" w:eastAsiaTheme="majorEastAsia" w:hAnsiTheme="majorHAnsi" w:cstheme="majorBidi"/>
      <w:color w:val="262626" w:themeColor="text1" w:themeTint="D9"/>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A137D9"/>
    <w:rPr>
      <w:rFonts w:asciiTheme="majorHAnsi" w:eastAsiaTheme="majorEastAsia" w:hAnsiTheme="majorHAnsi" w:cstheme="majorBidi"/>
      <w:color w:val="262626" w:themeColor="text1" w:themeTint="D9"/>
      <w:sz w:val="28"/>
      <w:szCs w:val="28"/>
    </w:rPr>
  </w:style>
  <w:style w:type="paragraph" w:styleId="ListParagraph">
    <w:name w:val="List Paragraph"/>
    <w:basedOn w:val="Normal"/>
    <w:uiPriority w:val="34"/>
    <w:qFormat/>
    <w:rsid w:val="00A137D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_odt_hyperlink" Type="http://schemas.openxmlformats.org/officeDocument/2006/relationships/hyperlink" Target="https://www.onlinedoctranslator.com/en/?utm_source=onlinedoctranslator&amp;utm_medium=docx&amp;utm_campaign=attribution" TargetMode="External"/><Relationship Id="rId7" Type="http://schemas.openxmlformats.org/officeDocument/2006/relationships/hyperlink" Target="https://www.onlinedoctranslator.com/en/?utm_source=onlinedoctranslator&amp;utm_medium=docx&amp;utm_campaign=attribution"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_odt_logo" Type="http://schemas.openxmlformats.org/officeDocument/2006/relationships/image" Target="media/odt_attribution_logo.png"/><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E9B31A-6DFF-445B-9FAE-F0E7DFF615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1242</Words>
  <Characters>8461</Characters>
  <Application>Microsoft Office Word</Application>
  <DocSecurity>0</DocSecurity>
  <Lines>179</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 Dunn</cp:lastModifiedBy>
  <cp:revision>2</cp:revision>
  <dcterms:created xsi:type="dcterms:W3CDTF">2024-07-06T23:51:00Z</dcterms:created>
  <dcterms:modified xsi:type="dcterms:W3CDTF">2024-07-06T23:51:00Z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8dbbb980-a9b1-4f11-8ce3-69823cc60d6f</vt:lpwstr>
  </property>
</Properties>
</file>